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AE80" w14:textId="42CA9FDD" w:rsidR="00F97DBD" w:rsidRPr="00092160" w:rsidRDefault="00F97DBD">
      <w:pPr>
        <w:rPr>
          <w:lang w:val="fr-CA"/>
        </w:rPr>
      </w:pPr>
    </w:p>
    <w:p w14:paraId="2D0C8B7E" w14:textId="55503B70" w:rsidR="00FC56CA" w:rsidRPr="00092160" w:rsidRDefault="00FC56CA">
      <w:pPr>
        <w:rPr>
          <w:lang w:val="fr-CA"/>
        </w:rPr>
      </w:pPr>
    </w:p>
    <w:p w14:paraId="3CE2F5DB" w14:textId="1A6F77D7" w:rsidR="00260F8A" w:rsidRPr="00092160" w:rsidRDefault="00825B77" w:rsidP="00260F8A">
      <w:pPr>
        <w:jc w:val="center"/>
        <w:rPr>
          <w:b/>
          <w:bCs/>
          <w:sz w:val="40"/>
          <w:szCs w:val="40"/>
          <w:lang w:val="fr-CA"/>
        </w:rPr>
      </w:pPr>
      <w:r>
        <w:rPr>
          <w:b/>
          <w:bCs/>
          <w:sz w:val="40"/>
          <w:szCs w:val="40"/>
          <w:lang w:val="fr-CA"/>
        </w:rPr>
        <w:t>Plan</w:t>
      </w:r>
      <w:r w:rsidR="00F91EB0">
        <w:rPr>
          <w:b/>
          <w:bCs/>
          <w:sz w:val="40"/>
          <w:szCs w:val="40"/>
          <w:lang w:val="fr-CA"/>
        </w:rPr>
        <w:t xml:space="preserve"> National</w:t>
      </w:r>
      <w:r>
        <w:rPr>
          <w:b/>
          <w:bCs/>
          <w:sz w:val="40"/>
          <w:szCs w:val="40"/>
          <w:lang w:val="fr-CA"/>
        </w:rPr>
        <w:t xml:space="preserve"> de </w:t>
      </w:r>
      <w:r w:rsidR="00F91EB0">
        <w:rPr>
          <w:b/>
          <w:bCs/>
          <w:sz w:val="40"/>
          <w:szCs w:val="40"/>
          <w:lang w:val="fr-CA"/>
        </w:rPr>
        <w:t>G</w:t>
      </w:r>
      <w:r>
        <w:rPr>
          <w:b/>
          <w:bCs/>
          <w:sz w:val="40"/>
          <w:szCs w:val="40"/>
          <w:lang w:val="fr-CA"/>
        </w:rPr>
        <w:t xml:space="preserve">estion </w:t>
      </w:r>
      <w:r w:rsidR="00DD18F7">
        <w:rPr>
          <w:b/>
          <w:bCs/>
          <w:sz w:val="40"/>
          <w:szCs w:val="40"/>
          <w:lang w:val="fr-CA"/>
        </w:rPr>
        <w:t>Environnementale</w:t>
      </w:r>
      <w:r w:rsidR="00435AAB">
        <w:rPr>
          <w:b/>
          <w:bCs/>
          <w:sz w:val="40"/>
          <w:szCs w:val="40"/>
          <w:lang w:val="fr-CA"/>
        </w:rPr>
        <w:t xml:space="preserve"> </w:t>
      </w:r>
      <w:r w:rsidR="00DD18F7">
        <w:rPr>
          <w:b/>
          <w:bCs/>
          <w:sz w:val="40"/>
          <w:szCs w:val="40"/>
          <w:lang w:val="fr-CA"/>
        </w:rPr>
        <w:t>chez</w:t>
      </w:r>
      <w:r w:rsidR="00435AAB">
        <w:rPr>
          <w:b/>
          <w:bCs/>
          <w:sz w:val="40"/>
          <w:szCs w:val="40"/>
          <w:lang w:val="fr-CA"/>
        </w:rPr>
        <w:t xml:space="preserve"> Ports pour </w:t>
      </w:r>
      <w:r w:rsidR="00F91EB0">
        <w:rPr>
          <w:b/>
          <w:bCs/>
          <w:sz w:val="40"/>
          <w:szCs w:val="40"/>
          <w:lang w:val="fr-CA"/>
        </w:rPr>
        <w:t>P</w:t>
      </w:r>
      <w:r w:rsidR="00435AAB">
        <w:rPr>
          <w:b/>
          <w:bCs/>
          <w:sz w:val="40"/>
          <w:szCs w:val="40"/>
          <w:lang w:val="fr-CA"/>
        </w:rPr>
        <w:t xml:space="preserve">etits </w:t>
      </w:r>
      <w:r w:rsidR="00F91EB0">
        <w:rPr>
          <w:b/>
          <w:bCs/>
          <w:sz w:val="40"/>
          <w:szCs w:val="40"/>
          <w:lang w:val="fr-CA"/>
        </w:rPr>
        <w:t>B</w:t>
      </w:r>
      <w:r w:rsidR="00435AAB">
        <w:rPr>
          <w:b/>
          <w:bCs/>
          <w:sz w:val="40"/>
          <w:szCs w:val="40"/>
          <w:lang w:val="fr-CA"/>
        </w:rPr>
        <w:t>ateaux</w:t>
      </w:r>
    </w:p>
    <w:p w14:paraId="69FEB948" w14:textId="77777777" w:rsidR="00260F8A" w:rsidRPr="00092160" w:rsidRDefault="00260F8A" w:rsidP="00260F8A">
      <w:pPr>
        <w:jc w:val="center"/>
        <w:rPr>
          <w:b/>
          <w:bCs/>
          <w:lang w:val="fr-CA"/>
        </w:rPr>
      </w:pPr>
    </w:p>
    <w:p w14:paraId="6C17007B" w14:textId="77777777" w:rsidR="00260F8A" w:rsidRPr="00092160" w:rsidRDefault="00260F8A" w:rsidP="00260F8A">
      <w:pPr>
        <w:rPr>
          <w:b/>
          <w:bCs/>
          <w:lang w:val="fr-CA"/>
        </w:rPr>
      </w:pPr>
    </w:p>
    <w:p w14:paraId="497A5C27" w14:textId="77777777" w:rsidR="00260F8A" w:rsidRPr="00092160" w:rsidRDefault="00260F8A" w:rsidP="00260F8A">
      <w:pPr>
        <w:jc w:val="center"/>
        <w:rPr>
          <w:b/>
          <w:bCs/>
          <w:lang w:val="fr-CA"/>
        </w:rPr>
      </w:pPr>
    </w:p>
    <w:p w14:paraId="762E2C8A" w14:textId="561BC5B0" w:rsidR="00260F8A" w:rsidRDefault="00260F8A" w:rsidP="00260F8A">
      <w:pPr>
        <w:jc w:val="center"/>
        <w:rPr>
          <w:b/>
          <w:bCs/>
          <w:lang w:val="fr-CA"/>
        </w:rPr>
      </w:pPr>
    </w:p>
    <w:p w14:paraId="027BD053" w14:textId="77777777" w:rsidR="009A7E67" w:rsidRPr="00092160" w:rsidRDefault="009A7E67" w:rsidP="00260F8A">
      <w:pPr>
        <w:jc w:val="center"/>
        <w:rPr>
          <w:b/>
          <w:bCs/>
          <w:lang w:val="fr-CA"/>
        </w:rPr>
      </w:pPr>
    </w:p>
    <w:p w14:paraId="646FAB4F" w14:textId="2052C30D" w:rsidR="00260F8A" w:rsidRPr="00092160" w:rsidRDefault="007076D5" w:rsidP="00260F8A">
      <w:pPr>
        <w:jc w:val="center"/>
        <w:rPr>
          <w:b/>
          <w:bCs/>
          <w:lang w:val="fr-CA"/>
        </w:rPr>
      </w:pPr>
      <w:r>
        <w:rPr>
          <w:noProof/>
        </w:rPr>
        <w:drawing>
          <wp:inline distT="0" distB="0" distL="0" distR="0" wp14:anchorId="5C1F979A" wp14:editId="1849D93C">
            <wp:extent cx="3381118"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943" cy="1903786"/>
                    </a:xfrm>
                    <a:prstGeom prst="rect">
                      <a:avLst/>
                    </a:prstGeom>
                    <a:noFill/>
                    <a:ln>
                      <a:noFill/>
                    </a:ln>
                  </pic:spPr>
                </pic:pic>
              </a:graphicData>
            </a:graphic>
          </wp:inline>
        </w:drawing>
      </w:r>
    </w:p>
    <w:p w14:paraId="2B0BD53C" w14:textId="015F99F3" w:rsidR="00260F8A" w:rsidRPr="007076D5" w:rsidRDefault="00260F8A" w:rsidP="00260F8A">
      <w:pPr>
        <w:jc w:val="center"/>
        <w:rPr>
          <w:b/>
          <w:bCs/>
          <w:lang w:val="fr-CA"/>
        </w:rPr>
      </w:pPr>
    </w:p>
    <w:p w14:paraId="23794232" w14:textId="4C264955" w:rsidR="00260F8A" w:rsidRPr="00092160" w:rsidRDefault="00260F8A" w:rsidP="00260F8A">
      <w:pPr>
        <w:jc w:val="center"/>
        <w:rPr>
          <w:b/>
          <w:bCs/>
          <w:lang w:val="fr-CA"/>
        </w:rPr>
      </w:pPr>
    </w:p>
    <w:p w14:paraId="7DED34DA" w14:textId="77777777" w:rsidR="00260F8A" w:rsidRPr="00092160" w:rsidRDefault="00260F8A" w:rsidP="00260F8A">
      <w:pPr>
        <w:jc w:val="center"/>
        <w:rPr>
          <w:b/>
          <w:bCs/>
          <w:lang w:val="fr-CA"/>
        </w:rPr>
      </w:pPr>
    </w:p>
    <w:p w14:paraId="10119459" w14:textId="192326C0" w:rsidR="00260F8A" w:rsidRDefault="00260F8A" w:rsidP="00260F8A">
      <w:pPr>
        <w:jc w:val="center"/>
        <w:rPr>
          <w:b/>
          <w:bCs/>
          <w:lang w:val="fr-CA"/>
        </w:rPr>
      </w:pPr>
    </w:p>
    <w:p w14:paraId="7492565C" w14:textId="77777777" w:rsidR="009A7E67" w:rsidRPr="00092160" w:rsidRDefault="009A7E67" w:rsidP="00260F8A">
      <w:pPr>
        <w:jc w:val="center"/>
        <w:rPr>
          <w:b/>
          <w:bCs/>
          <w:lang w:val="fr-CA"/>
        </w:rPr>
      </w:pPr>
    </w:p>
    <w:p w14:paraId="484BA5C4" w14:textId="77777777" w:rsidR="009A7E67" w:rsidRPr="00092160" w:rsidRDefault="009A7E67" w:rsidP="00F91EB0">
      <w:pPr>
        <w:rPr>
          <w:b/>
          <w:bCs/>
          <w:lang w:val="fr-CA"/>
        </w:rPr>
      </w:pPr>
    </w:p>
    <w:p w14:paraId="53C09E9D" w14:textId="77777777" w:rsidR="00260F8A" w:rsidRPr="00092160" w:rsidRDefault="00260F8A" w:rsidP="00260F8A">
      <w:pPr>
        <w:rPr>
          <w:b/>
          <w:bCs/>
          <w:lang w:val="fr-CA"/>
        </w:rPr>
      </w:pPr>
    </w:p>
    <w:p w14:paraId="58D52074" w14:textId="2612F14E" w:rsidR="00E22A7D" w:rsidRPr="00092160" w:rsidRDefault="00825B77" w:rsidP="00260F8A">
      <w:pPr>
        <w:jc w:val="center"/>
        <w:rPr>
          <w:b/>
          <w:bCs/>
          <w:sz w:val="32"/>
          <w:szCs w:val="32"/>
          <w:lang w:val="fr-CA"/>
        </w:rPr>
      </w:pPr>
      <w:r>
        <w:rPr>
          <w:b/>
          <w:bCs/>
          <w:sz w:val="32"/>
          <w:szCs w:val="32"/>
          <w:lang w:val="fr-CA"/>
        </w:rPr>
        <w:t xml:space="preserve">Pêches et Océans </w:t>
      </w:r>
      <w:r w:rsidR="00260F8A" w:rsidRPr="00092160">
        <w:rPr>
          <w:b/>
          <w:bCs/>
          <w:sz w:val="32"/>
          <w:szCs w:val="32"/>
          <w:lang w:val="fr-CA"/>
        </w:rPr>
        <w:t xml:space="preserve">Canada – </w:t>
      </w:r>
      <w:r>
        <w:rPr>
          <w:b/>
          <w:bCs/>
          <w:sz w:val="32"/>
          <w:szCs w:val="32"/>
          <w:lang w:val="fr-CA"/>
        </w:rPr>
        <w:t>Ports pour petits bateaux</w:t>
      </w:r>
    </w:p>
    <w:p w14:paraId="1F91CFDE" w14:textId="5E844F26" w:rsidR="00260F8A" w:rsidRPr="00092160" w:rsidRDefault="00825B77" w:rsidP="00260F8A">
      <w:pPr>
        <w:jc w:val="center"/>
        <w:rPr>
          <w:b/>
          <w:bCs/>
          <w:lang w:val="fr-CA"/>
        </w:rPr>
      </w:pPr>
      <w:r>
        <w:rPr>
          <w:b/>
          <w:bCs/>
          <w:sz w:val="32"/>
          <w:szCs w:val="32"/>
          <w:lang w:val="fr-CA"/>
        </w:rPr>
        <w:t>Administration centrale</w:t>
      </w:r>
      <w:r w:rsidR="00260F8A" w:rsidRPr="00092160">
        <w:rPr>
          <w:b/>
          <w:bCs/>
          <w:lang w:val="fr-CA"/>
        </w:rPr>
        <w:br w:type="textWrapping" w:clear="all"/>
      </w:r>
      <w:r w:rsidR="00260F8A" w:rsidRPr="00092160">
        <w:rPr>
          <w:noProof/>
          <w:lang w:val="fr-CA"/>
        </w:rPr>
        <w:drawing>
          <wp:inline distT="0" distB="0" distL="0" distR="0" wp14:anchorId="4DCAB64E" wp14:editId="74C0BFD9">
            <wp:extent cx="10382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8225" cy="619125"/>
                    </a:xfrm>
                    <a:prstGeom prst="rect">
                      <a:avLst/>
                    </a:prstGeom>
                  </pic:spPr>
                </pic:pic>
              </a:graphicData>
            </a:graphic>
          </wp:inline>
        </w:drawing>
      </w:r>
    </w:p>
    <w:p w14:paraId="24C7F68A" w14:textId="1EB40024" w:rsidR="007379F3" w:rsidRPr="00092160" w:rsidRDefault="007379F3" w:rsidP="00C45284">
      <w:pPr>
        <w:jc w:val="center"/>
        <w:rPr>
          <w:b/>
          <w:bCs/>
          <w:lang w:val="fr-CA"/>
        </w:rPr>
      </w:pPr>
      <w:r w:rsidRPr="00092160">
        <w:rPr>
          <w:b/>
          <w:bCs/>
          <w:lang w:val="fr-CA"/>
        </w:rPr>
        <w:lastRenderedPageBreak/>
        <w:t>List</w:t>
      </w:r>
      <w:r w:rsidR="00825B77">
        <w:rPr>
          <w:b/>
          <w:bCs/>
          <w:lang w:val="fr-CA"/>
        </w:rPr>
        <w:t>e</w:t>
      </w:r>
      <w:r w:rsidRPr="00092160">
        <w:rPr>
          <w:b/>
          <w:bCs/>
          <w:lang w:val="fr-CA"/>
        </w:rPr>
        <w:t xml:space="preserve"> </w:t>
      </w:r>
      <w:r w:rsidR="00825B77">
        <w:rPr>
          <w:b/>
          <w:bCs/>
          <w:lang w:val="fr-CA"/>
        </w:rPr>
        <w:t>des abréviations</w:t>
      </w:r>
    </w:p>
    <w:p w14:paraId="41BD94DD" w14:textId="77777777" w:rsidR="00342216" w:rsidRPr="00794EF8" w:rsidRDefault="00342216" w:rsidP="00342216">
      <w:pPr>
        <w:jc w:val="both"/>
        <w:rPr>
          <w:lang w:val="fr-CA"/>
        </w:rPr>
      </w:pPr>
      <w:r w:rsidRPr="00794EF8">
        <w:rPr>
          <w:b/>
          <w:bCs/>
          <w:lang w:val="fr-CA"/>
        </w:rPr>
        <w:t>AEM</w:t>
      </w:r>
      <w:r w:rsidRPr="00794EF8">
        <w:rPr>
          <w:lang w:val="fr-CA"/>
        </w:rPr>
        <w:t xml:space="preserve"> – Appareil d’épuration marine</w:t>
      </w:r>
    </w:p>
    <w:p w14:paraId="18FF838A" w14:textId="54B4B23A" w:rsidR="00342216" w:rsidRPr="00794EF8" w:rsidRDefault="00342216" w:rsidP="00342216">
      <w:pPr>
        <w:jc w:val="both"/>
        <w:rPr>
          <w:lang w:val="fr-CA"/>
        </w:rPr>
      </w:pPr>
      <w:r w:rsidRPr="00794EF8">
        <w:rPr>
          <w:b/>
          <w:bCs/>
          <w:lang w:val="fr-CA"/>
        </w:rPr>
        <w:t xml:space="preserve">AP </w:t>
      </w:r>
      <w:r w:rsidRPr="00794EF8">
        <w:rPr>
          <w:lang w:val="fr-CA"/>
        </w:rPr>
        <w:t>– Administration portuaire</w:t>
      </w:r>
    </w:p>
    <w:p w14:paraId="33262CBE" w14:textId="7DBC3782" w:rsidR="00DD18F7" w:rsidRPr="00794EF8" w:rsidRDefault="00DD18F7" w:rsidP="00342216">
      <w:pPr>
        <w:jc w:val="both"/>
        <w:rPr>
          <w:lang w:val="fr-CA"/>
        </w:rPr>
      </w:pPr>
      <w:r w:rsidRPr="00794EF8">
        <w:rPr>
          <w:b/>
          <w:bCs/>
          <w:lang w:val="fr-CA"/>
        </w:rPr>
        <w:t>BCE</w:t>
      </w:r>
      <w:r w:rsidRPr="00794EF8">
        <w:rPr>
          <w:lang w:val="fr-CA"/>
        </w:rPr>
        <w:t xml:space="preserve"> – Bureau de la Coordination Environnementale</w:t>
      </w:r>
    </w:p>
    <w:p w14:paraId="38AA6D70" w14:textId="2EC3EA18" w:rsidR="00DD18F7" w:rsidRPr="00794EF8" w:rsidRDefault="00DD18F7" w:rsidP="00342216">
      <w:pPr>
        <w:jc w:val="both"/>
        <w:rPr>
          <w:lang w:val="fr-CA"/>
        </w:rPr>
      </w:pPr>
      <w:r w:rsidRPr="00794EF8">
        <w:rPr>
          <w:b/>
          <w:bCs/>
          <w:lang w:val="fr-CA"/>
        </w:rPr>
        <w:t>BPC</w:t>
      </w:r>
      <w:r w:rsidRPr="00794EF8">
        <w:rPr>
          <w:lang w:val="fr-CA"/>
        </w:rPr>
        <w:t xml:space="preserve"> – </w:t>
      </w:r>
      <w:proofErr w:type="spellStart"/>
      <w:r w:rsidRPr="00794EF8">
        <w:rPr>
          <w:lang w:val="fr-CA"/>
        </w:rPr>
        <w:t>Biphényles</w:t>
      </w:r>
      <w:proofErr w:type="spellEnd"/>
      <w:r w:rsidRPr="00794EF8">
        <w:rPr>
          <w:lang w:val="fr-CA"/>
        </w:rPr>
        <w:t xml:space="preserve"> </w:t>
      </w:r>
      <w:proofErr w:type="spellStart"/>
      <w:r w:rsidRPr="00794EF8">
        <w:rPr>
          <w:lang w:val="fr-CA"/>
        </w:rPr>
        <w:t>polychlorés</w:t>
      </w:r>
      <w:proofErr w:type="spellEnd"/>
      <w:r w:rsidRPr="00794EF8">
        <w:rPr>
          <w:lang w:val="fr-CA"/>
        </w:rPr>
        <w:t xml:space="preserve"> </w:t>
      </w:r>
    </w:p>
    <w:p w14:paraId="50190219" w14:textId="4A1014CF" w:rsidR="00DD18F7" w:rsidRPr="00794EF8" w:rsidRDefault="00DD18F7" w:rsidP="00342216">
      <w:pPr>
        <w:jc w:val="both"/>
        <w:rPr>
          <w:lang w:val="fr-CA"/>
        </w:rPr>
      </w:pPr>
      <w:r w:rsidRPr="00794EF8">
        <w:rPr>
          <w:b/>
          <w:bCs/>
          <w:lang w:val="fr-CA"/>
        </w:rPr>
        <w:t>ECCC</w:t>
      </w:r>
      <w:r w:rsidRPr="00794EF8">
        <w:rPr>
          <w:lang w:val="fr-CA"/>
        </w:rPr>
        <w:t xml:space="preserve"> – Environnement et Changement Climatique Canada</w:t>
      </w:r>
    </w:p>
    <w:p w14:paraId="37C468A7" w14:textId="10FB5EDC" w:rsidR="00B72A3F" w:rsidRPr="00794EF8" w:rsidRDefault="00B72A3F" w:rsidP="00342216">
      <w:pPr>
        <w:jc w:val="both"/>
        <w:rPr>
          <w:b/>
          <w:bCs/>
          <w:lang w:val="fr-CA"/>
        </w:rPr>
      </w:pPr>
      <w:r w:rsidRPr="00794EF8">
        <w:rPr>
          <w:b/>
          <w:bCs/>
          <w:lang w:val="fr-CA"/>
        </w:rPr>
        <w:t xml:space="preserve">FDS – </w:t>
      </w:r>
      <w:r w:rsidRPr="007076D5">
        <w:rPr>
          <w:lang w:val="fr-CA"/>
        </w:rPr>
        <w:t>Fiche de données de sécurité</w:t>
      </w:r>
    </w:p>
    <w:p w14:paraId="7051F88D" w14:textId="7355A5BE" w:rsidR="00342216" w:rsidRPr="00794EF8" w:rsidRDefault="00342216" w:rsidP="00342216">
      <w:pPr>
        <w:jc w:val="both"/>
        <w:rPr>
          <w:lang w:val="fr-CA"/>
        </w:rPr>
      </w:pPr>
      <w:r w:rsidRPr="00794EF8">
        <w:rPr>
          <w:b/>
          <w:bCs/>
          <w:lang w:val="fr-CA"/>
        </w:rPr>
        <w:t>HAZMAT</w:t>
      </w:r>
      <w:r w:rsidRPr="00794EF8">
        <w:rPr>
          <w:lang w:val="fr-CA"/>
        </w:rPr>
        <w:t xml:space="preserve"> – Matières dangereuses</w:t>
      </w:r>
    </w:p>
    <w:p w14:paraId="275E4EDE" w14:textId="157C9C90" w:rsidR="0076536E" w:rsidRPr="00794EF8" w:rsidRDefault="0076536E" w:rsidP="00342216">
      <w:pPr>
        <w:jc w:val="both"/>
        <w:rPr>
          <w:b/>
          <w:bCs/>
          <w:lang w:val="fr-CA"/>
        </w:rPr>
      </w:pPr>
      <w:r w:rsidRPr="00794EF8">
        <w:rPr>
          <w:b/>
          <w:bCs/>
          <w:lang w:val="fr-CA"/>
        </w:rPr>
        <w:t xml:space="preserve">MPO – </w:t>
      </w:r>
      <w:r w:rsidRPr="00794EF8">
        <w:rPr>
          <w:lang w:val="fr-CA"/>
        </w:rPr>
        <w:t>Pêches et Océans Canada</w:t>
      </w:r>
    </w:p>
    <w:p w14:paraId="5E0EC162" w14:textId="09CA0CEB" w:rsidR="00DD18F7" w:rsidRPr="00794EF8" w:rsidRDefault="00DD18F7" w:rsidP="00342216">
      <w:pPr>
        <w:jc w:val="both"/>
        <w:rPr>
          <w:lang w:val="fr-CA"/>
        </w:rPr>
      </w:pPr>
      <w:r w:rsidRPr="00794EF8">
        <w:rPr>
          <w:b/>
          <w:bCs/>
          <w:lang w:val="fr-CA"/>
        </w:rPr>
        <w:t>PGE</w:t>
      </w:r>
      <w:r w:rsidRPr="00794EF8">
        <w:rPr>
          <w:lang w:val="fr-CA"/>
        </w:rPr>
        <w:t xml:space="preserve"> – Plan de Gestion Environnementale</w:t>
      </w:r>
    </w:p>
    <w:p w14:paraId="4D22D2FF" w14:textId="2ADBF3A1" w:rsidR="00DD18F7" w:rsidRPr="00794EF8" w:rsidRDefault="00DD18F7" w:rsidP="00342216">
      <w:pPr>
        <w:jc w:val="both"/>
        <w:rPr>
          <w:lang w:val="fr-CA"/>
        </w:rPr>
      </w:pPr>
      <w:r w:rsidRPr="00794EF8">
        <w:rPr>
          <w:b/>
          <w:bCs/>
          <w:lang w:val="fr-CA"/>
        </w:rPr>
        <w:t>PMUE</w:t>
      </w:r>
      <w:r w:rsidRPr="00794EF8">
        <w:rPr>
          <w:lang w:val="fr-CA"/>
        </w:rPr>
        <w:t xml:space="preserve"> – Plan de mesure d’urgence environnementale</w:t>
      </w:r>
    </w:p>
    <w:p w14:paraId="531E3410" w14:textId="5B728DBF" w:rsidR="00DD18F7" w:rsidRPr="00794EF8" w:rsidRDefault="00DD18F7" w:rsidP="00342216">
      <w:pPr>
        <w:jc w:val="both"/>
        <w:rPr>
          <w:lang w:val="fr-CA"/>
        </w:rPr>
      </w:pPr>
      <w:r w:rsidRPr="00794EF8">
        <w:rPr>
          <w:b/>
          <w:bCs/>
          <w:lang w:val="fr-CA"/>
        </w:rPr>
        <w:t>PNVCE</w:t>
      </w:r>
      <w:r w:rsidRPr="00794EF8">
        <w:rPr>
          <w:lang w:val="fr-CA"/>
        </w:rPr>
        <w:t xml:space="preserve"> - Programme national de vérification de la conformité environnementale </w:t>
      </w:r>
    </w:p>
    <w:p w14:paraId="584541D6" w14:textId="5551FF88" w:rsidR="00D54345" w:rsidRPr="00794EF8" w:rsidRDefault="007F7450" w:rsidP="00D815C9">
      <w:pPr>
        <w:jc w:val="both"/>
        <w:rPr>
          <w:b/>
          <w:bCs/>
          <w:lang w:val="fr-CA"/>
        </w:rPr>
      </w:pPr>
      <w:r w:rsidRPr="00794EF8">
        <w:rPr>
          <w:b/>
          <w:bCs/>
          <w:lang w:val="fr-CA"/>
        </w:rPr>
        <w:t xml:space="preserve">POGE </w:t>
      </w:r>
      <w:r w:rsidR="00D54345" w:rsidRPr="00794EF8">
        <w:rPr>
          <w:lang w:val="fr-CA"/>
        </w:rPr>
        <w:t xml:space="preserve"> </w:t>
      </w:r>
      <w:r w:rsidR="008F0AC0" w:rsidRPr="00794EF8">
        <w:rPr>
          <w:lang w:val="fr-CA"/>
        </w:rPr>
        <w:t>–</w:t>
      </w:r>
      <w:r w:rsidR="00D54345" w:rsidRPr="00794EF8">
        <w:rPr>
          <w:lang w:val="fr-CA"/>
        </w:rPr>
        <w:t xml:space="preserve"> </w:t>
      </w:r>
      <w:r w:rsidR="00342216" w:rsidRPr="00794EF8">
        <w:rPr>
          <w:lang w:val="fr-CA"/>
        </w:rPr>
        <w:t>P</w:t>
      </w:r>
      <w:r w:rsidR="00825B77" w:rsidRPr="00794EF8">
        <w:rPr>
          <w:lang w:val="fr-CA"/>
        </w:rPr>
        <w:t xml:space="preserve">ratique </w:t>
      </w:r>
      <w:r w:rsidR="00CD4F8B" w:rsidRPr="00794EF8">
        <w:rPr>
          <w:lang w:val="fr-CA"/>
        </w:rPr>
        <w:t xml:space="preserve">optimales </w:t>
      </w:r>
      <w:r w:rsidR="00825B77" w:rsidRPr="00794EF8">
        <w:rPr>
          <w:lang w:val="fr-CA"/>
        </w:rPr>
        <w:t>de gestion de l’environnement</w:t>
      </w:r>
    </w:p>
    <w:p w14:paraId="4563E191" w14:textId="0753CEF8" w:rsidR="00EE32A1" w:rsidRPr="00794EF8" w:rsidRDefault="00825B77" w:rsidP="00FA5FD1">
      <w:pPr>
        <w:jc w:val="both"/>
        <w:rPr>
          <w:lang w:val="fr-CA"/>
        </w:rPr>
      </w:pPr>
      <w:r w:rsidRPr="00794EF8">
        <w:rPr>
          <w:b/>
          <w:bCs/>
          <w:lang w:val="fr-CA"/>
        </w:rPr>
        <w:t>PPB</w:t>
      </w:r>
      <w:r w:rsidR="00FA5FD1" w:rsidRPr="00794EF8">
        <w:rPr>
          <w:lang w:val="fr-CA"/>
        </w:rPr>
        <w:t xml:space="preserve"> – </w:t>
      </w:r>
      <w:r w:rsidRPr="00794EF8">
        <w:rPr>
          <w:lang w:val="fr-CA"/>
        </w:rPr>
        <w:t>Ports pour petits bateaux</w:t>
      </w:r>
    </w:p>
    <w:p w14:paraId="2544B4C9" w14:textId="70575C19" w:rsidR="0083004D" w:rsidRPr="00092160" w:rsidRDefault="00825B77" w:rsidP="00D255F3">
      <w:pPr>
        <w:rPr>
          <w:b/>
          <w:bCs/>
          <w:lang w:val="fr-CA"/>
        </w:rPr>
      </w:pPr>
      <w:r w:rsidRPr="00794EF8">
        <w:rPr>
          <w:rFonts w:cstheme="minorHAnsi"/>
          <w:b/>
          <w:bCs/>
          <w:lang w:val="fr-CA"/>
        </w:rPr>
        <w:t>SIMDUT</w:t>
      </w:r>
      <w:r w:rsidR="0083004D" w:rsidRPr="00794EF8">
        <w:rPr>
          <w:rFonts w:cstheme="minorHAnsi"/>
          <w:lang w:val="fr-CA"/>
        </w:rPr>
        <w:t xml:space="preserve"> – </w:t>
      </w:r>
      <w:r w:rsidRPr="00794EF8">
        <w:rPr>
          <w:rFonts w:cstheme="minorHAnsi"/>
          <w:lang w:val="fr-CA"/>
        </w:rPr>
        <w:t xml:space="preserve">Système d’information </w:t>
      </w:r>
      <w:r w:rsidR="00AC60DC" w:rsidRPr="00794EF8">
        <w:rPr>
          <w:rFonts w:cstheme="minorHAnsi"/>
          <w:lang w:val="fr-CA"/>
        </w:rPr>
        <w:t xml:space="preserve">sur les </w:t>
      </w:r>
      <w:r w:rsidRPr="00794EF8">
        <w:rPr>
          <w:rFonts w:cstheme="minorHAnsi"/>
          <w:lang w:val="fr-CA"/>
        </w:rPr>
        <w:t>matières dangereuses utilisées au travail</w:t>
      </w:r>
    </w:p>
    <w:p w14:paraId="173ADCB3" w14:textId="7E0F28DA" w:rsidR="00FC56CA" w:rsidRPr="00092160" w:rsidRDefault="00825B77">
      <w:pPr>
        <w:rPr>
          <w:lang w:val="fr-CA"/>
        </w:rPr>
      </w:pPr>
      <w:r>
        <w:rPr>
          <w:lang w:val="fr-CA"/>
        </w:rPr>
        <w:br w:type="page"/>
      </w:r>
    </w:p>
    <w:sdt>
      <w:sdtPr>
        <w:rPr>
          <w:rFonts w:asciiTheme="minorHAnsi" w:eastAsiaTheme="minorHAnsi" w:hAnsiTheme="minorHAnsi" w:cstheme="minorBidi"/>
          <w:color w:val="auto"/>
          <w:sz w:val="22"/>
          <w:szCs w:val="22"/>
          <w:lang w:val="fr-CA"/>
        </w:rPr>
        <w:id w:val="399174742"/>
        <w:docPartObj>
          <w:docPartGallery w:val="Table of Contents"/>
          <w:docPartUnique/>
        </w:docPartObj>
      </w:sdtPr>
      <w:sdtEndPr>
        <w:rPr>
          <w:b/>
          <w:bCs/>
        </w:rPr>
      </w:sdtEndPr>
      <w:sdtContent>
        <w:p w14:paraId="4217F2F3" w14:textId="1391DF8C" w:rsidR="0014573B" w:rsidRPr="00092160" w:rsidRDefault="0014573B" w:rsidP="0014573B">
          <w:pPr>
            <w:pStyle w:val="TOCHeading"/>
            <w:jc w:val="center"/>
            <w:rPr>
              <w:b/>
              <w:bCs/>
              <w:color w:val="auto"/>
              <w:sz w:val="22"/>
              <w:szCs w:val="22"/>
              <w:lang w:val="fr-CA"/>
            </w:rPr>
          </w:pPr>
          <w:r w:rsidRPr="00092160">
            <w:rPr>
              <w:b/>
              <w:bCs/>
              <w:color w:val="auto"/>
              <w:sz w:val="22"/>
              <w:szCs w:val="22"/>
              <w:lang w:val="fr-CA"/>
            </w:rPr>
            <w:t xml:space="preserve">Table </w:t>
          </w:r>
          <w:r w:rsidR="00825B77">
            <w:rPr>
              <w:b/>
              <w:bCs/>
              <w:color w:val="auto"/>
              <w:sz w:val="22"/>
              <w:szCs w:val="22"/>
              <w:lang w:val="fr-CA"/>
            </w:rPr>
            <w:t>des matières</w:t>
          </w:r>
        </w:p>
        <w:p w14:paraId="4996D4BC" w14:textId="7274FA86" w:rsidR="00EE32F0" w:rsidRDefault="0014573B">
          <w:pPr>
            <w:pStyle w:val="TOC1"/>
            <w:tabs>
              <w:tab w:val="left" w:pos="440"/>
              <w:tab w:val="right" w:leader="dot" w:pos="9350"/>
            </w:tabs>
            <w:rPr>
              <w:rFonts w:eastAsiaTheme="minorEastAsia"/>
              <w:noProof/>
            </w:rPr>
          </w:pPr>
          <w:r w:rsidRPr="00092160">
            <w:rPr>
              <w:lang w:val="fr-CA"/>
            </w:rPr>
            <w:fldChar w:fldCharType="begin"/>
          </w:r>
          <w:r w:rsidRPr="00092160">
            <w:rPr>
              <w:lang w:val="fr-CA"/>
            </w:rPr>
            <w:instrText xml:space="preserve"> TOC \o "1-3" \h \z \u </w:instrText>
          </w:r>
          <w:r w:rsidRPr="00092160">
            <w:rPr>
              <w:lang w:val="fr-CA"/>
            </w:rPr>
            <w:fldChar w:fldCharType="separate"/>
          </w:r>
          <w:hyperlink w:anchor="_Toc109658423" w:history="1">
            <w:r w:rsidR="00EE32F0" w:rsidRPr="007814A5">
              <w:rPr>
                <w:rStyle w:val="Hyperlink"/>
                <w:noProof/>
                <w:lang w:val="fr-CA"/>
              </w:rPr>
              <w:t>1.</w:t>
            </w:r>
            <w:r w:rsidR="00EE32F0">
              <w:rPr>
                <w:rFonts w:eastAsiaTheme="minorEastAsia"/>
                <w:noProof/>
              </w:rPr>
              <w:tab/>
            </w:r>
            <w:r w:rsidR="00EE32F0" w:rsidRPr="007814A5">
              <w:rPr>
                <w:rStyle w:val="Hyperlink"/>
                <w:noProof/>
                <w:lang w:val="fr-CA"/>
              </w:rPr>
              <w:t>Introduction</w:t>
            </w:r>
            <w:r w:rsidR="00EE32F0">
              <w:rPr>
                <w:noProof/>
                <w:webHidden/>
              </w:rPr>
              <w:tab/>
            </w:r>
            <w:r w:rsidR="00EE32F0">
              <w:rPr>
                <w:noProof/>
                <w:webHidden/>
              </w:rPr>
              <w:fldChar w:fldCharType="begin"/>
            </w:r>
            <w:r w:rsidR="00EE32F0">
              <w:rPr>
                <w:noProof/>
                <w:webHidden/>
              </w:rPr>
              <w:instrText xml:space="preserve"> PAGEREF _Toc109658423 \h </w:instrText>
            </w:r>
            <w:r w:rsidR="00EE32F0">
              <w:rPr>
                <w:noProof/>
                <w:webHidden/>
              </w:rPr>
            </w:r>
            <w:r w:rsidR="00EE32F0">
              <w:rPr>
                <w:noProof/>
                <w:webHidden/>
              </w:rPr>
              <w:fldChar w:fldCharType="separate"/>
            </w:r>
            <w:r w:rsidR="00EE32F0">
              <w:rPr>
                <w:noProof/>
                <w:webHidden/>
              </w:rPr>
              <w:t>3</w:t>
            </w:r>
            <w:r w:rsidR="00EE32F0">
              <w:rPr>
                <w:noProof/>
                <w:webHidden/>
              </w:rPr>
              <w:fldChar w:fldCharType="end"/>
            </w:r>
          </w:hyperlink>
        </w:p>
        <w:p w14:paraId="3A6C18D3" w14:textId="77159CFC" w:rsidR="00EE32F0" w:rsidRDefault="00EF2911">
          <w:pPr>
            <w:pStyle w:val="TOC2"/>
            <w:tabs>
              <w:tab w:val="right" w:leader="dot" w:pos="9350"/>
            </w:tabs>
            <w:rPr>
              <w:rFonts w:eastAsiaTheme="minorEastAsia"/>
              <w:noProof/>
            </w:rPr>
          </w:pPr>
          <w:hyperlink w:anchor="_Toc109658424" w:history="1">
            <w:r w:rsidR="00EE32F0" w:rsidRPr="007814A5">
              <w:rPr>
                <w:rStyle w:val="Hyperlink"/>
                <w:noProof/>
                <w:lang w:val="fr-CA"/>
              </w:rPr>
              <w:t>1.1 Raison d’être</w:t>
            </w:r>
            <w:r w:rsidR="00EE32F0">
              <w:rPr>
                <w:noProof/>
                <w:webHidden/>
              </w:rPr>
              <w:tab/>
            </w:r>
            <w:r w:rsidR="00EE32F0">
              <w:rPr>
                <w:noProof/>
                <w:webHidden/>
              </w:rPr>
              <w:fldChar w:fldCharType="begin"/>
            </w:r>
            <w:r w:rsidR="00EE32F0">
              <w:rPr>
                <w:noProof/>
                <w:webHidden/>
              </w:rPr>
              <w:instrText xml:space="preserve"> PAGEREF _Toc109658424 \h </w:instrText>
            </w:r>
            <w:r w:rsidR="00EE32F0">
              <w:rPr>
                <w:noProof/>
                <w:webHidden/>
              </w:rPr>
            </w:r>
            <w:r w:rsidR="00EE32F0">
              <w:rPr>
                <w:noProof/>
                <w:webHidden/>
              </w:rPr>
              <w:fldChar w:fldCharType="separate"/>
            </w:r>
            <w:r w:rsidR="00EE32F0">
              <w:rPr>
                <w:noProof/>
                <w:webHidden/>
              </w:rPr>
              <w:t>3</w:t>
            </w:r>
            <w:r w:rsidR="00EE32F0">
              <w:rPr>
                <w:noProof/>
                <w:webHidden/>
              </w:rPr>
              <w:fldChar w:fldCharType="end"/>
            </w:r>
          </w:hyperlink>
        </w:p>
        <w:p w14:paraId="6001190A" w14:textId="4347B174" w:rsidR="00EE32F0" w:rsidRDefault="00EF2911">
          <w:pPr>
            <w:pStyle w:val="TOC2"/>
            <w:tabs>
              <w:tab w:val="right" w:leader="dot" w:pos="9350"/>
            </w:tabs>
            <w:rPr>
              <w:rFonts w:eastAsiaTheme="minorEastAsia"/>
              <w:noProof/>
            </w:rPr>
          </w:pPr>
          <w:hyperlink w:anchor="_Toc109658425" w:history="1">
            <w:r w:rsidR="00EE32F0" w:rsidRPr="007814A5">
              <w:rPr>
                <w:rStyle w:val="Hyperlink"/>
                <w:noProof/>
                <w:lang w:val="fr-CA"/>
              </w:rPr>
              <w:t>1.2 Description des sites de PPB</w:t>
            </w:r>
            <w:r w:rsidR="00EE32F0">
              <w:rPr>
                <w:noProof/>
                <w:webHidden/>
              </w:rPr>
              <w:tab/>
            </w:r>
            <w:r w:rsidR="00EE32F0">
              <w:rPr>
                <w:noProof/>
                <w:webHidden/>
              </w:rPr>
              <w:fldChar w:fldCharType="begin"/>
            </w:r>
            <w:r w:rsidR="00EE32F0">
              <w:rPr>
                <w:noProof/>
                <w:webHidden/>
              </w:rPr>
              <w:instrText xml:space="preserve"> PAGEREF _Toc109658425 \h </w:instrText>
            </w:r>
            <w:r w:rsidR="00EE32F0">
              <w:rPr>
                <w:noProof/>
                <w:webHidden/>
              </w:rPr>
            </w:r>
            <w:r w:rsidR="00EE32F0">
              <w:rPr>
                <w:noProof/>
                <w:webHidden/>
              </w:rPr>
              <w:fldChar w:fldCharType="separate"/>
            </w:r>
            <w:r w:rsidR="00EE32F0">
              <w:rPr>
                <w:noProof/>
                <w:webHidden/>
              </w:rPr>
              <w:t>3</w:t>
            </w:r>
            <w:r w:rsidR="00EE32F0">
              <w:rPr>
                <w:noProof/>
                <w:webHidden/>
              </w:rPr>
              <w:fldChar w:fldCharType="end"/>
            </w:r>
          </w:hyperlink>
        </w:p>
        <w:p w14:paraId="252A6BED" w14:textId="6648725F" w:rsidR="00EE32F0" w:rsidRDefault="00EF2911">
          <w:pPr>
            <w:pStyle w:val="TOC1"/>
            <w:tabs>
              <w:tab w:val="right" w:leader="dot" w:pos="9350"/>
            </w:tabs>
            <w:rPr>
              <w:rFonts w:eastAsiaTheme="minorEastAsia"/>
              <w:noProof/>
            </w:rPr>
          </w:pPr>
          <w:hyperlink w:anchor="_Toc109658426" w:history="1">
            <w:r w:rsidR="00EE32F0" w:rsidRPr="007814A5">
              <w:rPr>
                <w:rStyle w:val="Hyperlink"/>
                <w:noProof/>
                <w:lang w:val="fr-CA"/>
              </w:rPr>
              <w:t>2. Caractérisation des aspects environnementaux et des POGE</w:t>
            </w:r>
            <w:r w:rsidR="00EE32F0">
              <w:rPr>
                <w:noProof/>
                <w:webHidden/>
              </w:rPr>
              <w:tab/>
            </w:r>
            <w:r w:rsidR="00EE32F0">
              <w:rPr>
                <w:noProof/>
                <w:webHidden/>
              </w:rPr>
              <w:fldChar w:fldCharType="begin"/>
            </w:r>
            <w:r w:rsidR="00EE32F0">
              <w:rPr>
                <w:noProof/>
                <w:webHidden/>
              </w:rPr>
              <w:instrText xml:space="preserve"> PAGEREF _Toc109658426 \h </w:instrText>
            </w:r>
            <w:r w:rsidR="00EE32F0">
              <w:rPr>
                <w:noProof/>
                <w:webHidden/>
              </w:rPr>
            </w:r>
            <w:r w:rsidR="00EE32F0">
              <w:rPr>
                <w:noProof/>
                <w:webHidden/>
              </w:rPr>
              <w:fldChar w:fldCharType="separate"/>
            </w:r>
            <w:r w:rsidR="00EE32F0">
              <w:rPr>
                <w:noProof/>
                <w:webHidden/>
              </w:rPr>
              <w:t>4</w:t>
            </w:r>
            <w:r w:rsidR="00EE32F0">
              <w:rPr>
                <w:noProof/>
                <w:webHidden/>
              </w:rPr>
              <w:fldChar w:fldCharType="end"/>
            </w:r>
          </w:hyperlink>
        </w:p>
        <w:p w14:paraId="677B2E06" w14:textId="6E694A2F" w:rsidR="00EE32F0" w:rsidRDefault="00EF2911">
          <w:pPr>
            <w:pStyle w:val="TOC2"/>
            <w:tabs>
              <w:tab w:val="right" w:leader="dot" w:pos="9350"/>
            </w:tabs>
            <w:rPr>
              <w:rFonts w:eastAsiaTheme="minorEastAsia"/>
              <w:noProof/>
            </w:rPr>
          </w:pPr>
          <w:hyperlink w:anchor="_Toc109658427" w:history="1">
            <w:r w:rsidR="00EE32F0" w:rsidRPr="007814A5">
              <w:rPr>
                <w:rStyle w:val="Hyperlink"/>
                <w:noProof/>
                <w:lang w:val="fr-CA"/>
              </w:rPr>
              <w:t>2.1 Sites contaminés</w:t>
            </w:r>
            <w:r w:rsidR="00EE32F0">
              <w:rPr>
                <w:noProof/>
                <w:webHidden/>
              </w:rPr>
              <w:tab/>
            </w:r>
            <w:r w:rsidR="00EE32F0">
              <w:rPr>
                <w:noProof/>
                <w:webHidden/>
              </w:rPr>
              <w:fldChar w:fldCharType="begin"/>
            </w:r>
            <w:r w:rsidR="00EE32F0">
              <w:rPr>
                <w:noProof/>
                <w:webHidden/>
              </w:rPr>
              <w:instrText xml:space="preserve"> PAGEREF _Toc109658427 \h </w:instrText>
            </w:r>
            <w:r w:rsidR="00EE32F0">
              <w:rPr>
                <w:noProof/>
                <w:webHidden/>
              </w:rPr>
            </w:r>
            <w:r w:rsidR="00EE32F0">
              <w:rPr>
                <w:noProof/>
                <w:webHidden/>
              </w:rPr>
              <w:fldChar w:fldCharType="separate"/>
            </w:r>
            <w:r w:rsidR="00EE32F0">
              <w:rPr>
                <w:noProof/>
                <w:webHidden/>
              </w:rPr>
              <w:t>4</w:t>
            </w:r>
            <w:r w:rsidR="00EE32F0">
              <w:rPr>
                <w:noProof/>
                <w:webHidden/>
              </w:rPr>
              <w:fldChar w:fldCharType="end"/>
            </w:r>
          </w:hyperlink>
        </w:p>
        <w:p w14:paraId="7BA18E98" w14:textId="5784EDDB" w:rsidR="00EE32F0" w:rsidRDefault="00EF2911">
          <w:pPr>
            <w:pStyle w:val="TOC2"/>
            <w:tabs>
              <w:tab w:val="right" w:leader="dot" w:pos="9350"/>
            </w:tabs>
            <w:rPr>
              <w:rFonts w:eastAsiaTheme="minorEastAsia"/>
              <w:noProof/>
            </w:rPr>
          </w:pPr>
          <w:hyperlink w:anchor="_Toc109658428" w:history="1">
            <w:r w:rsidR="00EE32F0" w:rsidRPr="007814A5">
              <w:rPr>
                <w:rStyle w:val="Hyperlink"/>
                <w:noProof/>
                <w:lang w:val="fr-CA"/>
              </w:rPr>
              <w:t>2.2 Émissions atmosphériques</w:t>
            </w:r>
            <w:r w:rsidR="00EE32F0">
              <w:rPr>
                <w:noProof/>
                <w:webHidden/>
              </w:rPr>
              <w:tab/>
            </w:r>
            <w:r w:rsidR="00EE32F0">
              <w:rPr>
                <w:noProof/>
                <w:webHidden/>
              </w:rPr>
              <w:fldChar w:fldCharType="begin"/>
            </w:r>
            <w:r w:rsidR="00EE32F0">
              <w:rPr>
                <w:noProof/>
                <w:webHidden/>
              </w:rPr>
              <w:instrText xml:space="preserve"> PAGEREF _Toc109658428 \h </w:instrText>
            </w:r>
            <w:r w:rsidR="00EE32F0">
              <w:rPr>
                <w:noProof/>
                <w:webHidden/>
              </w:rPr>
            </w:r>
            <w:r w:rsidR="00EE32F0">
              <w:rPr>
                <w:noProof/>
                <w:webHidden/>
              </w:rPr>
              <w:fldChar w:fldCharType="separate"/>
            </w:r>
            <w:r w:rsidR="00EE32F0">
              <w:rPr>
                <w:noProof/>
                <w:webHidden/>
              </w:rPr>
              <w:t>5</w:t>
            </w:r>
            <w:r w:rsidR="00EE32F0">
              <w:rPr>
                <w:noProof/>
                <w:webHidden/>
              </w:rPr>
              <w:fldChar w:fldCharType="end"/>
            </w:r>
          </w:hyperlink>
        </w:p>
        <w:p w14:paraId="7FE84511" w14:textId="31B67C25" w:rsidR="00EE32F0" w:rsidRDefault="00EF2911">
          <w:pPr>
            <w:pStyle w:val="TOC2"/>
            <w:tabs>
              <w:tab w:val="right" w:leader="dot" w:pos="9350"/>
            </w:tabs>
            <w:rPr>
              <w:rFonts w:eastAsiaTheme="minorEastAsia"/>
              <w:noProof/>
            </w:rPr>
          </w:pPr>
          <w:hyperlink w:anchor="_Toc109658429" w:history="1">
            <w:r w:rsidR="00EE32F0" w:rsidRPr="007814A5">
              <w:rPr>
                <w:rStyle w:val="Hyperlink"/>
                <w:noProof/>
                <w:lang w:val="fr-CA"/>
              </w:rPr>
              <w:t>2.3 Halocarbures</w:t>
            </w:r>
            <w:r w:rsidR="00EE32F0">
              <w:rPr>
                <w:noProof/>
                <w:webHidden/>
              </w:rPr>
              <w:tab/>
            </w:r>
            <w:r w:rsidR="00EE32F0">
              <w:rPr>
                <w:noProof/>
                <w:webHidden/>
              </w:rPr>
              <w:fldChar w:fldCharType="begin"/>
            </w:r>
            <w:r w:rsidR="00EE32F0">
              <w:rPr>
                <w:noProof/>
                <w:webHidden/>
              </w:rPr>
              <w:instrText xml:space="preserve"> PAGEREF _Toc109658429 \h </w:instrText>
            </w:r>
            <w:r w:rsidR="00EE32F0">
              <w:rPr>
                <w:noProof/>
                <w:webHidden/>
              </w:rPr>
            </w:r>
            <w:r w:rsidR="00EE32F0">
              <w:rPr>
                <w:noProof/>
                <w:webHidden/>
              </w:rPr>
              <w:fldChar w:fldCharType="separate"/>
            </w:r>
            <w:r w:rsidR="00EE32F0">
              <w:rPr>
                <w:noProof/>
                <w:webHidden/>
              </w:rPr>
              <w:t>6</w:t>
            </w:r>
            <w:r w:rsidR="00EE32F0">
              <w:rPr>
                <w:noProof/>
                <w:webHidden/>
              </w:rPr>
              <w:fldChar w:fldCharType="end"/>
            </w:r>
          </w:hyperlink>
        </w:p>
        <w:p w14:paraId="0CAE9417" w14:textId="184D9DA0" w:rsidR="00EE32F0" w:rsidRDefault="00EF2911">
          <w:pPr>
            <w:pStyle w:val="TOC2"/>
            <w:tabs>
              <w:tab w:val="right" w:leader="dot" w:pos="9350"/>
            </w:tabs>
            <w:rPr>
              <w:rFonts w:eastAsiaTheme="minorEastAsia"/>
              <w:noProof/>
            </w:rPr>
          </w:pPr>
          <w:hyperlink w:anchor="_Toc109658430" w:history="1">
            <w:r w:rsidR="00EE32F0" w:rsidRPr="007814A5">
              <w:rPr>
                <w:rStyle w:val="Hyperlink"/>
                <w:noProof/>
                <w:lang w:val="fr-CA"/>
              </w:rPr>
              <w:t>2.4 Réservoirs de stockage (carburant ou huiles usées)</w:t>
            </w:r>
            <w:r w:rsidR="00EE32F0">
              <w:rPr>
                <w:noProof/>
                <w:webHidden/>
              </w:rPr>
              <w:tab/>
            </w:r>
            <w:r w:rsidR="00EE32F0">
              <w:rPr>
                <w:noProof/>
                <w:webHidden/>
              </w:rPr>
              <w:fldChar w:fldCharType="begin"/>
            </w:r>
            <w:r w:rsidR="00EE32F0">
              <w:rPr>
                <w:noProof/>
                <w:webHidden/>
              </w:rPr>
              <w:instrText xml:space="preserve"> PAGEREF _Toc109658430 \h </w:instrText>
            </w:r>
            <w:r w:rsidR="00EE32F0">
              <w:rPr>
                <w:noProof/>
                <w:webHidden/>
              </w:rPr>
            </w:r>
            <w:r w:rsidR="00EE32F0">
              <w:rPr>
                <w:noProof/>
                <w:webHidden/>
              </w:rPr>
              <w:fldChar w:fldCharType="separate"/>
            </w:r>
            <w:r w:rsidR="00EE32F0">
              <w:rPr>
                <w:noProof/>
                <w:webHidden/>
              </w:rPr>
              <w:t>6</w:t>
            </w:r>
            <w:r w:rsidR="00EE32F0">
              <w:rPr>
                <w:noProof/>
                <w:webHidden/>
              </w:rPr>
              <w:fldChar w:fldCharType="end"/>
            </w:r>
          </w:hyperlink>
        </w:p>
        <w:p w14:paraId="2073F406" w14:textId="11033C1E" w:rsidR="00EE32F0" w:rsidRDefault="00EF2911">
          <w:pPr>
            <w:pStyle w:val="TOC2"/>
            <w:tabs>
              <w:tab w:val="right" w:leader="dot" w:pos="9350"/>
            </w:tabs>
            <w:rPr>
              <w:rFonts w:eastAsiaTheme="minorEastAsia"/>
              <w:noProof/>
            </w:rPr>
          </w:pPr>
          <w:hyperlink w:anchor="_Toc109658431" w:history="1">
            <w:r w:rsidR="00EE32F0" w:rsidRPr="007814A5">
              <w:rPr>
                <w:rStyle w:val="Hyperlink"/>
                <w:noProof/>
                <w:lang w:val="fr-CA"/>
              </w:rPr>
              <w:t>2.5 Matières dangereuses</w:t>
            </w:r>
            <w:r w:rsidR="00EE32F0">
              <w:rPr>
                <w:noProof/>
                <w:webHidden/>
              </w:rPr>
              <w:tab/>
            </w:r>
            <w:r w:rsidR="00EE32F0">
              <w:rPr>
                <w:noProof/>
                <w:webHidden/>
              </w:rPr>
              <w:fldChar w:fldCharType="begin"/>
            </w:r>
            <w:r w:rsidR="00EE32F0">
              <w:rPr>
                <w:noProof/>
                <w:webHidden/>
              </w:rPr>
              <w:instrText xml:space="preserve"> PAGEREF _Toc109658431 \h </w:instrText>
            </w:r>
            <w:r w:rsidR="00EE32F0">
              <w:rPr>
                <w:noProof/>
                <w:webHidden/>
              </w:rPr>
            </w:r>
            <w:r w:rsidR="00EE32F0">
              <w:rPr>
                <w:noProof/>
                <w:webHidden/>
              </w:rPr>
              <w:fldChar w:fldCharType="separate"/>
            </w:r>
            <w:r w:rsidR="00EE32F0">
              <w:rPr>
                <w:noProof/>
                <w:webHidden/>
              </w:rPr>
              <w:t>7</w:t>
            </w:r>
            <w:r w:rsidR="00EE32F0">
              <w:rPr>
                <w:noProof/>
                <w:webHidden/>
              </w:rPr>
              <w:fldChar w:fldCharType="end"/>
            </w:r>
          </w:hyperlink>
        </w:p>
        <w:p w14:paraId="1B655077" w14:textId="52CC2930" w:rsidR="00EE32F0" w:rsidRDefault="00EF2911">
          <w:pPr>
            <w:pStyle w:val="TOC3"/>
            <w:tabs>
              <w:tab w:val="right" w:leader="dot" w:pos="9350"/>
            </w:tabs>
            <w:rPr>
              <w:rFonts w:eastAsiaTheme="minorEastAsia"/>
              <w:noProof/>
            </w:rPr>
          </w:pPr>
          <w:hyperlink w:anchor="_Toc109658432" w:history="1">
            <w:r w:rsidR="00EE32F0" w:rsidRPr="007814A5">
              <w:rPr>
                <w:rStyle w:val="Hyperlink"/>
                <w:noProof/>
                <w:lang w:val="fr-CA"/>
              </w:rPr>
              <w:t>2.5.1 Manutention des HAZMAT</w:t>
            </w:r>
            <w:r w:rsidR="00EE32F0">
              <w:rPr>
                <w:noProof/>
                <w:webHidden/>
              </w:rPr>
              <w:tab/>
            </w:r>
            <w:r w:rsidR="00EE32F0">
              <w:rPr>
                <w:noProof/>
                <w:webHidden/>
              </w:rPr>
              <w:fldChar w:fldCharType="begin"/>
            </w:r>
            <w:r w:rsidR="00EE32F0">
              <w:rPr>
                <w:noProof/>
                <w:webHidden/>
              </w:rPr>
              <w:instrText xml:space="preserve"> PAGEREF _Toc109658432 \h </w:instrText>
            </w:r>
            <w:r w:rsidR="00EE32F0">
              <w:rPr>
                <w:noProof/>
                <w:webHidden/>
              </w:rPr>
            </w:r>
            <w:r w:rsidR="00EE32F0">
              <w:rPr>
                <w:noProof/>
                <w:webHidden/>
              </w:rPr>
              <w:fldChar w:fldCharType="separate"/>
            </w:r>
            <w:r w:rsidR="00EE32F0">
              <w:rPr>
                <w:noProof/>
                <w:webHidden/>
              </w:rPr>
              <w:t>8</w:t>
            </w:r>
            <w:r w:rsidR="00EE32F0">
              <w:rPr>
                <w:noProof/>
                <w:webHidden/>
              </w:rPr>
              <w:fldChar w:fldCharType="end"/>
            </w:r>
          </w:hyperlink>
        </w:p>
        <w:p w14:paraId="18CCA73F" w14:textId="12FF128A" w:rsidR="00EE32F0" w:rsidRDefault="00EF2911">
          <w:pPr>
            <w:pStyle w:val="TOC3"/>
            <w:tabs>
              <w:tab w:val="right" w:leader="dot" w:pos="9350"/>
            </w:tabs>
            <w:rPr>
              <w:rFonts w:eastAsiaTheme="minorEastAsia"/>
              <w:noProof/>
            </w:rPr>
          </w:pPr>
          <w:hyperlink w:anchor="_Toc109658433" w:history="1">
            <w:r w:rsidR="00EE32F0" w:rsidRPr="007814A5">
              <w:rPr>
                <w:rStyle w:val="Hyperlink"/>
                <w:rFonts w:eastAsia="Times New Roman"/>
                <w:noProof/>
                <w:lang w:val="fr-CA"/>
              </w:rPr>
              <w:t>2.5.2 Entreposage des HAZMAT</w:t>
            </w:r>
            <w:r w:rsidR="00EE32F0">
              <w:rPr>
                <w:noProof/>
                <w:webHidden/>
              </w:rPr>
              <w:tab/>
            </w:r>
            <w:r w:rsidR="00EE32F0">
              <w:rPr>
                <w:noProof/>
                <w:webHidden/>
              </w:rPr>
              <w:fldChar w:fldCharType="begin"/>
            </w:r>
            <w:r w:rsidR="00EE32F0">
              <w:rPr>
                <w:noProof/>
                <w:webHidden/>
              </w:rPr>
              <w:instrText xml:space="preserve"> PAGEREF _Toc109658433 \h </w:instrText>
            </w:r>
            <w:r w:rsidR="00EE32F0">
              <w:rPr>
                <w:noProof/>
                <w:webHidden/>
              </w:rPr>
            </w:r>
            <w:r w:rsidR="00EE32F0">
              <w:rPr>
                <w:noProof/>
                <w:webHidden/>
              </w:rPr>
              <w:fldChar w:fldCharType="separate"/>
            </w:r>
            <w:r w:rsidR="00EE32F0">
              <w:rPr>
                <w:noProof/>
                <w:webHidden/>
              </w:rPr>
              <w:t>8</w:t>
            </w:r>
            <w:r w:rsidR="00EE32F0">
              <w:rPr>
                <w:noProof/>
                <w:webHidden/>
              </w:rPr>
              <w:fldChar w:fldCharType="end"/>
            </w:r>
          </w:hyperlink>
        </w:p>
        <w:p w14:paraId="7E38D055" w14:textId="43107985" w:rsidR="00EE32F0" w:rsidRDefault="00EF2911">
          <w:pPr>
            <w:pStyle w:val="TOC3"/>
            <w:tabs>
              <w:tab w:val="right" w:leader="dot" w:pos="9350"/>
            </w:tabs>
            <w:rPr>
              <w:rFonts w:eastAsiaTheme="minorEastAsia"/>
              <w:noProof/>
            </w:rPr>
          </w:pPr>
          <w:hyperlink w:anchor="_Toc109658434" w:history="1">
            <w:r w:rsidR="00EE32F0" w:rsidRPr="007814A5">
              <w:rPr>
                <w:rStyle w:val="Hyperlink"/>
                <w:noProof/>
                <w:lang w:val="fr-CA"/>
              </w:rPr>
              <w:t>2.5.3 Élimination des HAZMAT</w:t>
            </w:r>
            <w:r w:rsidR="00EE32F0">
              <w:rPr>
                <w:noProof/>
                <w:webHidden/>
              </w:rPr>
              <w:tab/>
            </w:r>
            <w:r w:rsidR="00EE32F0">
              <w:rPr>
                <w:noProof/>
                <w:webHidden/>
              </w:rPr>
              <w:fldChar w:fldCharType="begin"/>
            </w:r>
            <w:r w:rsidR="00EE32F0">
              <w:rPr>
                <w:noProof/>
                <w:webHidden/>
              </w:rPr>
              <w:instrText xml:space="preserve"> PAGEREF _Toc109658434 \h </w:instrText>
            </w:r>
            <w:r w:rsidR="00EE32F0">
              <w:rPr>
                <w:noProof/>
                <w:webHidden/>
              </w:rPr>
            </w:r>
            <w:r w:rsidR="00EE32F0">
              <w:rPr>
                <w:noProof/>
                <w:webHidden/>
              </w:rPr>
              <w:fldChar w:fldCharType="separate"/>
            </w:r>
            <w:r w:rsidR="00EE32F0">
              <w:rPr>
                <w:noProof/>
                <w:webHidden/>
              </w:rPr>
              <w:t>9</w:t>
            </w:r>
            <w:r w:rsidR="00EE32F0">
              <w:rPr>
                <w:noProof/>
                <w:webHidden/>
              </w:rPr>
              <w:fldChar w:fldCharType="end"/>
            </w:r>
          </w:hyperlink>
        </w:p>
        <w:p w14:paraId="649D52C6" w14:textId="25061CA7" w:rsidR="00EE32F0" w:rsidRDefault="00EF2911">
          <w:pPr>
            <w:pStyle w:val="TOC2"/>
            <w:tabs>
              <w:tab w:val="right" w:leader="dot" w:pos="9350"/>
            </w:tabs>
            <w:rPr>
              <w:rFonts w:eastAsiaTheme="minorEastAsia"/>
              <w:noProof/>
            </w:rPr>
          </w:pPr>
          <w:hyperlink w:anchor="_Toc109658435" w:history="1">
            <w:r w:rsidR="00EE32F0" w:rsidRPr="007814A5">
              <w:rPr>
                <w:rStyle w:val="Hyperlink"/>
                <w:noProof/>
                <w:lang w:val="fr-CA"/>
              </w:rPr>
              <w:t>2.6 Déchets solides non-dangereux</w:t>
            </w:r>
            <w:r w:rsidR="00EE32F0">
              <w:rPr>
                <w:noProof/>
                <w:webHidden/>
              </w:rPr>
              <w:tab/>
            </w:r>
            <w:r w:rsidR="00EE32F0">
              <w:rPr>
                <w:noProof/>
                <w:webHidden/>
              </w:rPr>
              <w:fldChar w:fldCharType="begin"/>
            </w:r>
            <w:r w:rsidR="00EE32F0">
              <w:rPr>
                <w:noProof/>
                <w:webHidden/>
              </w:rPr>
              <w:instrText xml:space="preserve"> PAGEREF _Toc109658435 \h </w:instrText>
            </w:r>
            <w:r w:rsidR="00EE32F0">
              <w:rPr>
                <w:noProof/>
                <w:webHidden/>
              </w:rPr>
            </w:r>
            <w:r w:rsidR="00EE32F0">
              <w:rPr>
                <w:noProof/>
                <w:webHidden/>
              </w:rPr>
              <w:fldChar w:fldCharType="separate"/>
            </w:r>
            <w:r w:rsidR="00EE32F0">
              <w:rPr>
                <w:noProof/>
                <w:webHidden/>
              </w:rPr>
              <w:t>10</w:t>
            </w:r>
            <w:r w:rsidR="00EE32F0">
              <w:rPr>
                <w:noProof/>
                <w:webHidden/>
              </w:rPr>
              <w:fldChar w:fldCharType="end"/>
            </w:r>
          </w:hyperlink>
        </w:p>
        <w:p w14:paraId="027D668D" w14:textId="2D1E5469" w:rsidR="00EE32F0" w:rsidRDefault="00EF2911">
          <w:pPr>
            <w:pStyle w:val="TOC2"/>
            <w:tabs>
              <w:tab w:val="right" w:leader="dot" w:pos="9350"/>
            </w:tabs>
            <w:rPr>
              <w:rFonts w:eastAsiaTheme="minorEastAsia"/>
              <w:noProof/>
            </w:rPr>
          </w:pPr>
          <w:hyperlink w:anchor="_Toc109658436" w:history="1">
            <w:r w:rsidR="00EE32F0" w:rsidRPr="007814A5">
              <w:rPr>
                <w:rStyle w:val="Hyperlink"/>
                <w:noProof/>
                <w:lang w:val="fr-CA"/>
              </w:rPr>
              <w:t>2.7 Gestion des eaux usées</w:t>
            </w:r>
            <w:r w:rsidR="00EE32F0">
              <w:rPr>
                <w:noProof/>
                <w:webHidden/>
              </w:rPr>
              <w:tab/>
            </w:r>
            <w:r w:rsidR="00EE32F0">
              <w:rPr>
                <w:noProof/>
                <w:webHidden/>
              </w:rPr>
              <w:fldChar w:fldCharType="begin"/>
            </w:r>
            <w:r w:rsidR="00EE32F0">
              <w:rPr>
                <w:noProof/>
                <w:webHidden/>
              </w:rPr>
              <w:instrText xml:space="preserve"> PAGEREF _Toc109658436 \h </w:instrText>
            </w:r>
            <w:r w:rsidR="00EE32F0">
              <w:rPr>
                <w:noProof/>
                <w:webHidden/>
              </w:rPr>
            </w:r>
            <w:r w:rsidR="00EE32F0">
              <w:rPr>
                <w:noProof/>
                <w:webHidden/>
              </w:rPr>
              <w:fldChar w:fldCharType="separate"/>
            </w:r>
            <w:r w:rsidR="00EE32F0">
              <w:rPr>
                <w:noProof/>
                <w:webHidden/>
              </w:rPr>
              <w:t>11</w:t>
            </w:r>
            <w:r w:rsidR="00EE32F0">
              <w:rPr>
                <w:noProof/>
                <w:webHidden/>
              </w:rPr>
              <w:fldChar w:fldCharType="end"/>
            </w:r>
          </w:hyperlink>
        </w:p>
        <w:p w14:paraId="1FD3E2ED" w14:textId="655A9814" w:rsidR="00EE32F0" w:rsidRDefault="00EF2911">
          <w:pPr>
            <w:pStyle w:val="TOC3"/>
            <w:tabs>
              <w:tab w:val="right" w:leader="dot" w:pos="9350"/>
            </w:tabs>
            <w:rPr>
              <w:rFonts w:eastAsiaTheme="minorEastAsia"/>
              <w:noProof/>
            </w:rPr>
          </w:pPr>
          <w:hyperlink w:anchor="_Toc109658437" w:history="1">
            <w:r w:rsidR="00EE32F0" w:rsidRPr="007814A5">
              <w:rPr>
                <w:rStyle w:val="Hyperlink"/>
                <w:noProof/>
                <w:lang w:val="fr-CA"/>
              </w:rPr>
              <w:t>2.7.1 Eaux de ruissellement</w:t>
            </w:r>
            <w:r w:rsidR="00EE32F0">
              <w:rPr>
                <w:noProof/>
                <w:webHidden/>
              </w:rPr>
              <w:tab/>
            </w:r>
            <w:r w:rsidR="00EE32F0">
              <w:rPr>
                <w:noProof/>
                <w:webHidden/>
              </w:rPr>
              <w:fldChar w:fldCharType="begin"/>
            </w:r>
            <w:r w:rsidR="00EE32F0">
              <w:rPr>
                <w:noProof/>
                <w:webHidden/>
              </w:rPr>
              <w:instrText xml:space="preserve"> PAGEREF _Toc109658437 \h </w:instrText>
            </w:r>
            <w:r w:rsidR="00EE32F0">
              <w:rPr>
                <w:noProof/>
                <w:webHidden/>
              </w:rPr>
            </w:r>
            <w:r w:rsidR="00EE32F0">
              <w:rPr>
                <w:noProof/>
                <w:webHidden/>
              </w:rPr>
              <w:fldChar w:fldCharType="separate"/>
            </w:r>
            <w:r w:rsidR="00EE32F0">
              <w:rPr>
                <w:noProof/>
                <w:webHidden/>
              </w:rPr>
              <w:t>11</w:t>
            </w:r>
            <w:r w:rsidR="00EE32F0">
              <w:rPr>
                <w:noProof/>
                <w:webHidden/>
              </w:rPr>
              <w:fldChar w:fldCharType="end"/>
            </w:r>
          </w:hyperlink>
        </w:p>
        <w:p w14:paraId="1EB55E51" w14:textId="049DFA1D" w:rsidR="00EE32F0" w:rsidRDefault="00EF2911">
          <w:pPr>
            <w:pStyle w:val="TOC3"/>
            <w:tabs>
              <w:tab w:val="right" w:leader="dot" w:pos="9350"/>
            </w:tabs>
            <w:rPr>
              <w:rFonts w:eastAsiaTheme="minorEastAsia"/>
              <w:noProof/>
            </w:rPr>
          </w:pPr>
          <w:hyperlink w:anchor="_Toc109658438" w:history="1">
            <w:r w:rsidR="00EE32F0" w:rsidRPr="007814A5">
              <w:rPr>
                <w:rStyle w:val="Hyperlink"/>
                <w:noProof/>
                <w:lang w:val="fr-CA"/>
              </w:rPr>
              <w:t>2.7.2 Eaux de cale</w:t>
            </w:r>
            <w:r w:rsidR="00EE32F0">
              <w:rPr>
                <w:noProof/>
                <w:webHidden/>
              </w:rPr>
              <w:tab/>
            </w:r>
            <w:r w:rsidR="00EE32F0">
              <w:rPr>
                <w:noProof/>
                <w:webHidden/>
              </w:rPr>
              <w:fldChar w:fldCharType="begin"/>
            </w:r>
            <w:r w:rsidR="00EE32F0">
              <w:rPr>
                <w:noProof/>
                <w:webHidden/>
              </w:rPr>
              <w:instrText xml:space="preserve"> PAGEREF _Toc109658438 \h </w:instrText>
            </w:r>
            <w:r w:rsidR="00EE32F0">
              <w:rPr>
                <w:noProof/>
                <w:webHidden/>
              </w:rPr>
            </w:r>
            <w:r w:rsidR="00EE32F0">
              <w:rPr>
                <w:noProof/>
                <w:webHidden/>
              </w:rPr>
              <w:fldChar w:fldCharType="separate"/>
            </w:r>
            <w:r w:rsidR="00EE32F0">
              <w:rPr>
                <w:noProof/>
                <w:webHidden/>
              </w:rPr>
              <w:t>12</w:t>
            </w:r>
            <w:r w:rsidR="00EE32F0">
              <w:rPr>
                <w:noProof/>
                <w:webHidden/>
              </w:rPr>
              <w:fldChar w:fldCharType="end"/>
            </w:r>
          </w:hyperlink>
        </w:p>
        <w:p w14:paraId="2EF00718" w14:textId="6D788355" w:rsidR="00EE32F0" w:rsidRDefault="00EF2911">
          <w:pPr>
            <w:pStyle w:val="TOC3"/>
            <w:tabs>
              <w:tab w:val="right" w:leader="dot" w:pos="9350"/>
            </w:tabs>
            <w:rPr>
              <w:rFonts w:eastAsiaTheme="minorEastAsia"/>
              <w:noProof/>
            </w:rPr>
          </w:pPr>
          <w:hyperlink w:anchor="_Toc109658439" w:history="1">
            <w:r w:rsidR="00EE32F0" w:rsidRPr="007814A5">
              <w:rPr>
                <w:rStyle w:val="Hyperlink"/>
                <w:noProof/>
                <w:lang w:val="fr-CA"/>
              </w:rPr>
              <w:t>2.7.3 Eaux usées</w:t>
            </w:r>
            <w:r w:rsidR="00EE32F0">
              <w:rPr>
                <w:noProof/>
                <w:webHidden/>
              </w:rPr>
              <w:tab/>
            </w:r>
            <w:r w:rsidR="00EE32F0">
              <w:rPr>
                <w:noProof/>
                <w:webHidden/>
              </w:rPr>
              <w:fldChar w:fldCharType="begin"/>
            </w:r>
            <w:r w:rsidR="00EE32F0">
              <w:rPr>
                <w:noProof/>
                <w:webHidden/>
              </w:rPr>
              <w:instrText xml:space="preserve"> PAGEREF _Toc109658439 \h </w:instrText>
            </w:r>
            <w:r w:rsidR="00EE32F0">
              <w:rPr>
                <w:noProof/>
                <w:webHidden/>
              </w:rPr>
            </w:r>
            <w:r w:rsidR="00EE32F0">
              <w:rPr>
                <w:noProof/>
                <w:webHidden/>
              </w:rPr>
              <w:fldChar w:fldCharType="separate"/>
            </w:r>
            <w:r w:rsidR="00EE32F0">
              <w:rPr>
                <w:noProof/>
                <w:webHidden/>
              </w:rPr>
              <w:t>13</w:t>
            </w:r>
            <w:r w:rsidR="00EE32F0">
              <w:rPr>
                <w:noProof/>
                <w:webHidden/>
              </w:rPr>
              <w:fldChar w:fldCharType="end"/>
            </w:r>
          </w:hyperlink>
        </w:p>
        <w:p w14:paraId="494CEA00" w14:textId="51A5F42D" w:rsidR="00EE32F0" w:rsidRDefault="00EF2911">
          <w:pPr>
            <w:pStyle w:val="TOC3"/>
            <w:tabs>
              <w:tab w:val="right" w:leader="dot" w:pos="9350"/>
            </w:tabs>
            <w:rPr>
              <w:rFonts w:eastAsiaTheme="minorEastAsia"/>
              <w:noProof/>
            </w:rPr>
          </w:pPr>
          <w:hyperlink w:anchor="_Toc109658440" w:history="1">
            <w:r w:rsidR="00EE32F0" w:rsidRPr="007814A5">
              <w:rPr>
                <w:rStyle w:val="Hyperlink"/>
                <w:noProof/>
                <w:lang w:val="fr-CA"/>
              </w:rPr>
              <w:t>2.7.4 Entretien et réparations de la coque</w:t>
            </w:r>
            <w:r w:rsidR="00EE32F0">
              <w:rPr>
                <w:noProof/>
                <w:webHidden/>
              </w:rPr>
              <w:tab/>
            </w:r>
            <w:r w:rsidR="00EE32F0">
              <w:rPr>
                <w:noProof/>
                <w:webHidden/>
              </w:rPr>
              <w:fldChar w:fldCharType="begin"/>
            </w:r>
            <w:r w:rsidR="00EE32F0">
              <w:rPr>
                <w:noProof/>
                <w:webHidden/>
              </w:rPr>
              <w:instrText xml:space="preserve"> PAGEREF _Toc109658440 \h </w:instrText>
            </w:r>
            <w:r w:rsidR="00EE32F0">
              <w:rPr>
                <w:noProof/>
                <w:webHidden/>
              </w:rPr>
            </w:r>
            <w:r w:rsidR="00EE32F0">
              <w:rPr>
                <w:noProof/>
                <w:webHidden/>
              </w:rPr>
              <w:fldChar w:fldCharType="separate"/>
            </w:r>
            <w:r w:rsidR="00EE32F0">
              <w:rPr>
                <w:noProof/>
                <w:webHidden/>
              </w:rPr>
              <w:t>14</w:t>
            </w:r>
            <w:r w:rsidR="00EE32F0">
              <w:rPr>
                <w:noProof/>
                <w:webHidden/>
              </w:rPr>
              <w:fldChar w:fldCharType="end"/>
            </w:r>
          </w:hyperlink>
        </w:p>
        <w:p w14:paraId="26B9EA61" w14:textId="34D60AAD" w:rsidR="00EE32F0" w:rsidRDefault="00EF2911">
          <w:pPr>
            <w:pStyle w:val="TOC2"/>
            <w:tabs>
              <w:tab w:val="right" w:leader="dot" w:pos="9350"/>
            </w:tabs>
            <w:rPr>
              <w:rFonts w:eastAsiaTheme="minorEastAsia"/>
              <w:noProof/>
            </w:rPr>
          </w:pPr>
          <w:hyperlink w:anchor="_Toc109658441" w:history="1">
            <w:r w:rsidR="00EE32F0" w:rsidRPr="007814A5">
              <w:rPr>
                <w:rStyle w:val="Hyperlink"/>
                <w:noProof/>
                <w:lang w:val="fr-CA"/>
              </w:rPr>
              <w:t>2.8 Changements climatiques</w:t>
            </w:r>
            <w:r w:rsidR="00EE32F0">
              <w:rPr>
                <w:noProof/>
                <w:webHidden/>
              </w:rPr>
              <w:tab/>
            </w:r>
            <w:r w:rsidR="00EE32F0">
              <w:rPr>
                <w:noProof/>
                <w:webHidden/>
              </w:rPr>
              <w:fldChar w:fldCharType="begin"/>
            </w:r>
            <w:r w:rsidR="00EE32F0">
              <w:rPr>
                <w:noProof/>
                <w:webHidden/>
              </w:rPr>
              <w:instrText xml:space="preserve"> PAGEREF _Toc109658441 \h </w:instrText>
            </w:r>
            <w:r w:rsidR="00EE32F0">
              <w:rPr>
                <w:noProof/>
                <w:webHidden/>
              </w:rPr>
            </w:r>
            <w:r w:rsidR="00EE32F0">
              <w:rPr>
                <w:noProof/>
                <w:webHidden/>
              </w:rPr>
              <w:fldChar w:fldCharType="separate"/>
            </w:r>
            <w:r w:rsidR="00EE32F0">
              <w:rPr>
                <w:noProof/>
                <w:webHidden/>
              </w:rPr>
              <w:t>15</w:t>
            </w:r>
            <w:r w:rsidR="00EE32F0">
              <w:rPr>
                <w:noProof/>
                <w:webHidden/>
              </w:rPr>
              <w:fldChar w:fldCharType="end"/>
            </w:r>
          </w:hyperlink>
        </w:p>
        <w:p w14:paraId="45613FB0" w14:textId="2F835554" w:rsidR="00EE32F0" w:rsidRDefault="00EF2911">
          <w:pPr>
            <w:pStyle w:val="TOC1"/>
            <w:tabs>
              <w:tab w:val="right" w:leader="dot" w:pos="9350"/>
            </w:tabs>
            <w:rPr>
              <w:rFonts w:eastAsiaTheme="minorEastAsia"/>
              <w:noProof/>
            </w:rPr>
          </w:pPr>
          <w:hyperlink w:anchor="_Toc109658442" w:history="1">
            <w:r w:rsidR="00EE32F0" w:rsidRPr="007814A5">
              <w:rPr>
                <w:rStyle w:val="Hyperlink"/>
                <w:noProof/>
                <w:lang w:val="fr-CA"/>
              </w:rPr>
              <w:t>3. Vérifications, évaluations et inspections</w:t>
            </w:r>
            <w:r w:rsidR="00EE32F0">
              <w:rPr>
                <w:noProof/>
                <w:webHidden/>
              </w:rPr>
              <w:tab/>
            </w:r>
            <w:r w:rsidR="00EE32F0">
              <w:rPr>
                <w:noProof/>
                <w:webHidden/>
              </w:rPr>
              <w:fldChar w:fldCharType="begin"/>
            </w:r>
            <w:r w:rsidR="00EE32F0">
              <w:rPr>
                <w:noProof/>
                <w:webHidden/>
              </w:rPr>
              <w:instrText xml:space="preserve"> PAGEREF _Toc109658442 \h </w:instrText>
            </w:r>
            <w:r w:rsidR="00EE32F0">
              <w:rPr>
                <w:noProof/>
                <w:webHidden/>
              </w:rPr>
            </w:r>
            <w:r w:rsidR="00EE32F0">
              <w:rPr>
                <w:noProof/>
                <w:webHidden/>
              </w:rPr>
              <w:fldChar w:fldCharType="separate"/>
            </w:r>
            <w:r w:rsidR="00EE32F0">
              <w:rPr>
                <w:noProof/>
                <w:webHidden/>
              </w:rPr>
              <w:t>15</w:t>
            </w:r>
            <w:r w:rsidR="00EE32F0">
              <w:rPr>
                <w:noProof/>
                <w:webHidden/>
              </w:rPr>
              <w:fldChar w:fldCharType="end"/>
            </w:r>
          </w:hyperlink>
        </w:p>
        <w:p w14:paraId="3ED52279" w14:textId="706C2962" w:rsidR="00EE32F0" w:rsidRDefault="00EF2911">
          <w:pPr>
            <w:pStyle w:val="TOC2"/>
            <w:tabs>
              <w:tab w:val="right" w:leader="dot" w:pos="9350"/>
            </w:tabs>
            <w:rPr>
              <w:rFonts w:eastAsiaTheme="minorEastAsia"/>
              <w:noProof/>
            </w:rPr>
          </w:pPr>
          <w:hyperlink w:anchor="_Toc109658443" w:history="1">
            <w:r w:rsidR="00EE32F0" w:rsidRPr="007814A5">
              <w:rPr>
                <w:rStyle w:val="Hyperlink"/>
                <w:noProof/>
                <w:lang w:val="fr-CA"/>
              </w:rPr>
              <w:t>3.1 Programme national de vérification de la conformité environnementale</w:t>
            </w:r>
            <w:r w:rsidR="00EE32F0">
              <w:rPr>
                <w:noProof/>
                <w:webHidden/>
              </w:rPr>
              <w:tab/>
            </w:r>
            <w:r w:rsidR="00EE32F0">
              <w:rPr>
                <w:noProof/>
                <w:webHidden/>
              </w:rPr>
              <w:fldChar w:fldCharType="begin"/>
            </w:r>
            <w:r w:rsidR="00EE32F0">
              <w:rPr>
                <w:noProof/>
                <w:webHidden/>
              </w:rPr>
              <w:instrText xml:space="preserve"> PAGEREF _Toc109658443 \h </w:instrText>
            </w:r>
            <w:r w:rsidR="00EE32F0">
              <w:rPr>
                <w:noProof/>
                <w:webHidden/>
              </w:rPr>
            </w:r>
            <w:r w:rsidR="00EE32F0">
              <w:rPr>
                <w:noProof/>
                <w:webHidden/>
              </w:rPr>
              <w:fldChar w:fldCharType="separate"/>
            </w:r>
            <w:r w:rsidR="00EE32F0">
              <w:rPr>
                <w:noProof/>
                <w:webHidden/>
              </w:rPr>
              <w:t>16</w:t>
            </w:r>
            <w:r w:rsidR="00EE32F0">
              <w:rPr>
                <w:noProof/>
                <w:webHidden/>
              </w:rPr>
              <w:fldChar w:fldCharType="end"/>
            </w:r>
          </w:hyperlink>
        </w:p>
        <w:p w14:paraId="11984624" w14:textId="07153470" w:rsidR="00EE32F0" w:rsidRDefault="00EF2911">
          <w:pPr>
            <w:pStyle w:val="TOC2"/>
            <w:tabs>
              <w:tab w:val="right" w:leader="dot" w:pos="9350"/>
            </w:tabs>
            <w:rPr>
              <w:rFonts w:eastAsiaTheme="minorEastAsia"/>
              <w:noProof/>
            </w:rPr>
          </w:pPr>
          <w:hyperlink w:anchor="_Toc109658444" w:history="1">
            <w:r w:rsidR="00EE32F0" w:rsidRPr="007814A5">
              <w:rPr>
                <w:rStyle w:val="Hyperlink"/>
                <w:noProof/>
                <w:lang w:val="fr-CA"/>
              </w:rPr>
              <w:t>3.2 Environnement et Changement climatique Canada</w:t>
            </w:r>
            <w:r w:rsidR="00EE32F0">
              <w:rPr>
                <w:noProof/>
                <w:webHidden/>
              </w:rPr>
              <w:tab/>
            </w:r>
            <w:r w:rsidR="00EE32F0">
              <w:rPr>
                <w:noProof/>
                <w:webHidden/>
              </w:rPr>
              <w:fldChar w:fldCharType="begin"/>
            </w:r>
            <w:r w:rsidR="00EE32F0">
              <w:rPr>
                <w:noProof/>
                <w:webHidden/>
              </w:rPr>
              <w:instrText xml:space="preserve"> PAGEREF _Toc109658444 \h </w:instrText>
            </w:r>
            <w:r w:rsidR="00EE32F0">
              <w:rPr>
                <w:noProof/>
                <w:webHidden/>
              </w:rPr>
            </w:r>
            <w:r w:rsidR="00EE32F0">
              <w:rPr>
                <w:noProof/>
                <w:webHidden/>
              </w:rPr>
              <w:fldChar w:fldCharType="separate"/>
            </w:r>
            <w:r w:rsidR="00EE32F0">
              <w:rPr>
                <w:noProof/>
                <w:webHidden/>
              </w:rPr>
              <w:t>16</w:t>
            </w:r>
            <w:r w:rsidR="00EE32F0">
              <w:rPr>
                <w:noProof/>
                <w:webHidden/>
              </w:rPr>
              <w:fldChar w:fldCharType="end"/>
            </w:r>
          </w:hyperlink>
        </w:p>
        <w:p w14:paraId="19C77FD0" w14:textId="13396D76" w:rsidR="00EE32F0" w:rsidRDefault="00EF2911">
          <w:pPr>
            <w:pStyle w:val="TOC2"/>
            <w:tabs>
              <w:tab w:val="right" w:leader="dot" w:pos="9350"/>
            </w:tabs>
            <w:rPr>
              <w:rFonts w:eastAsiaTheme="minorEastAsia"/>
              <w:noProof/>
            </w:rPr>
          </w:pPr>
          <w:hyperlink w:anchor="_Toc109658445" w:history="1">
            <w:r w:rsidR="00EE32F0" w:rsidRPr="007814A5">
              <w:rPr>
                <w:rStyle w:val="Hyperlink"/>
                <w:rFonts w:eastAsia="Times New Roman"/>
                <w:noProof/>
                <w:lang w:val="fr-CA"/>
              </w:rPr>
              <w:t>3.3 Autres vérifications, évaluations et inspections</w:t>
            </w:r>
            <w:r w:rsidR="00EE32F0">
              <w:rPr>
                <w:noProof/>
                <w:webHidden/>
              </w:rPr>
              <w:tab/>
            </w:r>
            <w:r w:rsidR="00EE32F0">
              <w:rPr>
                <w:noProof/>
                <w:webHidden/>
              </w:rPr>
              <w:fldChar w:fldCharType="begin"/>
            </w:r>
            <w:r w:rsidR="00EE32F0">
              <w:rPr>
                <w:noProof/>
                <w:webHidden/>
              </w:rPr>
              <w:instrText xml:space="preserve"> PAGEREF _Toc109658445 \h </w:instrText>
            </w:r>
            <w:r w:rsidR="00EE32F0">
              <w:rPr>
                <w:noProof/>
                <w:webHidden/>
              </w:rPr>
            </w:r>
            <w:r w:rsidR="00EE32F0">
              <w:rPr>
                <w:noProof/>
                <w:webHidden/>
              </w:rPr>
              <w:fldChar w:fldCharType="separate"/>
            </w:r>
            <w:r w:rsidR="00EE32F0">
              <w:rPr>
                <w:noProof/>
                <w:webHidden/>
              </w:rPr>
              <w:t>17</w:t>
            </w:r>
            <w:r w:rsidR="00EE32F0">
              <w:rPr>
                <w:noProof/>
                <w:webHidden/>
              </w:rPr>
              <w:fldChar w:fldCharType="end"/>
            </w:r>
          </w:hyperlink>
        </w:p>
        <w:p w14:paraId="157F12E6" w14:textId="4699261E" w:rsidR="00EE32F0" w:rsidRDefault="00EF2911">
          <w:pPr>
            <w:pStyle w:val="TOC1"/>
            <w:tabs>
              <w:tab w:val="right" w:leader="dot" w:pos="9350"/>
            </w:tabs>
            <w:rPr>
              <w:rFonts w:eastAsiaTheme="minorEastAsia"/>
              <w:noProof/>
            </w:rPr>
          </w:pPr>
          <w:hyperlink w:anchor="_Toc109658446" w:history="1">
            <w:r w:rsidR="00EE32F0" w:rsidRPr="007814A5">
              <w:rPr>
                <w:rStyle w:val="Hyperlink"/>
                <w:noProof/>
                <w:lang w:val="fr-CA"/>
              </w:rPr>
              <w:t>4. Exigences et recommandations sur la formation</w:t>
            </w:r>
            <w:r w:rsidR="00EE32F0">
              <w:rPr>
                <w:noProof/>
                <w:webHidden/>
              </w:rPr>
              <w:tab/>
            </w:r>
            <w:r w:rsidR="00EE32F0">
              <w:rPr>
                <w:noProof/>
                <w:webHidden/>
              </w:rPr>
              <w:fldChar w:fldCharType="begin"/>
            </w:r>
            <w:r w:rsidR="00EE32F0">
              <w:rPr>
                <w:noProof/>
                <w:webHidden/>
              </w:rPr>
              <w:instrText xml:space="preserve"> PAGEREF _Toc109658446 \h </w:instrText>
            </w:r>
            <w:r w:rsidR="00EE32F0">
              <w:rPr>
                <w:noProof/>
                <w:webHidden/>
              </w:rPr>
            </w:r>
            <w:r w:rsidR="00EE32F0">
              <w:rPr>
                <w:noProof/>
                <w:webHidden/>
              </w:rPr>
              <w:fldChar w:fldCharType="separate"/>
            </w:r>
            <w:r w:rsidR="00EE32F0">
              <w:rPr>
                <w:noProof/>
                <w:webHidden/>
              </w:rPr>
              <w:t>17</w:t>
            </w:r>
            <w:r w:rsidR="00EE32F0">
              <w:rPr>
                <w:noProof/>
                <w:webHidden/>
              </w:rPr>
              <w:fldChar w:fldCharType="end"/>
            </w:r>
          </w:hyperlink>
        </w:p>
        <w:p w14:paraId="4704CE35" w14:textId="17E64C4F" w:rsidR="00EE32F0" w:rsidRDefault="00EF2911">
          <w:pPr>
            <w:pStyle w:val="TOC1"/>
            <w:tabs>
              <w:tab w:val="right" w:leader="dot" w:pos="9350"/>
            </w:tabs>
            <w:rPr>
              <w:rFonts w:eastAsiaTheme="minorEastAsia"/>
              <w:noProof/>
            </w:rPr>
          </w:pPr>
          <w:hyperlink w:anchor="_Toc109658447" w:history="1">
            <w:r w:rsidR="00EE32F0" w:rsidRPr="007814A5">
              <w:rPr>
                <w:rStyle w:val="Hyperlink"/>
                <w:noProof/>
                <w:lang w:val="fr-CA"/>
              </w:rPr>
              <w:t>5. Considérations environnementales relatives aux projets de planification</w:t>
            </w:r>
            <w:r w:rsidR="00EE32F0">
              <w:rPr>
                <w:noProof/>
                <w:webHidden/>
              </w:rPr>
              <w:tab/>
            </w:r>
            <w:r w:rsidR="00EE32F0">
              <w:rPr>
                <w:noProof/>
                <w:webHidden/>
              </w:rPr>
              <w:fldChar w:fldCharType="begin"/>
            </w:r>
            <w:r w:rsidR="00EE32F0">
              <w:rPr>
                <w:noProof/>
                <w:webHidden/>
              </w:rPr>
              <w:instrText xml:space="preserve"> PAGEREF _Toc109658447 \h </w:instrText>
            </w:r>
            <w:r w:rsidR="00EE32F0">
              <w:rPr>
                <w:noProof/>
                <w:webHidden/>
              </w:rPr>
            </w:r>
            <w:r w:rsidR="00EE32F0">
              <w:rPr>
                <w:noProof/>
                <w:webHidden/>
              </w:rPr>
              <w:fldChar w:fldCharType="separate"/>
            </w:r>
            <w:r w:rsidR="00EE32F0">
              <w:rPr>
                <w:noProof/>
                <w:webHidden/>
              </w:rPr>
              <w:t>17</w:t>
            </w:r>
            <w:r w:rsidR="00EE32F0">
              <w:rPr>
                <w:noProof/>
                <w:webHidden/>
              </w:rPr>
              <w:fldChar w:fldCharType="end"/>
            </w:r>
          </w:hyperlink>
        </w:p>
        <w:p w14:paraId="1E679A21" w14:textId="2F85D1F4" w:rsidR="00EE32F0" w:rsidRDefault="00EF2911">
          <w:pPr>
            <w:pStyle w:val="TOC1"/>
            <w:tabs>
              <w:tab w:val="right" w:leader="dot" w:pos="9350"/>
            </w:tabs>
            <w:rPr>
              <w:rFonts w:eastAsiaTheme="minorEastAsia"/>
              <w:noProof/>
            </w:rPr>
          </w:pPr>
          <w:hyperlink w:anchor="_Toc109658448" w:history="1">
            <w:r w:rsidR="00EE32F0" w:rsidRPr="007814A5">
              <w:rPr>
                <w:rStyle w:val="Hyperlink"/>
                <w:noProof/>
                <w:lang w:val="fr-CA"/>
              </w:rPr>
              <w:t>6. Rôles et responsabilités des sites</w:t>
            </w:r>
            <w:r w:rsidR="00EE32F0">
              <w:rPr>
                <w:noProof/>
                <w:webHidden/>
              </w:rPr>
              <w:tab/>
            </w:r>
            <w:r w:rsidR="00EE32F0">
              <w:rPr>
                <w:noProof/>
                <w:webHidden/>
              </w:rPr>
              <w:fldChar w:fldCharType="begin"/>
            </w:r>
            <w:r w:rsidR="00EE32F0">
              <w:rPr>
                <w:noProof/>
                <w:webHidden/>
              </w:rPr>
              <w:instrText xml:space="preserve"> PAGEREF _Toc109658448 \h </w:instrText>
            </w:r>
            <w:r w:rsidR="00EE32F0">
              <w:rPr>
                <w:noProof/>
                <w:webHidden/>
              </w:rPr>
            </w:r>
            <w:r w:rsidR="00EE32F0">
              <w:rPr>
                <w:noProof/>
                <w:webHidden/>
              </w:rPr>
              <w:fldChar w:fldCharType="separate"/>
            </w:r>
            <w:r w:rsidR="00EE32F0">
              <w:rPr>
                <w:noProof/>
                <w:webHidden/>
              </w:rPr>
              <w:t>18</w:t>
            </w:r>
            <w:r w:rsidR="00EE32F0">
              <w:rPr>
                <w:noProof/>
                <w:webHidden/>
              </w:rPr>
              <w:fldChar w:fldCharType="end"/>
            </w:r>
          </w:hyperlink>
        </w:p>
        <w:p w14:paraId="0790936C" w14:textId="04BFA909" w:rsidR="00EE32F0" w:rsidRDefault="00EF2911">
          <w:pPr>
            <w:pStyle w:val="TOC1"/>
            <w:tabs>
              <w:tab w:val="right" w:leader="dot" w:pos="9350"/>
            </w:tabs>
            <w:rPr>
              <w:rFonts w:eastAsiaTheme="minorEastAsia"/>
              <w:noProof/>
            </w:rPr>
          </w:pPr>
          <w:hyperlink w:anchor="_Toc109658449" w:history="1">
            <w:r w:rsidR="00EE32F0" w:rsidRPr="007814A5">
              <w:rPr>
                <w:rStyle w:val="Hyperlink"/>
                <w:noProof/>
                <w:lang w:val="fr-CA"/>
              </w:rPr>
              <w:t>Annexe A :</w:t>
            </w:r>
            <w:r w:rsidR="00EE32F0">
              <w:rPr>
                <w:noProof/>
                <w:webHidden/>
              </w:rPr>
              <w:tab/>
            </w:r>
            <w:r w:rsidR="00EE32F0">
              <w:rPr>
                <w:noProof/>
                <w:webHidden/>
              </w:rPr>
              <w:fldChar w:fldCharType="begin"/>
            </w:r>
            <w:r w:rsidR="00EE32F0">
              <w:rPr>
                <w:noProof/>
                <w:webHidden/>
              </w:rPr>
              <w:instrText xml:space="preserve"> PAGEREF _Toc109658449 \h </w:instrText>
            </w:r>
            <w:r w:rsidR="00EE32F0">
              <w:rPr>
                <w:noProof/>
                <w:webHidden/>
              </w:rPr>
            </w:r>
            <w:r w:rsidR="00EE32F0">
              <w:rPr>
                <w:noProof/>
                <w:webHidden/>
              </w:rPr>
              <w:fldChar w:fldCharType="separate"/>
            </w:r>
            <w:r w:rsidR="00EE32F0">
              <w:rPr>
                <w:noProof/>
                <w:webHidden/>
              </w:rPr>
              <w:t>20</w:t>
            </w:r>
            <w:r w:rsidR="00EE32F0">
              <w:rPr>
                <w:noProof/>
                <w:webHidden/>
              </w:rPr>
              <w:fldChar w:fldCharType="end"/>
            </w:r>
          </w:hyperlink>
        </w:p>
        <w:p w14:paraId="73BBE429" w14:textId="507448E3" w:rsidR="00F27FCA" w:rsidRDefault="0014573B">
          <w:pPr>
            <w:rPr>
              <w:b/>
              <w:bCs/>
              <w:lang w:val="fr-CA"/>
            </w:rPr>
          </w:pPr>
          <w:r w:rsidRPr="00092160">
            <w:rPr>
              <w:b/>
              <w:bCs/>
              <w:lang w:val="fr-CA"/>
            </w:rPr>
            <w:fldChar w:fldCharType="end"/>
          </w:r>
        </w:p>
      </w:sdtContent>
    </w:sdt>
    <w:p w14:paraId="315F3F2B" w14:textId="79029931" w:rsidR="00F27FCA" w:rsidRDefault="00F27FCA">
      <w:pPr>
        <w:rPr>
          <w:lang w:val="fr-CA"/>
        </w:rPr>
      </w:pPr>
      <w:r>
        <w:rPr>
          <w:lang w:val="fr-CA"/>
        </w:rPr>
        <w:br w:type="page"/>
      </w:r>
    </w:p>
    <w:p w14:paraId="2D3EBC56" w14:textId="4AE60600" w:rsidR="00F80E5E" w:rsidRDefault="00F80E5E" w:rsidP="00F80E5E">
      <w:pPr>
        <w:pStyle w:val="Heading1"/>
        <w:numPr>
          <w:ilvl w:val="0"/>
          <w:numId w:val="14"/>
        </w:numPr>
        <w:jc w:val="center"/>
        <w:rPr>
          <w:lang w:val="fr-CA"/>
        </w:rPr>
      </w:pPr>
      <w:bookmarkStart w:id="0" w:name="_Toc109658423"/>
      <w:r>
        <w:rPr>
          <w:lang w:val="fr-CA"/>
        </w:rPr>
        <w:lastRenderedPageBreak/>
        <w:t>Introduction</w:t>
      </w:r>
      <w:bookmarkEnd w:id="0"/>
    </w:p>
    <w:p w14:paraId="3A40F81B" w14:textId="1699369F" w:rsidR="00D62004" w:rsidRDefault="00D62004" w:rsidP="00D62004">
      <w:pPr>
        <w:jc w:val="both"/>
        <w:rPr>
          <w:lang w:val="fr-CA"/>
        </w:rPr>
      </w:pPr>
      <w:r w:rsidRPr="00D62004">
        <w:rPr>
          <w:lang w:val="fr-CA"/>
        </w:rPr>
        <w:t xml:space="preserve">Un plan de gestion environnementale (PGE) est un document qui sert de guide de référence </w:t>
      </w:r>
      <w:r w:rsidR="0076536E">
        <w:rPr>
          <w:lang w:val="fr-CA"/>
        </w:rPr>
        <w:t>pour les autorités portuaires (AP) afin d’</w:t>
      </w:r>
      <w:r w:rsidRPr="00D62004">
        <w:rPr>
          <w:lang w:val="fr-CA"/>
        </w:rPr>
        <w:t>assurer une gestion environnementale appropriée pour toutes les personnes impliquées dans les activités portuaires. Cette introduction explique l'objectif de ce document et donne un aperçu d'un site typique de port pour petits bateaux (PPB).</w:t>
      </w:r>
    </w:p>
    <w:p w14:paraId="6F20C843" w14:textId="77777777" w:rsidR="00A32270" w:rsidRPr="00D62004" w:rsidRDefault="00A32270" w:rsidP="00D62004">
      <w:pPr>
        <w:jc w:val="both"/>
        <w:rPr>
          <w:lang w:val="fr-CA"/>
        </w:rPr>
      </w:pPr>
    </w:p>
    <w:p w14:paraId="697B0750" w14:textId="216BD1DD" w:rsidR="00D62004" w:rsidRPr="00D62004" w:rsidRDefault="00D62004" w:rsidP="00D62004">
      <w:pPr>
        <w:pStyle w:val="Heading2"/>
        <w:jc w:val="both"/>
        <w:rPr>
          <w:lang w:val="fr-CA"/>
        </w:rPr>
      </w:pPr>
      <w:bookmarkStart w:id="1" w:name="_Toc109658424"/>
      <w:r>
        <w:rPr>
          <w:lang w:val="fr-CA"/>
        </w:rPr>
        <w:t>1.1 Raison d’être</w:t>
      </w:r>
      <w:bookmarkEnd w:id="1"/>
    </w:p>
    <w:p w14:paraId="2FD46A4B" w14:textId="446955E1" w:rsidR="00D62004" w:rsidRPr="00D62004" w:rsidRDefault="00D62004" w:rsidP="00D62004">
      <w:pPr>
        <w:jc w:val="both"/>
        <w:rPr>
          <w:lang w:val="fr-CA"/>
        </w:rPr>
      </w:pPr>
      <w:r w:rsidRPr="00D62004">
        <w:rPr>
          <w:lang w:val="fr-CA"/>
        </w:rPr>
        <w:t>De nombreuses activités sur un site de PPB sont susceptibles d'avoir un impact sur l'environnement. Ces activités vont des déversements de systèmes de stockage aux émissions atmosphériques en passant par l'utilisation de matières dangereuses et même l'entretien des navires. Le PGE servira d'outil pour garantir que ces activités sont gérées d'une manière conforme aux exigences légales et autres. Cela inclut la mise en œuvre des pratiques optimales de gestion de l’environnement (POGE).  Le respect de ce PGE garantira donc la gestion durable des opérations et des actifs du site.</w:t>
      </w:r>
    </w:p>
    <w:p w14:paraId="7D0449FF" w14:textId="77777777" w:rsidR="00D62004" w:rsidRPr="00D62004" w:rsidRDefault="00D62004" w:rsidP="00D62004">
      <w:pPr>
        <w:rPr>
          <w:lang w:val="fr-CA"/>
        </w:rPr>
      </w:pPr>
    </w:p>
    <w:p w14:paraId="4C4C0836" w14:textId="31F6B3C0" w:rsidR="00FC56CA" w:rsidRPr="00092160" w:rsidRDefault="00576CB0" w:rsidP="00F80E5E">
      <w:pPr>
        <w:pStyle w:val="Heading2"/>
        <w:rPr>
          <w:lang w:val="fr-CA"/>
        </w:rPr>
      </w:pPr>
      <w:bookmarkStart w:id="2" w:name="_Toc109658425"/>
      <w:r w:rsidRPr="00092160">
        <w:rPr>
          <w:lang w:val="fr-CA"/>
        </w:rPr>
        <w:t>1.</w:t>
      </w:r>
      <w:r w:rsidR="00F80E5E">
        <w:rPr>
          <w:lang w:val="fr-CA"/>
        </w:rPr>
        <w:t>2</w:t>
      </w:r>
      <w:r w:rsidRPr="00092160">
        <w:rPr>
          <w:lang w:val="fr-CA"/>
        </w:rPr>
        <w:t xml:space="preserve"> </w:t>
      </w:r>
      <w:r w:rsidR="00F27FCA">
        <w:rPr>
          <w:lang w:val="fr-CA"/>
        </w:rPr>
        <w:t>Description d</w:t>
      </w:r>
      <w:r w:rsidR="008E030A">
        <w:rPr>
          <w:lang w:val="fr-CA"/>
        </w:rPr>
        <w:t>es</w:t>
      </w:r>
      <w:r w:rsidR="00F27FCA">
        <w:rPr>
          <w:lang w:val="fr-CA"/>
        </w:rPr>
        <w:t xml:space="preserve"> site</w:t>
      </w:r>
      <w:r w:rsidR="008E030A">
        <w:rPr>
          <w:lang w:val="fr-CA"/>
        </w:rPr>
        <w:t>s</w:t>
      </w:r>
      <w:r w:rsidR="00F27FCA">
        <w:rPr>
          <w:lang w:val="fr-CA"/>
        </w:rPr>
        <w:t xml:space="preserve"> </w:t>
      </w:r>
      <w:r w:rsidR="0096635D">
        <w:rPr>
          <w:lang w:val="fr-CA"/>
        </w:rPr>
        <w:t>de PPB</w:t>
      </w:r>
      <w:bookmarkEnd w:id="2"/>
    </w:p>
    <w:p w14:paraId="5F80F143" w14:textId="505D6EA9" w:rsidR="00576CB0" w:rsidRPr="00092160" w:rsidRDefault="00576CB0" w:rsidP="00576CB0">
      <w:pPr>
        <w:rPr>
          <w:lang w:val="fr-CA"/>
        </w:rPr>
      </w:pPr>
    </w:p>
    <w:p w14:paraId="1652846C" w14:textId="48713AFB" w:rsidR="00353BE8" w:rsidRPr="00092160" w:rsidRDefault="00F27FCA" w:rsidP="008478B2">
      <w:pPr>
        <w:jc w:val="both"/>
        <w:rPr>
          <w:lang w:val="fr-CA"/>
        </w:rPr>
      </w:pPr>
      <w:r>
        <w:rPr>
          <w:lang w:val="fr-CA"/>
        </w:rPr>
        <w:t xml:space="preserve">Les </w:t>
      </w:r>
      <w:r w:rsidR="0096635D">
        <w:rPr>
          <w:lang w:val="fr-CA"/>
        </w:rPr>
        <w:t>PPB</w:t>
      </w:r>
      <w:r>
        <w:rPr>
          <w:lang w:val="fr-CA"/>
        </w:rPr>
        <w:t xml:space="preserve"> sont en général des ports de taille petite à moyenne. Ils tiennent lieu de plaque tournante cruciale pour </w:t>
      </w:r>
      <w:r w:rsidR="008E030A">
        <w:rPr>
          <w:lang w:val="fr-CA"/>
        </w:rPr>
        <w:t xml:space="preserve">l’industrie </w:t>
      </w:r>
      <w:r>
        <w:rPr>
          <w:lang w:val="fr-CA"/>
        </w:rPr>
        <w:t>de la pêche. De nombreuses personnes, pour la plupart des pêcheurs, utilisent quotidiennement ces ports durant différentes saisons de pêche. Les bateaux entrent dans ces ports et en sortent tout au long de l’année, bon nombre des ports tenant lieu de sites d’accostage.</w:t>
      </w:r>
    </w:p>
    <w:p w14:paraId="0D10916A" w14:textId="00786050" w:rsidR="00481E1F" w:rsidRPr="00092160" w:rsidRDefault="00A6396D" w:rsidP="008478B2">
      <w:pPr>
        <w:jc w:val="both"/>
        <w:rPr>
          <w:lang w:val="fr-CA"/>
        </w:rPr>
      </w:pPr>
      <w:r>
        <w:rPr>
          <w:lang w:val="fr-CA"/>
        </w:rPr>
        <w:t xml:space="preserve">Compte tenu du rôle qu’ils jouent, ces ports sont situés dans les régions côtières. Cela signifie qu’ils sont entourés de multiples écosystèmes vulnérables, en particulier de terres humides. Il est important d’être </w:t>
      </w:r>
      <w:r w:rsidR="008E030A">
        <w:rPr>
          <w:lang w:val="fr-CA"/>
        </w:rPr>
        <w:t>conscient de l’</w:t>
      </w:r>
      <w:r>
        <w:rPr>
          <w:lang w:val="fr-CA"/>
        </w:rPr>
        <w:t>environnement</w:t>
      </w:r>
      <w:r w:rsidR="008E030A">
        <w:rPr>
          <w:lang w:val="fr-CA"/>
        </w:rPr>
        <w:t xml:space="preserve"> dans </w:t>
      </w:r>
      <w:r>
        <w:rPr>
          <w:lang w:val="fr-CA"/>
        </w:rPr>
        <w:t>ces ports</w:t>
      </w:r>
      <w:r w:rsidR="008E030A">
        <w:rPr>
          <w:lang w:val="fr-CA"/>
        </w:rPr>
        <w:t xml:space="preserve"> et aux alentours</w:t>
      </w:r>
      <w:r>
        <w:rPr>
          <w:lang w:val="fr-CA"/>
        </w:rPr>
        <w:t xml:space="preserve"> puisque même une perturbation mineure d</w:t>
      </w:r>
      <w:r w:rsidR="008E030A">
        <w:rPr>
          <w:lang w:val="fr-CA"/>
        </w:rPr>
        <w:t xml:space="preserve">’un </w:t>
      </w:r>
      <w:r>
        <w:rPr>
          <w:lang w:val="fr-CA"/>
        </w:rPr>
        <w:t xml:space="preserve">écosystème, comme un déversement restreint d’hydrocarbures dans l’eau, peut avoir des répercussions </w:t>
      </w:r>
      <w:r w:rsidR="00D871DB">
        <w:rPr>
          <w:lang w:val="fr-CA"/>
        </w:rPr>
        <w:t xml:space="preserve">considérables </w:t>
      </w:r>
      <w:r>
        <w:rPr>
          <w:lang w:val="fr-CA"/>
        </w:rPr>
        <w:t>sur l’environnement. Par exemple, un seul litre de pétrole peut contaminer jusqu’à un million de litres d’eau et avoir de nombreux effets nuisibles, en détruisant notamment des populations végétales dans l’écosystème, en nuisant à certains animaux et insectes et même en perturbant la chaîne alimentaire.</w:t>
      </w:r>
    </w:p>
    <w:p w14:paraId="3C8A230F" w14:textId="3041BAFE" w:rsidR="00505155" w:rsidRPr="00092160" w:rsidRDefault="00A6396D" w:rsidP="008478B2">
      <w:pPr>
        <w:jc w:val="both"/>
        <w:rPr>
          <w:lang w:val="fr-CA"/>
        </w:rPr>
      </w:pPr>
      <w:r>
        <w:rPr>
          <w:lang w:val="fr-CA"/>
        </w:rPr>
        <w:t xml:space="preserve">On trouve dans ces ports de nombreuses installations contenant des matières dangereuses. Mentionnons entre autres </w:t>
      </w:r>
      <w:r w:rsidR="008E030A">
        <w:rPr>
          <w:lang w:val="fr-CA"/>
        </w:rPr>
        <w:t>l</w:t>
      </w:r>
      <w:r>
        <w:rPr>
          <w:lang w:val="fr-CA"/>
        </w:rPr>
        <w:t xml:space="preserve">es réservoirs de pétrole, </w:t>
      </w:r>
      <w:r w:rsidR="008E030A">
        <w:rPr>
          <w:lang w:val="fr-CA"/>
        </w:rPr>
        <w:t>l</w:t>
      </w:r>
      <w:r>
        <w:rPr>
          <w:lang w:val="fr-CA"/>
        </w:rPr>
        <w:t xml:space="preserve">es réfrigérateurs contenant des halocarbures et </w:t>
      </w:r>
      <w:r w:rsidR="008E030A">
        <w:rPr>
          <w:lang w:val="fr-CA"/>
        </w:rPr>
        <w:t>l</w:t>
      </w:r>
      <w:r>
        <w:rPr>
          <w:lang w:val="fr-CA"/>
        </w:rPr>
        <w:t xml:space="preserve">es génératrices </w:t>
      </w:r>
      <w:r w:rsidR="00D871DB">
        <w:rPr>
          <w:lang w:val="fr-CA"/>
        </w:rPr>
        <w:t xml:space="preserve">alimentées </w:t>
      </w:r>
      <w:r>
        <w:rPr>
          <w:lang w:val="fr-CA"/>
        </w:rPr>
        <w:t xml:space="preserve">au carburant. Ces installations revêtent une grande importance pour les activités quotidiennes qui se déroulent dans les sites des </w:t>
      </w:r>
      <w:r w:rsidR="00F27FCA">
        <w:rPr>
          <w:lang w:val="fr-CA"/>
        </w:rPr>
        <w:t>PPB</w:t>
      </w:r>
      <w:r w:rsidR="00352A06" w:rsidRPr="00092160">
        <w:rPr>
          <w:lang w:val="fr-CA"/>
        </w:rPr>
        <w:t>.</w:t>
      </w:r>
      <w:r w:rsidR="00505155" w:rsidRPr="00092160">
        <w:rPr>
          <w:lang w:val="fr-CA"/>
        </w:rPr>
        <w:t xml:space="preserve"> </w:t>
      </w:r>
      <w:r>
        <w:rPr>
          <w:lang w:val="fr-CA"/>
        </w:rPr>
        <w:t>Soyez conscient de leur présence dans ces emplacements et des dangers potentiels qu’ils constituent</w:t>
      </w:r>
      <w:r w:rsidR="00D871DB">
        <w:rPr>
          <w:lang w:val="fr-CA"/>
        </w:rPr>
        <w:t>,</w:t>
      </w:r>
      <w:r>
        <w:rPr>
          <w:lang w:val="fr-CA"/>
        </w:rPr>
        <w:t xml:space="preserve"> car ils peuvent être la cause d’urgence</w:t>
      </w:r>
      <w:r w:rsidR="008E030A">
        <w:rPr>
          <w:lang w:val="fr-CA"/>
        </w:rPr>
        <w:t>s</w:t>
      </w:r>
      <w:r>
        <w:rPr>
          <w:lang w:val="fr-CA"/>
        </w:rPr>
        <w:t xml:space="preserve"> environnementale</w:t>
      </w:r>
      <w:r w:rsidR="008E030A">
        <w:rPr>
          <w:lang w:val="fr-CA"/>
        </w:rPr>
        <w:t>s</w:t>
      </w:r>
      <w:r>
        <w:rPr>
          <w:lang w:val="fr-CA"/>
        </w:rPr>
        <w:t xml:space="preserve">, généralement de déversements de matières dangereuses que l’on trouve dans ces types d’installations. Ces urgences peuvent être provoquées par </w:t>
      </w:r>
      <w:r w:rsidR="008E030A">
        <w:rPr>
          <w:lang w:val="fr-CA"/>
        </w:rPr>
        <w:t xml:space="preserve">de la </w:t>
      </w:r>
      <w:r>
        <w:rPr>
          <w:lang w:val="fr-CA"/>
        </w:rPr>
        <w:t xml:space="preserve">négligence </w:t>
      </w:r>
      <w:r w:rsidR="008E030A">
        <w:rPr>
          <w:lang w:val="fr-CA"/>
        </w:rPr>
        <w:t xml:space="preserve">au niveau de </w:t>
      </w:r>
      <w:r>
        <w:rPr>
          <w:lang w:val="fr-CA"/>
        </w:rPr>
        <w:t xml:space="preserve">l’entretien et par une mauvaise utilisation. Il est important par ailleurs de s’assurer que les utilisateurs des </w:t>
      </w:r>
      <w:r w:rsidR="00F27FCA">
        <w:rPr>
          <w:lang w:val="fr-CA"/>
        </w:rPr>
        <w:t>PPB</w:t>
      </w:r>
      <w:r w:rsidR="004D6647" w:rsidRPr="00092160">
        <w:rPr>
          <w:lang w:val="fr-CA"/>
        </w:rPr>
        <w:t xml:space="preserve"> </w:t>
      </w:r>
      <w:r w:rsidR="008D3D9A">
        <w:rPr>
          <w:lang w:val="fr-CA"/>
        </w:rPr>
        <w:t xml:space="preserve">sont conscients de ceux et celles qui sont en mesure d’utiliser ces installations et de leur bon usage. Le plan </w:t>
      </w:r>
      <w:r w:rsidR="00C45284">
        <w:rPr>
          <w:lang w:val="fr-CA"/>
        </w:rPr>
        <w:t>de mesure d’urgence environnemental (PMUE)</w:t>
      </w:r>
      <w:r w:rsidR="00CE79EB">
        <w:rPr>
          <w:lang w:val="fr-CA"/>
        </w:rPr>
        <w:t xml:space="preserve"> spécifique au site</w:t>
      </w:r>
      <w:r w:rsidR="00AC51B0">
        <w:rPr>
          <w:lang w:val="fr-CA"/>
        </w:rPr>
        <w:t xml:space="preserve">, </w:t>
      </w:r>
      <w:r w:rsidR="008D6D9B">
        <w:rPr>
          <w:lang w:val="fr-CA"/>
        </w:rPr>
        <w:t xml:space="preserve">(gabarit </w:t>
      </w:r>
      <w:r w:rsidR="00AC51B0">
        <w:rPr>
          <w:lang w:val="fr-CA"/>
        </w:rPr>
        <w:t>disponible sur le site web de PPB</w:t>
      </w:r>
      <w:r w:rsidR="008D6D9B">
        <w:rPr>
          <w:lang w:val="fr-CA"/>
        </w:rPr>
        <w:t>)</w:t>
      </w:r>
      <w:r w:rsidR="00AC51B0">
        <w:rPr>
          <w:lang w:val="fr-CA"/>
        </w:rPr>
        <w:t>,</w:t>
      </w:r>
      <w:r w:rsidR="00D90542" w:rsidRPr="00092160">
        <w:rPr>
          <w:lang w:val="fr-CA"/>
        </w:rPr>
        <w:t xml:space="preserve"> </w:t>
      </w:r>
      <w:r w:rsidR="008E030A">
        <w:rPr>
          <w:lang w:val="fr-CA"/>
        </w:rPr>
        <w:t xml:space="preserve">contient </w:t>
      </w:r>
      <w:r w:rsidR="008D3D9A">
        <w:rPr>
          <w:lang w:val="fr-CA"/>
        </w:rPr>
        <w:t>d’autres explications sur la planification des urgences</w:t>
      </w:r>
      <w:r w:rsidR="00C45284">
        <w:rPr>
          <w:lang w:val="fr-CA"/>
        </w:rPr>
        <w:t xml:space="preserve"> </w:t>
      </w:r>
      <w:r w:rsidR="008D3D9A">
        <w:rPr>
          <w:lang w:val="fr-CA"/>
        </w:rPr>
        <w:t>environnementales et les interventions.</w:t>
      </w:r>
    </w:p>
    <w:p w14:paraId="7F980B78" w14:textId="77777777" w:rsidR="00D815C9" w:rsidRPr="00092160" w:rsidRDefault="00D815C9" w:rsidP="008478B2">
      <w:pPr>
        <w:jc w:val="both"/>
        <w:rPr>
          <w:lang w:val="fr-CA"/>
        </w:rPr>
      </w:pPr>
    </w:p>
    <w:p w14:paraId="3A2EDAAC" w14:textId="7B771866" w:rsidR="00E72F23" w:rsidRPr="00092160" w:rsidRDefault="00074CE6" w:rsidP="007D2D93">
      <w:pPr>
        <w:pStyle w:val="Heading1"/>
        <w:jc w:val="center"/>
        <w:rPr>
          <w:lang w:val="fr-CA"/>
        </w:rPr>
      </w:pPr>
      <w:bookmarkStart w:id="3" w:name="_Toc109658426"/>
      <w:r w:rsidRPr="00092160">
        <w:rPr>
          <w:lang w:val="fr-CA"/>
        </w:rPr>
        <w:t xml:space="preserve">2. </w:t>
      </w:r>
      <w:r w:rsidR="008D3D9A">
        <w:rPr>
          <w:lang w:val="fr-CA"/>
        </w:rPr>
        <w:t xml:space="preserve">Caractérisation des </w:t>
      </w:r>
      <w:r w:rsidR="00A902CF">
        <w:rPr>
          <w:lang w:val="fr-CA"/>
        </w:rPr>
        <w:t>aspects</w:t>
      </w:r>
      <w:r w:rsidR="008D3D9A">
        <w:rPr>
          <w:lang w:val="fr-CA"/>
        </w:rPr>
        <w:t xml:space="preserve"> environnementaux et des </w:t>
      </w:r>
      <w:r w:rsidR="008D6D9B">
        <w:rPr>
          <w:lang w:val="fr-CA"/>
        </w:rPr>
        <w:t>POGE</w:t>
      </w:r>
      <w:bookmarkEnd w:id="3"/>
    </w:p>
    <w:p w14:paraId="0DA584F4" w14:textId="21EA3CEA" w:rsidR="002B2598" w:rsidRPr="00092160" w:rsidRDefault="002B2598" w:rsidP="002B2598">
      <w:pPr>
        <w:rPr>
          <w:lang w:val="fr-CA"/>
        </w:rPr>
      </w:pPr>
    </w:p>
    <w:p w14:paraId="322FA04B" w14:textId="0854E96C" w:rsidR="002B2598" w:rsidRDefault="008D3D9A" w:rsidP="005E5E21">
      <w:pPr>
        <w:jc w:val="both"/>
        <w:rPr>
          <w:lang w:val="fr-CA"/>
        </w:rPr>
      </w:pPr>
      <w:r>
        <w:rPr>
          <w:lang w:val="fr-CA"/>
        </w:rPr>
        <w:t xml:space="preserve">Étant donné que les </w:t>
      </w:r>
      <w:r w:rsidR="00F27FCA">
        <w:rPr>
          <w:lang w:val="fr-CA"/>
        </w:rPr>
        <w:t>PPB</w:t>
      </w:r>
      <w:r w:rsidR="00367C45" w:rsidRPr="00092160">
        <w:rPr>
          <w:lang w:val="fr-CA"/>
        </w:rPr>
        <w:t xml:space="preserve"> </w:t>
      </w:r>
      <w:r>
        <w:rPr>
          <w:lang w:val="fr-CA"/>
        </w:rPr>
        <w:t xml:space="preserve">sont situés dans différents types de milieux </w:t>
      </w:r>
      <w:r w:rsidR="008E030A">
        <w:rPr>
          <w:lang w:val="fr-CA"/>
        </w:rPr>
        <w:t xml:space="preserve">où se déroulent de multiples </w:t>
      </w:r>
      <w:r>
        <w:rPr>
          <w:lang w:val="fr-CA"/>
        </w:rPr>
        <w:t xml:space="preserve">activités, de nombreux </w:t>
      </w:r>
      <w:r w:rsidR="00A902CF">
        <w:rPr>
          <w:lang w:val="fr-CA"/>
        </w:rPr>
        <w:t xml:space="preserve">aspects </w:t>
      </w:r>
      <w:r>
        <w:rPr>
          <w:lang w:val="fr-CA"/>
        </w:rPr>
        <w:t xml:space="preserve">environnementaux se rattachent à ces ports. Ces </w:t>
      </w:r>
      <w:r w:rsidR="00A902CF">
        <w:rPr>
          <w:lang w:val="fr-CA"/>
        </w:rPr>
        <w:t>aspects</w:t>
      </w:r>
      <w:r>
        <w:rPr>
          <w:lang w:val="fr-CA"/>
        </w:rPr>
        <w:t xml:space="preserve"> désignent les interactions directes qui se produisent entre les activités </w:t>
      </w:r>
      <w:r w:rsidR="00A902CF">
        <w:rPr>
          <w:lang w:val="fr-CA"/>
        </w:rPr>
        <w:t xml:space="preserve">du ports </w:t>
      </w:r>
      <w:r>
        <w:rPr>
          <w:lang w:val="fr-CA"/>
        </w:rPr>
        <w:t>et l’environnement</w:t>
      </w:r>
      <w:r w:rsidR="00F8218A">
        <w:rPr>
          <w:lang w:val="fr-CA"/>
        </w:rPr>
        <w:t>. Des changement à l’environnement en lien avec ces aspects deviennent des impacts environnementaux. Ceci peut,</w:t>
      </w:r>
      <w:r>
        <w:rPr>
          <w:lang w:val="fr-CA"/>
        </w:rPr>
        <w:t xml:space="preserve"> à long terme, avoir des conséquences néfastes non seulement sur l’environnement, mais aussi sur la longévité des différentes installations et sur le bien-être financier des AP</w:t>
      </w:r>
      <w:r w:rsidR="00367C45" w:rsidRPr="00092160">
        <w:rPr>
          <w:lang w:val="fr-CA"/>
        </w:rPr>
        <w:t xml:space="preserve">. </w:t>
      </w:r>
      <w:r>
        <w:rPr>
          <w:lang w:val="fr-CA"/>
        </w:rPr>
        <w:t xml:space="preserve">Cette </w:t>
      </w:r>
      <w:r w:rsidR="00367C45" w:rsidRPr="00092160">
        <w:rPr>
          <w:lang w:val="fr-CA"/>
        </w:rPr>
        <w:t xml:space="preserve">section </w:t>
      </w:r>
      <w:r>
        <w:rPr>
          <w:lang w:val="fr-CA"/>
        </w:rPr>
        <w:t xml:space="preserve">donne un aperçu de ces éléments, elle les définit et </w:t>
      </w:r>
      <w:r w:rsidR="008E030A">
        <w:rPr>
          <w:lang w:val="fr-CA"/>
        </w:rPr>
        <w:t xml:space="preserve">répertorie </w:t>
      </w:r>
      <w:r>
        <w:rPr>
          <w:lang w:val="fr-CA"/>
        </w:rPr>
        <w:t xml:space="preserve">les installations qui y sont directement corrélées. Cette </w:t>
      </w:r>
      <w:r w:rsidR="00353BE8" w:rsidRPr="00092160">
        <w:rPr>
          <w:lang w:val="fr-CA"/>
        </w:rPr>
        <w:t xml:space="preserve">section </w:t>
      </w:r>
      <w:r>
        <w:rPr>
          <w:lang w:val="fr-CA"/>
        </w:rPr>
        <w:t xml:space="preserve">comprend également les </w:t>
      </w:r>
      <w:r w:rsidR="007F7450">
        <w:rPr>
          <w:lang w:val="fr-CA"/>
        </w:rPr>
        <w:t>POGE</w:t>
      </w:r>
      <w:r w:rsidR="00353BE8" w:rsidRPr="00092160">
        <w:rPr>
          <w:lang w:val="fr-CA"/>
        </w:rPr>
        <w:t xml:space="preserve">. </w:t>
      </w:r>
      <w:r w:rsidR="003E5561">
        <w:rPr>
          <w:lang w:val="fr-CA"/>
        </w:rPr>
        <w:t xml:space="preserve">Le </w:t>
      </w:r>
      <w:r w:rsidR="008E030A">
        <w:rPr>
          <w:lang w:val="fr-CA"/>
        </w:rPr>
        <w:t xml:space="preserve">respect des </w:t>
      </w:r>
      <w:r w:rsidR="003E5561">
        <w:rPr>
          <w:lang w:val="fr-CA"/>
        </w:rPr>
        <w:t xml:space="preserve">mesures recommandées atténuera le risque que ces différents </w:t>
      </w:r>
      <w:r w:rsidR="00A902CF">
        <w:rPr>
          <w:lang w:val="fr-CA"/>
        </w:rPr>
        <w:t>aspects</w:t>
      </w:r>
      <w:r w:rsidR="003E5561">
        <w:rPr>
          <w:lang w:val="fr-CA"/>
        </w:rPr>
        <w:t xml:space="preserve"> </w:t>
      </w:r>
      <w:r w:rsidR="008E030A">
        <w:rPr>
          <w:lang w:val="fr-CA"/>
        </w:rPr>
        <w:t xml:space="preserve">ne </w:t>
      </w:r>
      <w:r w:rsidR="003E5561">
        <w:rPr>
          <w:lang w:val="fr-CA"/>
        </w:rPr>
        <w:t>provoquent des conséquences indésirables sur l’environnement.</w:t>
      </w:r>
    </w:p>
    <w:p w14:paraId="6A424BC2" w14:textId="77777777" w:rsidR="008D6D9B" w:rsidRPr="00092160" w:rsidRDefault="008D6D9B" w:rsidP="005E5E21">
      <w:pPr>
        <w:jc w:val="both"/>
        <w:rPr>
          <w:lang w:val="fr-CA"/>
        </w:rPr>
      </w:pPr>
    </w:p>
    <w:p w14:paraId="1AAD1344" w14:textId="7CC8E660" w:rsidR="00447EC9" w:rsidRPr="00447EC9" w:rsidRDefault="00A718BA" w:rsidP="00447EC9">
      <w:pPr>
        <w:pStyle w:val="Heading2"/>
        <w:rPr>
          <w:lang w:val="fr-CA"/>
        </w:rPr>
      </w:pPr>
      <w:bookmarkStart w:id="4" w:name="_Toc87605521"/>
      <w:bookmarkStart w:id="5" w:name="_Toc109658427"/>
      <w:r w:rsidRPr="00092160">
        <w:rPr>
          <w:lang w:val="fr-CA"/>
        </w:rPr>
        <w:t xml:space="preserve">2.1 </w:t>
      </w:r>
      <w:r w:rsidR="003E5561">
        <w:rPr>
          <w:lang w:val="fr-CA"/>
        </w:rPr>
        <w:t>Sites contaminés</w:t>
      </w:r>
      <w:bookmarkEnd w:id="4"/>
      <w:bookmarkEnd w:id="5"/>
    </w:p>
    <w:p w14:paraId="683DAA4E" w14:textId="50CD0059" w:rsidR="00985B78" w:rsidRDefault="003E5561" w:rsidP="005E5E21">
      <w:pPr>
        <w:keepNext/>
        <w:jc w:val="both"/>
        <w:rPr>
          <w:lang w:val="fr-CA"/>
        </w:rPr>
      </w:pPr>
      <w:r>
        <w:rPr>
          <w:lang w:val="fr-CA"/>
        </w:rPr>
        <w:t xml:space="preserve">Après des années d’utilisation et en raison des multiples activités qui se déroulent dans les </w:t>
      </w:r>
      <w:r w:rsidR="00F27FCA">
        <w:rPr>
          <w:lang w:val="fr-CA"/>
        </w:rPr>
        <w:t>PPB</w:t>
      </w:r>
      <w:r w:rsidR="00A718BA" w:rsidRPr="00092160">
        <w:rPr>
          <w:lang w:val="fr-CA"/>
        </w:rPr>
        <w:t xml:space="preserve">, </w:t>
      </w:r>
      <w:r>
        <w:rPr>
          <w:lang w:val="fr-CA"/>
        </w:rPr>
        <w:t xml:space="preserve">différents secteurs peuvent être considérés comme des sites contaminés. </w:t>
      </w:r>
      <w:r w:rsidR="00F00C38">
        <w:rPr>
          <w:lang w:val="fr-CA"/>
        </w:rPr>
        <w:t xml:space="preserve">Ces sites sont des endroits où l’on retrouve une substance qui dépasse les concentrations normaux et peuvent être nocif pour la santé humaine et pour l’environnement. </w:t>
      </w:r>
      <w:r>
        <w:rPr>
          <w:lang w:val="fr-CA"/>
        </w:rPr>
        <w:t xml:space="preserve">Cela tient essentiellement aux déversements </w:t>
      </w:r>
      <w:r w:rsidR="00B905AC">
        <w:rPr>
          <w:lang w:val="fr-CA"/>
        </w:rPr>
        <w:t>fréquents dans l’environnement</w:t>
      </w:r>
      <w:r w:rsidR="00CC2B36">
        <w:rPr>
          <w:lang w:val="fr-CA"/>
        </w:rPr>
        <w:t>, comme à partir des déversement</w:t>
      </w:r>
      <w:r w:rsidR="0076536E">
        <w:rPr>
          <w:lang w:val="fr-CA"/>
        </w:rPr>
        <w:t>s</w:t>
      </w:r>
      <w:r w:rsidR="00CC2B36">
        <w:rPr>
          <w:lang w:val="fr-CA"/>
        </w:rPr>
        <w:t xml:space="preserve"> d’essence, des fuites, des opérations de bateaux, du bois traités, etc</w:t>
      </w:r>
      <w:r>
        <w:rPr>
          <w:lang w:val="fr-CA"/>
        </w:rPr>
        <w:t xml:space="preserve">. </w:t>
      </w:r>
      <w:r w:rsidR="00611DC5">
        <w:rPr>
          <w:lang w:val="fr-CA"/>
        </w:rPr>
        <w:t>Les hydrocarbure</w:t>
      </w:r>
      <w:r w:rsidR="0076536E">
        <w:rPr>
          <w:lang w:val="fr-CA"/>
        </w:rPr>
        <w:t>s</w:t>
      </w:r>
      <w:r w:rsidR="00611DC5">
        <w:rPr>
          <w:lang w:val="fr-CA"/>
        </w:rPr>
        <w:t xml:space="preserve"> pétrolier, l</w:t>
      </w:r>
      <w:r>
        <w:rPr>
          <w:lang w:val="fr-CA"/>
        </w:rPr>
        <w:t xml:space="preserve">es métaux et </w:t>
      </w:r>
      <w:r w:rsidR="00611DC5">
        <w:rPr>
          <w:lang w:val="fr-CA"/>
        </w:rPr>
        <w:t>les composés organiques volatiles (COV) sont des contaminants qui sont typiquement associé avec la présence de système de stockage pétroliers ou bien des activités industrielles présentes sur les sites de PPB.</w:t>
      </w:r>
      <w:r>
        <w:rPr>
          <w:lang w:val="fr-CA"/>
        </w:rPr>
        <w:t xml:space="preserve"> Cela peut </w:t>
      </w:r>
      <w:r w:rsidR="008E030A">
        <w:rPr>
          <w:lang w:val="fr-CA"/>
        </w:rPr>
        <w:t xml:space="preserve">avoir </w:t>
      </w:r>
      <w:r>
        <w:rPr>
          <w:lang w:val="fr-CA"/>
        </w:rPr>
        <w:t xml:space="preserve">un certain nombre </w:t>
      </w:r>
      <w:r w:rsidR="008E030A">
        <w:rPr>
          <w:lang w:val="fr-CA"/>
        </w:rPr>
        <w:t>de conséquences</w:t>
      </w:r>
      <w:r>
        <w:rPr>
          <w:lang w:val="fr-CA"/>
        </w:rPr>
        <w:t xml:space="preserve">, notamment la contamination des eaux souterraines ou de surface, </w:t>
      </w:r>
      <w:r w:rsidR="008E030A">
        <w:rPr>
          <w:lang w:val="fr-CA"/>
        </w:rPr>
        <w:t>d</w:t>
      </w:r>
      <w:r>
        <w:rPr>
          <w:lang w:val="fr-CA"/>
        </w:rPr>
        <w:t xml:space="preserve">es conséquences sur la santé humaine ou </w:t>
      </w:r>
      <w:r w:rsidR="008E030A">
        <w:rPr>
          <w:lang w:val="fr-CA"/>
        </w:rPr>
        <w:t>d</w:t>
      </w:r>
      <w:r>
        <w:rPr>
          <w:lang w:val="fr-CA"/>
        </w:rPr>
        <w:t>es effets possibles sur la vie végétale et animale.</w:t>
      </w:r>
    </w:p>
    <w:p w14:paraId="00A56834" w14:textId="083F91D3" w:rsidR="0060267F" w:rsidRPr="00092160" w:rsidRDefault="0060267F" w:rsidP="005E5E21">
      <w:pPr>
        <w:keepNext/>
        <w:jc w:val="both"/>
        <w:rPr>
          <w:lang w:val="fr-CA"/>
        </w:rPr>
      </w:pPr>
      <w:r w:rsidRPr="0060267F">
        <w:rPr>
          <w:lang w:val="fr-CA"/>
        </w:rPr>
        <w:t>Dans le cadre du Plan d'action pour les sites contaminés fédéraux, le Bureau régional de coordination environnementale (</w:t>
      </w:r>
      <w:r w:rsidR="00F00C38">
        <w:rPr>
          <w:lang w:val="fr-CA"/>
        </w:rPr>
        <w:t>BCE</w:t>
      </w:r>
      <w:r w:rsidRPr="0060267F">
        <w:rPr>
          <w:lang w:val="fr-CA"/>
        </w:rPr>
        <w:t>) entreprend divers niveaux d'évaluation environnementale et d'assainissement des sites d</w:t>
      </w:r>
      <w:r w:rsidR="00FB3603">
        <w:rPr>
          <w:lang w:val="fr-CA"/>
        </w:rPr>
        <w:t>e Pêches et Océans (MPO)</w:t>
      </w:r>
      <w:r w:rsidRPr="0060267F">
        <w:rPr>
          <w:lang w:val="fr-CA"/>
        </w:rPr>
        <w:t xml:space="preserve">. Dans les cas où la contamination est identifiée et dépasse les normes/directives applicables, ces zones seraient gérées par le biais de mesures correctives, ou si la contamination doit être gérée sur place, un plan de gestion des risques est généralement préparé. Veuillez contacter votre </w:t>
      </w:r>
      <w:r w:rsidR="00D62004">
        <w:rPr>
          <w:lang w:val="fr-CA"/>
        </w:rPr>
        <w:t>représentant PPB</w:t>
      </w:r>
      <w:r w:rsidRPr="0060267F">
        <w:rPr>
          <w:lang w:val="fr-CA"/>
        </w:rPr>
        <w:t xml:space="preserve"> pour plus de détails concernant les informations sur les sites contaminés spécifiques à votre SCH, en particulier en ce qui concerne les activités de creusement.</w:t>
      </w:r>
    </w:p>
    <w:p w14:paraId="5E79B801" w14:textId="4F24462B" w:rsidR="00985B78" w:rsidRPr="00092160" w:rsidRDefault="00ED2A5D" w:rsidP="00A718BA">
      <w:pPr>
        <w:jc w:val="both"/>
        <w:rPr>
          <w:lang w:val="fr-CA"/>
        </w:rPr>
      </w:pPr>
      <w:r>
        <w:rPr>
          <w:lang w:val="fr-CA"/>
        </w:rPr>
        <w:t>L’assainissement d’un s</w:t>
      </w:r>
      <w:r w:rsidR="003E737A" w:rsidRPr="00092160">
        <w:rPr>
          <w:lang w:val="fr-CA"/>
        </w:rPr>
        <w:t>ite</w:t>
      </w:r>
      <w:r w:rsidR="00985B78" w:rsidRPr="00092160">
        <w:rPr>
          <w:lang w:val="fr-CA"/>
        </w:rPr>
        <w:t xml:space="preserve"> </w:t>
      </w:r>
      <w:r>
        <w:rPr>
          <w:lang w:val="fr-CA"/>
        </w:rPr>
        <w:t xml:space="preserve">peut être très coûteux et </w:t>
      </w:r>
      <w:r w:rsidR="001621F6">
        <w:rPr>
          <w:lang w:val="fr-CA"/>
        </w:rPr>
        <w:t xml:space="preserve">techniquement difficile </w:t>
      </w:r>
      <w:r>
        <w:rPr>
          <w:lang w:val="fr-CA"/>
        </w:rPr>
        <w:t xml:space="preserve">car </w:t>
      </w:r>
      <w:r w:rsidR="001621F6">
        <w:rPr>
          <w:lang w:val="fr-CA"/>
        </w:rPr>
        <w:t>ce n’est pas une tâche facile</w:t>
      </w:r>
      <w:r>
        <w:rPr>
          <w:lang w:val="fr-CA"/>
        </w:rPr>
        <w:t xml:space="preserve"> de se débarrasser de ces </w:t>
      </w:r>
      <w:r w:rsidR="00985B78" w:rsidRPr="00092160">
        <w:rPr>
          <w:lang w:val="fr-CA"/>
        </w:rPr>
        <w:t>contaminants</w:t>
      </w:r>
      <w:r w:rsidR="001621F6">
        <w:rPr>
          <w:lang w:val="fr-CA"/>
        </w:rPr>
        <w:t xml:space="preserve">. </w:t>
      </w:r>
      <w:r w:rsidR="008E030A">
        <w:rPr>
          <w:lang w:val="fr-CA"/>
        </w:rPr>
        <w:t xml:space="preserve">Il faut s’assurer </w:t>
      </w:r>
      <w:r>
        <w:rPr>
          <w:lang w:val="fr-CA"/>
        </w:rPr>
        <w:t xml:space="preserve">de respecter les </w:t>
      </w:r>
      <w:r w:rsidR="007F7450">
        <w:rPr>
          <w:lang w:val="fr-CA"/>
        </w:rPr>
        <w:t xml:space="preserve">POGE </w:t>
      </w:r>
      <w:r>
        <w:rPr>
          <w:lang w:val="fr-CA"/>
        </w:rPr>
        <w:t xml:space="preserve">suivantes afin d’éviter </w:t>
      </w:r>
      <w:r w:rsidR="004F5B6A">
        <w:rPr>
          <w:lang w:val="fr-CA"/>
        </w:rPr>
        <w:t>la création de sites contaminés.</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9F619F" w:rsidRPr="001F213B" w14:paraId="1B50A394" w14:textId="77777777" w:rsidTr="005E5E21">
        <w:trPr>
          <w:trHeight w:val="3044"/>
        </w:trPr>
        <w:tc>
          <w:tcPr>
            <w:tcW w:w="9620" w:type="dxa"/>
          </w:tcPr>
          <w:p w14:paraId="53786BB2" w14:textId="7AA00AE2" w:rsidR="009F619F" w:rsidRDefault="004159E2" w:rsidP="002B2598">
            <w:pPr>
              <w:rPr>
                <w:lang w:val="fr-CA"/>
              </w:rPr>
            </w:pPr>
            <w:r w:rsidRPr="00092160">
              <w:rPr>
                <w:rFonts w:ascii="Segoe UI" w:eastAsia="Times New Roman" w:hAnsi="Segoe UI" w:cs="Segoe UI"/>
                <w:b/>
                <w:bCs/>
                <w:i/>
                <w:iCs/>
                <w:noProof/>
                <w:lang w:val="fr-CA" w:eastAsia="en-CA"/>
              </w:rPr>
              <w:lastRenderedPageBreak/>
              <mc:AlternateContent>
                <mc:Choice Requires="wps">
                  <w:drawing>
                    <wp:anchor distT="0" distB="0" distL="114300" distR="114300" simplePos="0" relativeHeight="251697152" behindDoc="0" locked="0" layoutInCell="1" allowOverlap="0" wp14:anchorId="7F538404" wp14:editId="10EEB235">
                      <wp:simplePos x="0" y="0"/>
                      <wp:positionH relativeFrom="margin">
                        <wp:posOffset>-11430</wp:posOffset>
                      </wp:positionH>
                      <wp:positionV relativeFrom="paragraph">
                        <wp:posOffset>247650</wp:posOffset>
                      </wp:positionV>
                      <wp:extent cx="5324475" cy="1981200"/>
                      <wp:effectExtent l="38100" t="19050" r="66675" b="95250"/>
                      <wp:wrapTopAndBottom/>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98120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2B3AD0D" w14:textId="4DAA8FD2" w:rsidR="003E7D93" w:rsidRPr="00F82278" w:rsidRDefault="00ED2A5D" w:rsidP="00E74E93">
                                  <w:pPr>
                                    <w:pStyle w:val="DiamondBulletlist"/>
                                    <w:tabs>
                                      <w:tab w:val="clear" w:pos="360"/>
                                    </w:tabs>
                                    <w:ind w:left="318" w:firstLine="0"/>
                                    <w:rPr>
                                      <w:rFonts w:asciiTheme="minorHAnsi" w:hAnsiTheme="minorHAnsi" w:cstheme="minorHAnsi"/>
                                      <w:sz w:val="22"/>
                                      <w:szCs w:val="22"/>
                                      <w:lang w:val="fr-CA"/>
                                    </w:rPr>
                                  </w:pPr>
                                  <w:r w:rsidRPr="00F82278">
                                    <w:rPr>
                                      <w:rFonts w:asciiTheme="minorHAnsi" w:hAnsiTheme="minorHAnsi" w:cstheme="minorHAnsi"/>
                                      <w:sz w:val="22"/>
                                      <w:szCs w:val="22"/>
                                      <w:lang w:val="fr-CA"/>
                                    </w:rPr>
                                    <w:t>À FAIRE :</w:t>
                                  </w:r>
                                </w:p>
                                <w:p w14:paraId="32029EB5" w14:textId="0296BB97" w:rsidR="003E7D93" w:rsidRPr="00ED2A5D" w:rsidRDefault="00ED2A5D" w:rsidP="00E74E93">
                                  <w:pPr>
                                    <w:numPr>
                                      <w:ilvl w:val="0"/>
                                      <w:numId w:val="4"/>
                                    </w:numPr>
                                    <w:tabs>
                                      <w:tab w:val="num" w:pos="318"/>
                                    </w:tabs>
                                    <w:spacing w:after="0" w:line="240" w:lineRule="auto"/>
                                    <w:ind w:left="318" w:hanging="318"/>
                                    <w:rPr>
                                      <w:rFonts w:cstheme="minorHAnsi"/>
                                      <w:lang w:val="fr-CA"/>
                                    </w:rPr>
                                  </w:pPr>
                                  <w:r>
                                    <w:rPr>
                                      <w:rFonts w:cstheme="minorHAnsi"/>
                                      <w:lang w:val="fr-CA"/>
                                    </w:rPr>
                                    <w:t>Respecte</w:t>
                                  </w:r>
                                  <w:r w:rsidR="00A17910">
                                    <w:rPr>
                                      <w:rFonts w:cstheme="minorHAnsi"/>
                                      <w:lang w:val="fr-CA"/>
                                    </w:rPr>
                                    <w:t>r</w:t>
                                  </w:r>
                                  <w:r>
                                    <w:rPr>
                                      <w:rFonts w:cstheme="minorHAnsi"/>
                                      <w:lang w:val="fr-CA"/>
                                    </w:rPr>
                                    <w:t xml:space="preserve"> les </w:t>
                                  </w:r>
                                  <w:r w:rsidR="007F7450">
                                    <w:rPr>
                                      <w:rFonts w:cstheme="minorHAnsi"/>
                                      <w:lang w:val="fr-CA"/>
                                    </w:rPr>
                                    <w:t xml:space="preserve">POGE </w:t>
                                  </w:r>
                                  <w:r w:rsidR="004F5B6A">
                                    <w:rPr>
                                      <w:rFonts w:cstheme="minorHAnsi"/>
                                      <w:lang w:val="fr-CA"/>
                                    </w:rPr>
                                    <w:t>d</w:t>
                                  </w:r>
                                  <w:r>
                                    <w:rPr>
                                      <w:rFonts w:cstheme="minorHAnsi"/>
                                      <w:lang w:val="fr-CA"/>
                                    </w:rPr>
                                    <w:t xml:space="preserve">es déchets dangereux </w:t>
                                  </w:r>
                                  <w:r w:rsidR="002E4B14">
                                    <w:rPr>
                                      <w:rFonts w:cstheme="minorHAnsi"/>
                                      <w:lang w:val="fr-CA"/>
                                    </w:rPr>
                                    <w:t xml:space="preserve">et de la gestion des eaux usées </w:t>
                                  </w:r>
                                  <w:r>
                                    <w:rPr>
                                      <w:rFonts w:cstheme="minorHAnsi"/>
                                      <w:lang w:val="fr-CA"/>
                                    </w:rPr>
                                    <w:t xml:space="preserve">pour </w:t>
                                  </w:r>
                                  <w:r w:rsidR="00A17910">
                                    <w:rPr>
                                      <w:rFonts w:cstheme="minorHAnsi"/>
                                      <w:lang w:val="fr-CA"/>
                                    </w:rPr>
                                    <w:t>s’</w:t>
                                  </w:r>
                                  <w:r>
                                    <w:rPr>
                                      <w:rFonts w:cstheme="minorHAnsi"/>
                                      <w:lang w:val="fr-CA"/>
                                    </w:rPr>
                                    <w:t xml:space="preserve">assurer qu’aucune contamination indésirable ne survient </w:t>
                                  </w:r>
                                  <w:r w:rsidR="00D871DB">
                                    <w:rPr>
                                      <w:rFonts w:cstheme="minorHAnsi"/>
                                      <w:lang w:val="fr-CA"/>
                                    </w:rPr>
                                    <w:t xml:space="preserve">sur </w:t>
                                  </w:r>
                                  <w:r>
                                    <w:rPr>
                                      <w:rFonts w:cstheme="minorHAnsi"/>
                                      <w:lang w:val="fr-CA"/>
                                    </w:rPr>
                                    <w:t>le site</w:t>
                                  </w:r>
                                </w:p>
                                <w:p w14:paraId="71338489" w14:textId="77A12477" w:rsidR="003E7D93" w:rsidRPr="00ED2A5D" w:rsidRDefault="00ED2A5D" w:rsidP="00E74E93">
                                  <w:pPr>
                                    <w:pStyle w:val="DiamondBulletlist"/>
                                    <w:numPr>
                                      <w:ilvl w:val="0"/>
                                      <w:numId w:val="4"/>
                                    </w:numPr>
                                    <w:tabs>
                                      <w:tab w:val="num" w:pos="318"/>
                                    </w:tabs>
                                    <w:ind w:left="318" w:hanging="318"/>
                                    <w:rPr>
                                      <w:rFonts w:asciiTheme="minorHAnsi" w:hAnsiTheme="minorHAnsi" w:cstheme="minorHAnsi"/>
                                      <w:sz w:val="22"/>
                                      <w:szCs w:val="22"/>
                                      <w:lang w:val="fr-CA"/>
                                    </w:rPr>
                                  </w:pPr>
                                  <w:r>
                                    <w:rPr>
                                      <w:rFonts w:asciiTheme="minorHAnsi" w:hAnsiTheme="minorHAnsi" w:cstheme="minorHAnsi"/>
                                      <w:sz w:val="22"/>
                                      <w:szCs w:val="22"/>
                                      <w:lang w:val="fr-CA"/>
                                    </w:rPr>
                                    <w:t>Respecte</w:t>
                                  </w:r>
                                  <w:r w:rsidR="00A17910">
                                    <w:rPr>
                                      <w:rFonts w:asciiTheme="minorHAnsi" w:hAnsiTheme="minorHAnsi" w:cstheme="minorHAnsi"/>
                                      <w:sz w:val="22"/>
                                      <w:szCs w:val="22"/>
                                      <w:lang w:val="fr-CA"/>
                                    </w:rPr>
                                    <w:t>r</w:t>
                                  </w:r>
                                  <w:r>
                                    <w:rPr>
                                      <w:rFonts w:asciiTheme="minorHAnsi" w:hAnsiTheme="minorHAnsi" w:cstheme="minorHAnsi"/>
                                      <w:sz w:val="22"/>
                                      <w:szCs w:val="22"/>
                                      <w:lang w:val="fr-CA"/>
                                    </w:rPr>
                                    <w:t xml:space="preserve"> le P</w:t>
                                  </w:r>
                                  <w:r w:rsidR="00CD4F8B">
                                    <w:rPr>
                                      <w:rFonts w:asciiTheme="minorHAnsi" w:hAnsiTheme="minorHAnsi" w:cstheme="minorHAnsi"/>
                                      <w:sz w:val="22"/>
                                      <w:szCs w:val="22"/>
                                      <w:lang w:val="fr-CA"/>
                                    </w:rPr>
                                    <w:t>M</w:t>
                                  </w:r>
                                  <w:r>
                                    <w:rPr>
                                      <w:rFonts w:asciiTheme="minorHAnsi" w:hAnsiTheme="minorHAnsi" w:cstheme="minorHAnsi"/>
                                      <w:sz w:val="22"/>
                                      <w:szCs w:val="22"/>
                                      <w:lang w:val="fr-CA"/>
                                    </w:rPr>
                                    <w:t>UE</w:t>
                                  </w:r>
                                  <w:r w:rsidR="002E4B14">
                                    <w:rPr>
                                      <w:rFonts w:asciiTheme="minorHAnsi" w:hAnsiTheme="minorHAnsi" w:cstheme="minorHAnsi"/>
                                      <w:sz w:val="22"/>
                                      <w:szCs w:val="22"/>
                                      <w:lang w:val="fr-CA"/>
                                    </w:rPr>
                                    <w:t xml:space="preserve"> (si disponible)</w:t>
                                  </w:r>
                                  <w:r>
                                    <w:rPr>
                                      <w:rFonts w:asciiTheme="minorHAnsi" w:hAnsiTheme="minorHAnsi" w:cstheme="minorHAnsi"/>
                                      <w:sz w:val="22"/>
                                      <w:szCs w:val="22"/>
                                      <w:lang w:val="fr-CA"/>
                                    </w:rPr>
                                    <w:t xml:space="preserve"> au cours d’une urgence environnementale pour maîtriser le déversement, ce qui diminuera d’autant les chances d’une contamination indésirable</w:t>
                                  </w:r>
                                </w:p>
                                <w:p w14:paraId="3BDAA407" w14:textId="0964B5DA" w:rsidR="003E7D93" w:rsidRPr="00ED2A5D" w:rsidRDefault="00ED2A5D" w:rsidP="000A2FFF">
                                  <w:pPr>
                                    <w:pStyle w:val="DiamondBulletlist"/>
                                    <w:numPr>
                                      <w:ilvl w:val="0"/>
                                      <w:numId w:val="4"/>
                                    </w:numPr>
                                    <w:tabs>
                                      <w:tab w:val="num" w:pos="318"/>
                                    </w:tabs>
                                    <w:ind w:left="318" w:hanging="318"/>
                                    <w:rPr>
                                      <w:rFonts w:asciiTheme="minorHAnsi" w:hAnsiTheme="minorHAnsi" w:cstheme="minorHAnsi"/>
                                      <w:sz w:val="22"/>
                                      <w:szCs w:val="22"/>
                                      <w:lang w:val="fr-CA"/>
                                    </w:rPr>
                                  </w:pPr>
                                  <w:r>
                                    <w:rPr>
                                      <w:rFonts w:asciiTheme="minorHAnsi" w:hAnsiTheme="minorHAnsi" w:cstheme="minorHAnsi"/>
                                      <w:sz w:val="22"/>
                                      <w:szCs w:val="22"/>
                                      <w:lang w:val="fr-CA"/>
                                    </w:rPr>
                                    <w:t>Contacte</w:t>
                                  </w:r>
                                  <w:r w:rsidR="00A17910">
                                    <w:rPr>
                                      <w:rFonts w:asciiTheme="minorHAnsi" w:hAnsiTheme="minorHAnsi" w:cstheme="minorHAnsi"/>
                                      <w:sz w:val="22"/>
                                      <w:szCs w:val="22"/>
                                      <w:lang w:val="fr-CA"/>
                                    </w:rPr>
                                    <w:t>r</w:t>
                                  </w:r>
                                  <w:r>
                                    <w:rPr>
                                      <w:rFonts w:asciiTheme="minorHAnsi" w:hAnsiTheme="minorHAnsi" w:cstheme="minorHAnsi"/>
                                      <w:sz w:val="22"/>
                                      <w:szCs w:val="22"/>
                                      <w:lang w:val="fr-CA"/>
                                    </w:rPr>
                                    <w:t xml:space="preserve"> </w:t>
                                  </w:r>
                                  <w:r w:rsidR="00807098">
                                    <w:rPr>
                                      <w:rFonts w:asciiTheme="minorHAnsi" w:hAnsiTheme="minorHAnsi" w:cstheme="minorHAnsi"/>
                                      <w:sz w:val="22"/>
                                      <w:szCs w:val="22"/>
                                      <w:lang w:val="fr-CA"/>
                                    </w:rPr>
                                    <w:t>votre représentant de</w:t>
                                  </w:r>
                                  <w:r>
                                    <w:rPr>
                                      <w:rFonts w:asciiTheme="minorHAnsi" w:hAnsiTheme="minorHAnsi" w:cstheme="minorHAnsi"/>
                                      <w:sz w:val="22"/>
                                      <w:szCs w:val="22"/>
                                      <w:lang w:val="fr-CA"/>
                                    </w:rPr>
                                    <w:t xml:space="preserve"> PPB </w:t>
                                  </w:r>
                                  <w:r w:rsidR="00A17910">
                                    <w:rPr>
                                      <w:rFonts w:asciiTheme="minorHAnsi" w:hAnsiTheme="minorHAnsi" w:cstheme="minorHAnsi"/>
                                      <w:sz w:val="22"/>
                                      <w:szCs w:val="22"/>
                                      <w:lang w:val="fr-CA"/>
                                    </w:rPr>
                                    <w:t xml:space="preserve">en cas de </w:t>
                                  </w:r>
                                  <w:r>
                                    <w:rPr>
                                      <w:rFonts w:asciiTheme="minorHAnsi" w:hAnsiTheme="minorHAnsi" w:cstheme="minorHAnsi"/>
                                      <w:sz w:val="22"/>
                                      <w:szCs w:val="22"/>
                                      <w:lang w:val="fr-CA"/>
                                    </w:rPr>
                                    <w:t>doute sur la présence d’un site contaminé</w:t>
                                  </w:r>
                                </w:p>
                                <w:p w14:paraId="4F6A4B61" w14:textId="6BA739E3" w:rsidR="003E7D93" w:rsidRPr="00BA3AF5" w:rsidRDefault="00ED2A5D" w:rsidP="004302CD">
                                  <w:pPr>
                                    <w:pStyle w:val="DiamondBulletlist"/>
                                    <w:numPr>
                                      <w:ilvl w:val="0"/>
                                      <w:numId w:val="4"/>
                                    </w:numPr>
                                    <w:tabs>
                                      <w:tab w:val="num" w:pos="318"/>
                                    </w:tabs>
                                    <w:ind w:left="318" w:hanging="318"/>
                                    <w:rPr>
                                      <w:lang w:val="fr-CA"/>
                                    </w:rPr>
                                  </w:pPr>
                                  <w:r w:rsidRPr="009F619F">
                                    <w:rPr>
                                      <w:rFonts w:asciiTheme="minorHAnsi" w:hAnsiTheme="minorHAnsi" w:cstheme="minorHAnsi"/>
                                      <w:sz w:val="22"/>
                                      <w:szCs w:val="22"/>
                                      <w:lang w:val="fr-CA"/>
                                    </w:rPr>
                                    <w:t>Assaini</w:t>
                                  </w:r>
                                  <w:r w:rsidR="00A17910">
                                    <w:rPr>
                                      <w:rFonts w:asciiTheme="minorHAnsi" w:hAnsiTheme="minorHAnsi" w:cstheme="minorHAnsi"/>
                                      <w:sz w:val="22"/>
                                      <w:szCs w:val="22"/>
                                      <w:lang w:val="fr-CA"/>
                                    </w:rPr>
                                    <w:t xml:space="preserve">r </w:t>
                                  </w:r>
                                  <w:r w:rsidRPr="009F619F">
                                    <w:rPr>
                                      <w:rFonts w:asciiTheme="minorHAnsi" w:hAnsiTheme="minorHAnsi" w:cstheme="minorHAnsi"/>
                                      <w:sz w:val="22"/>
                                      <w:szCs w:val="22"/>
                                      <w:lang w:val="fr-CA"/>
                                    </w:rPr>
                                    <w:t xml:space="preserve">immédiatement le déversement ou la fuite </w:t>
                                  </w:r>
                                  <w:r w:rsidR="00C322E0" w:rsidRPr="009F619F">
                                    <w:rPr>
                                      <w:rFonts w:asciiTheme="minorHAnsi" w:hAnsiTheme="minorHAnsi" w:cstheme="minorHAnsi"/>
                                      <w:sz w:val="22"/>
                                      <w:szCs w:val="22"/>
                                      <w:lang w:val="fr-CA"/>
                                    </w:rPr>
                                    <w:t>(</w:t>
                                  </w:r>
                                  <w:r w:rsidRPr="009F619F">
                                    <w:rPr>
                                      <w:rFonts w:asciiTheme="minorHAnsi" w:hAnsiTheme="minorHAnsi" w:cstheme="minorHAnsi"/>
                                      <w:sz w:val="22"/>
                                      <w:szCs w:val="22"/>
                                      <w:lang w:val="fr-CA"/>
                                    </w:rPr>
                                    <w:t>comme du carburant ou de</w:t>
                                  </w:r>
                                  <w:r w:rsidR="00A17910">
                                    <w:rPr>
                                      <w:rFonts w:asciiTheme="minorHAnsi" w:hAnsiTheme="minorHAnsi" w:cstheme="minorHAnsi"/>
                                      <w:sz w:val="22"/>
                                      <w:szCs w:val="22"/>
                                      <w:lang w:val="fr-CA"/>
                                    </w:rPr>
                                    <w:t>s</w:t>
                                  </w:r>
                                  <w:r w:rsidRPr="009F619F">
                                    <w:rPr>
                                      <w:rFonts w:asciiTheme="minorHAnsi" w:hAnsiTheme="minorHAnsi" w:cstheme="minorHAnsi"/>
                                      <w:sz w:val="22"/>
                                      <w:szCs w:val="22"/>
                                      <w:lang w:val="fr-CA"/>
                                    </w:rPr>
                                    <w:t xml:space="preserve"> huile</w:t>
                                  </w:r>
                                  <w:r w:rsidR="00A17910">
                                    <w:rPr>
                                      <w:rFonts w:asciiTheme="minorHAnsi" w:hAnsiTheme="minorHAnsi" w:cstheme="minorHAnsi"/>
                                      <w:sz w:val="22"/>
                                      <w:szCs w:val="22"/>
                                      <w:lang w:val="fr-CA"/>
                                    </w:rPr>
                                    <w:t>s</w:t>
                                  </w:r>
                                  <w:r w:rsidRPr="009F619F">
                                    <w:rPr>
                                      <w:rFonts w:asciiTheme="minorHAnsi" w:hAnsiTheme="minorHAnsi" w:cstheme="minorHAnsi"/>
                                      <w:sz w:val="22"/>
                                      <w:szCs w:val="22"/>
                                      <w:lang w:val="fr-CA"/>
                                    </w:rPr>
                                    <w:t xml:space="preserve"> usée</w:t>
                                  </w:r>
                                  <w:r w:rsidR="00A17910">
                                    <w:rPr>
                                      <w:rFonts w:asciiTheme="minorHAnsi" w:hAnsiTheme="minorHAnsi" w:cstheme="minorHAnsi"/>
                                      <w:sz w:val="22"/>
                                      <w:szCs w:val="22"/>
                                      <w:lang w:val="fr-CA"/>
                                    </w:rPr>
                                    <w:t>s</w:t>
                                  </w:r>
                                  <w:r w:rsidR="00C322E0" w:rsidRPr="009F619F">
                                    <w:rPr>
                                      <w:rFonts w:asciiTheme="minorHAnsi" w:hAnsiTheme="minorHAnsi" w:cstheme="minorHAnsi"/>
                                      <w:sz w:val="22"/>
                                      <w:szCs w:val="22"/>
                                      <w:lang w:val="fr-C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38404" id="_x0000_t202" coordsize="21600,21600" o:spt="202" path="m,l,21600r21600,l21600,xe">
                      <v:stroke joinstyle="miter"/>
                      <v:path gradientshapeok="t" o:connecttype="rect"/>
                    </v:shapetype>
                    <v:shape id="Text Box 77" o:spid="_x0000_s1026" type="#_x0000_t202" style="position:absolute;margin-left:-.9pt;margin-top:19.5pt;width:419.25pt;height:15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" o:allowoverlap="f" strokecolor="#0e547c" strokeweight="2.25pt">
                      <v:shadow on="t" type="perspective" color="black" opacity="26213f" origin=",-.5" offset=".24503mm,1.38967mm" matrix="66191f,,,66191f"/>
                      <v:textbox>
                        <w:txbxContent>
                          <w:p w14:paraId="32B3AD0D" w14:textId="4DAA8FD2" w:rsidR="003E7D93" w:rsidRPr="00F82278" w:rsidRDefault="00ED2A5D" w:rsidP="00E74E93">
                            <w:pPr>
                              <w:pStyle w:val="DiamondBulletlist"/>
                              <w:tabs>
                                <w:tab w:val="clear" w:pos="360"/>
                              </w:tabs>
                              <w:ind w:left="318" w:firstLine="0"/>
                              <w:rPr>
                                <w:rFonts w:asciiTheme="minorHAnsi" w:hAnsiTheme="minorHAnsi" w:cstheme="minorHAnsi"/>
                                <w:sz w:val="22"/>
                                <w:szCs w:val="22"/>
                                <w:lang w:val="fr-CA"/>
                              </w:rPr>
                            </w:pPr>
                            <w:r w:rsidRPr="00F82278">
                              <w:rPr>
                                <w:rFonts w:asciiTheme="minorHAnsi" w:hAnsiTheme="minorHAnsi" w:cstheme="minorHAnsi"/>
                                <w:sz w:val="22"/>
                                <w:szCs w:val="22"/>
                                <w:lang w:val="fr-CA"/>
                              </w:rPr>
                              <w:t>À FAIRE :</w:t>
                            </w:r>
                          </w:p>
                          <w:p w14:paraId="32029EB5" w14:textId="0296BB97" w:rsidR="003E7D93" w:rsidRPr="00ED2A5D" w:rsidRDefault="00ED2A5D" w:rsidP="00E74E93">
                            <w:pPr>
                              <w:numPr>
                                <w:ilvl w:val="0"/>
                                <w:numId w:val="4"/>
                              </w:numPr>
                              <w:tabs>
                                <w:tab w:val="num" w:pos="318"/>
                              </w:tabs>
                              <w:spacing w:after="0" w:line="240" w:lineRule="auto"/>
                              <w:ind w:left="318" w:hanging="318"/>
                              <w:rPr>
                                <w:rFonts w:cstheme="minorHAnsi"/>
                                <w:lang w:val="fr-CA"/>
                              </w:rPr>
                            </w:pPr>
                            <w:r>
                              <w:rPr>
                                <w:rFonts w:cstheme="minorHAnsi"/>
                                <w:lang w:val="fr-CA"/>
                              </w:rPr>
                              <w:t>Respecte</w:t>
                            </w:r>
                            <w:r w:rsidR="00A17910">
                              <w:rPr>
                                <w:rFonts w:cstheme="minorHAnsi"/>
                                <w:lang w:val="fr-CA"/>
                              </w:rPr>
                              <w:t>r</w:t>
                            </w:r>
                            <w:r>
                              <w:rPr>
                                <w:rFonts w:cstheme="minorHAnsi"/>
                                <w:lang w:val="fr-CA"/>
                              </w:rPr>
                              <w:t xml:space="preserve"> les </w:t>
                            </w:r>
                            <w:r w:rsidR="007F7450">
                              <w:rPr>
                                <w:rFonts w:cstheme="minorHAnsi"/>
                                <w:lang w:val="fr-CA"/>
                              </w:rPr>
                              <w:t xml:space="preserve">POGE </w:t>
                            </w:r>
                            <w:r w:rsidR="004F5B6A">
                              <w:rPr>
                                <w:rFonts w:cstheme="minorHAnsi"/>
                                <w:lang w:val="fr-CA"/>
                              </w:rPr>
                              <w:t>d</w:t>
                            </w:r>
                            <w:r>
                              <w:rPr>
                                <w:rFonts w:cstheme="minorHAnsi"/>
                                <w:lang w:val="fr-CA"/>
                              </w:rPr>
                              <w:t xml:space="preserve">es déchets dangereux </w:t>
                            </w:r>
                            <w:r w:rsidR="002E4B14">
                              <w:rPr>
                                <w:rFonts w:cstheme="minorHAnsi"/>
                                <w:lang w:val="fr-CA"/>
                              </w:rPr>
                              <w:t xml:space="preserve">et de la gestion des eaux usées </w:t>
                            </w:r>
                            <w:r>
                              <w:rPr>
                                <w:rFonts w:cstheme="minorHAnsi"/>
                                <w:lang w:val="fr-CA"/>
                              </w:rPr>
                              <w:t xml:space="preserve">pour </w:t>
                            </w:r>
                            <w:r w:rsidR="00A17910">
                              <w:rPr>
                                <w:rFonts w:cstheme="minorHAnsi"/>
                                <w:lang w:val="fr-CA"/>
                              </w:rPr>
                              <w:t>s’</w:t>
                            </w:r>
                            <w:r>
                              <w:rPr>
                                <w:rFonts w:cstheme="minorHAnsi"/>
                                <w:lang w:val="fr-CA"/>
                              </w:rPr>
                              <w:t xml:space="preserve">assurer qu’aucune contamination indésirable ne survient </w:t>
                            </w:r>
                            <w:r w:rsidR="00D871DB">
                              <w:rPr>
                                <w:rFonts w:cstheme="minorHAnsi"/>
                                <w:lang w:val="fr-CA"/>
                              </w:rPr>
                              <w:t xml:space="preserve">sur </w:t>
                            </w:r>
                            <w:r>
                              <w:rPr>
                                <w:rFonts w:cstheme="minorHAnsi"/>
                                <w:lang w:val="fr-CA"/>
                              </w:rPr>
                              <w:t>le site</w:t>
                            </w:r>
                          </w:p>
                          <w:p w14:paraId="71338489" w14:textId="77A12477" w:rsidR="003E7D93" w:rsidRPr="00ED2A5D" w:rsidRDefault="00ED2A5D" w:rsidP="00E74E93">
                            <w:pPr>
                              <w:pStyle w:val="DiamondBulletlist"/>
                              <w:numPr>
                                <w:ilvl w:val="0"/>
                                <w:numId w:val="4"/>
                              </w:numPr>
                              <w:tabs>
                                <w:tab w:val="num" w:pos="318"/>
                              </w:tabs>
                              <w:ind w:left="318" w:hanging="318"/>
                              <w:rPr>
                                <w:rFonts w:asciiTheme="minorHAnsi" w:hAnsiTheme="minorHAnsi" w:cstheme="minorHAnsi"/>
                                <w:sz w:val="22"/>
                                <w:szCs w:val="22"/>
                                <w:lang w:val="fr-CA"/>
                              </w:rPr>
                            </w:pPr>
                            <w:r>
                              <w:rPr>
                                <w:rFonts w:asciiTheme="minorHAnsi" w:hAnsiTheme="minorHAnsi" w:cstheme="minorHAnsi"/>
                                <w:sz w:val="22"/>
                                <w:szCs w:val="22"/>
                                <w:lang w:val="fr-CA"/>
                              </w:rPr>
                              <w:t>Respecte</w:t>
                            </w:r>
                            <w:r w:rsidR="00A17910">
                              <w:rPr>
                                <w:rFonts w:asciiTheme="minorHAnsi" w:hAnsiTheme="minorHAnsi" w:cstheme="minorHAnsi"/>
                                <w:sz w:val="22"/>
                                <w:szCs w:val="22"/>
                                <w:lang w:val="fr-CA"/>
                              </w:rPr>
                              <w:t>r</w:t>
                            </w:r>
                            <w:r>
                              <w:rPr>
                                <w:rFonts w:asciiTheme="minorHAnsi" w:hAnsiTheme="minorHAnsi" w:cstheme="minorHAnsi"/>
                                <w:sz w:val="22"/>
                                <w:szCs w:val="22"/>
                                <w:lang w:val="fr-CA"/>
                              </w:rPr>
                              <w:t xml:space="preserve"> le P</w:t>
                            </w:r>
                            <w:r w:rsidR="00CD4F8B">
                              <w:rPr>
                                <w:rFonts w:asciiTheme="minorHAnsi" w:hAnsiTheme="minorHAnsi" w:cstheme="minorHAnsi"/>
                                <w:sz w:val="22"/>
                                <w:szCs w:val="22"/>
                                <w:lang w:val="fr-CA"/>
                              </w:rPr>
                              <w:t>M</w:t>
                            </w:r>
                            <w:r>
                              <w:rPr>
                                <w:rFonts w:asciiTheme="minorHAnsi" w:hAnsiTheme="minorHAnsi" w:cstheme="minorHAnsi"/>
                                <w:sz w:val="22"/>
                                <w:szCs w:val="22"/>
                                <w:lang w:val="fr-CA"/>
                              </w:rPr>
                              <w:t>UE</w:t>
                            </w:r>
                            <w:r w:rsidR="002E4B14">
                              <w:rPr>
                                <w:rFonts w:asciiTheme="minorHAnsi" w:hAnsiTheme="minorHAnsi" w:cstheme="minorHAnsi"/>
                                <w:sz w:val="22"/>
                                <w:szCs w:val="22"/>
                                <w:lang w:val="fr-CA"/>
                              </w:rPr>
                              <w:t xml:space="preserve"> (si disponible)</w:t>
                            </w:r>
                            <w:r>
                              <w:rPr>
                                <w:rFonts w:asciiTheme="minorHAnsi" w:hAnsiTheme="minorHAnsi" w:cstheme="minorHAnsi"/>
                                <w:sz w:val="22"/>
                                <w:szCs w:val="22"/>
                                <w:lang w:val="fr-CA"/>
                              </w:rPr>
                              <w:t xml:space="preserve"> au cours d’une urgence environnementale pour maîtriser le déversement, ce qui diminuera d’autant les chances d’une contamination indésirable</w:t>
                            </w:r>
                          </w:p>
                          <w:p w14:paraId="3BDAA407" w14:textId="0964B5DA" w:rsidR="003E7D93" w:rsidRPr="00ED2A5D" w:rsidRDefault="00ED2A5D" w:rsidP="000A2FFF">
                            <w:pPr>
                              <w:pStyle w:val="DiamondBulletlist"/>
                              <w:numPr>
                                <w:ilvl w:val="0"/>
                                <w:numId w:val="4"/>
                              </w:numPr>
                              <w:tabs>
                                <w:tab w:val="num" w:pos="318"/>
                              </w:tabs>
                              <w:ind w:left="318" w:hanging="318"/>
                              <w:rPr>
                                <w:rFonts w:asciiTheme="minorHAnsi" w:hAnsiTheme="minorHAnsi" w:cstheme="minorHAnsi"/>
                                <w:sz w:val="22"/>
                                <w:szCs w:val="22"/>
                                <w:lang w:val="fr-CA"/>
                              </w:rPr>
                            </w:pPr>
                            <w:r>
                              <w:rPr>
                                <w:rFonts w:asciiTheme="minorHAnsi" w:hAnsiTheme="minorHAnsi" w:cstheme="minorHAnsi"/>
                                <w:sz w:val="22"/>
                                <w:szCs w:val="22"/>
                                <w:lang w:val="fr-CA"/>
                              </w:rPr>
                              <w:t>Contacte</w:t>
                            </w:r>
                            <w:r w:rsidR="00A17910">
                              <w:rPr>
                                <w:rFonts w:asciiTheme="minorHAnsi" w:hAnsiTheme="minorHAnsi" w:cstheme="minorHAnsi"/>
                                <w:sz w:val="22"/>
                                <w:szCs w:val="22"/>
                                <w:lang w:val="fr-CA"/>
                              </w:rPr>
                              <w:t>r</w:t>
                            </w:r>
                            <w:r>
                              <w:rPr>
                                <w:rFonts w:asciiTheme="minorHAnsi" w:hAnsiTheme="minorHAnsi" w:cstheme="minorHAnsi"/>
                                <w:sz w:val="22"/>
                                <w:szCs w:val="22"/>
                                <w:lang w:val="fr-CA"/>
                              </w:rPr>
                              <w:t xml:space="preserve"> </w:t>
                            </w:r>
                            <w:r w:rsidR="00807098">
                              <w:rPr>
                                <w:rFonts w:asciiTheme="minorHAnsi" w:hAnsiTheme="minorHAnsi" w:cstheme="minorHAnsi"/>
                                <w:sz w:val="22"/>
                                <w:szCs w:val="22"/>
                                <w:lang w:val="fr-CA"/>
                              </w:rPr>
                              <w:t>votre représentant de</w:t>
                            </w:r>
                            <w:r>
                              <w:rPr>
                                <w:rFonts w:asciiTheme="minorHAnsi" w:hAnsiTheme="minorHAnsi" w:cstheme="minorHAnsi"/>
                                <w:sz w:val="22"/>
                                <w:szCs w:val="22"/>
                                <w:lang w:val="fr-CA"/>
                              </w:rPr>
                              <w:t xml:space="preserve"> PPB </w:t>
                            </w:r>
                            <w:r w:rsidR="00A17910">
                              <w:rPr>
                                <w:rFonts w:asciiTheme="minorHAnsi" w:hAnsiTheme="minorHAnsi" w:cstheme="minorHAnsi"/>
                                <w:sz w:val="22"/>
                                <w:szCs w:val="22"/>
                                <w:lang w:val="fr-CA"/>
                              </w:rPr>
                              <w:t xml:space="preserve">en cas de </w:t>
                            </w:r>
                            <w:r>
                              <w:rPr>
                                <w:rFonts w:asciiTheme="minorHAnsi" w:hAnsiTheme="minorHAnsi" w:cstheme="minorHAnsi"/>
                                <w:sz w:val="22"/>
                                <w:szCs w:val="22"/>
                                <w:lang w:val="fr-CA"/>
                              </w:rPr>
                              <w:t>doute sur la présence d’un site contaminé</w:t>
                            </w:r>
                          </w:p>
                          <w:p w14:paraId="4F6A4B61" w14:textId="6BA739E3" w:rsidR="003E7D93" w:rsidRPr="00BA3AF5" w:rsidRDefault="00ED2A5D" w:rsidP="004302CD">
                            <w:pPr>
                              <w:pStyle w:val="DiamondBulletlist"/>
                              <w:numPr>
                                <w:ilvl w:val="0"/>
                                <w:numId w:val="4"/>
                              </w:numPr>
                              <w:tabs>
                                <w:tab w:val="num" w:pos="318"/>
                              </w:tabs>
                              <w:ind w:left="318" w:hanging="318"/>
                              <w:rPr>
                                <w:lang w:val="fr-CA"/>
                              </w:rPr>
                            </w:pPr>
                            <w:r w:rsidRPr="009F619F">
                              <w:rPr>
                                <w:rFonts w:asciiTheme="minorHAnsi" w:hAnsiTheme="minorHAnsi" w:cstheme="minorHAnsi"/>
                                <w:sz w:val="22"/>
                                <w:szCs w:val="22"/>
                                <w:lang w:val="fr-CA"/>
                              </w:rPr>
                              <w:t>Assaini</w:t>
                            </w:r>
                            <w:r w:rsidR="00A17910">
                              <w:rPr>
                                <w:rFonts w:asciiTheme="minorHAnsi" w:hAnsiTheme="minorHAnsi" w:cstheme="minorHAnsi"/>
                                <w:sz w:val="22"/>
                                <w:szCs w:val="22"/>
                                <w:lang w:val="fr-CA"/>
                              </w:rPr>
                              <w:t xml:space="preserve">r </w:t>
                            </w:r>
                            <w:r w:rsidRPr="009F619F">
                              <w:rPr>
                                <w:rFonts w:asciiTheme="minorHAnsi" w:hAnsiTheme="minorHAnsi" w:cstheme="minorHAnsi"/>
                                <w:sz w:val="22"/>
                                <w:szCs w:val="22"/>
                                <w:lang w:val="fr-CA"/>
                              </w:rPr>
                              <w:t xml:space="preserve">immédiatement le déversement ou la fuite </w:t>
                            </w:r>
                            <w:r w:rsidR="00C322E0" w:rsidRPr="009F619F">
                              <w:rPr>
                                <w:rFonts w:asciiTheme="minorHAnsi" w:hAnsiTheme="minorHAnsi" w:cstheme="minorHAnsi"/>
                                <w:sz w:val="22"/>
                                <w:szCs w:val="22"/>
                                <w:lang w:val="fr-CA"/>
                              </w:rPr>
                              <w:t>(</w:t>
                            </w:r>
                            <w:r w:rsidRPr="009F619F">
                              <w:rPr>
                                <w:rFonts w:asciiTheme="minorHAnsi" w:hAnsiTheme="minorHAnsi" w:cstheme="minorHAnsi"/>
                                <w:sz w:val="22"/>
                                <w:szCs w:val="22"/>
                                <w:lang w:val="fr-CA"/>
                              </w:rPr>
                              <w:t>comme du carburant ou de</w:t>
                            </w:r>
                            <w:r w:rsidR="00A17910">
                              <w:rPr>
                                <w:rFonts w:asciiTheme="minorHAnsi" w:hAnsiTheme="minorHAnsi" w:cstheme="minorHAnsi"/>
                                <w:sz w:val="22"/>
                                <w:szCs w:val="22"/>
                                <w:lang w:val="fr-CA"/>
                              </w:rPr>
                              <w:t>s</w:t>
                            </w:r>
                            <w:r w:rsidRPr="009F619F">
                              <w:rPr>
                                <w:rFonts w:asciiTheme="minorHAnsi" w:hAnsiTheme="minorHAnsi" w:cstheme="minorHAnsi"/>
                                <w:sz w:val="22"/>
                                <w:szCs w:val="22"/>
                                <w:lang w:val="fr-CA"/>
                              </w:rPr>
                              <w:t xml:space="preserve"> huile</w:t>
                            </w:r>
                            <w:r w:rsidR="00A17910">
                              <w:rPr>
                                <w:rFonts w:asciiTheme="minorHAnsi" w:hAnsiTheme="minorHAnsi" w:cstheme="minorHAnsi"/>
                                <w:sz w:val="22"/>
                                <w:szCs w:val="22"/>
                                <w:lang w:val="fr-CA"/>
                              </w:rPr>
                              <w:t>s</w:t>
                            </w:r>
                            <w:r w:rsidRPr="009F619F">
                              <w:rPr>
                                <w:rFonts w:asciiTheme="minorHAnsi" w:hAnsiTheme="minorHAnsi" w:cstheme="minorHAnsi"/>
                                <w:sz w:val="22"/>
                                <w:szCs w:val="22"/>
                                <w:lang w:val="fr-CA"/>
                              </w:rPr>
                              <w:t xml:space="preserve"> usée</w:t>
                            </w:r>
                            <w:r w:rsidR="00A17910">
                              <w:rPr>
                                <w:rFonts w:asciiTheme="minorHAnsi" w:hAnsiTheme="minorHAnsi" w:cstheme="minorHAnsi"/>
                                <w:sz w:val="22"/>
                                <w:szCs w:val="22"/>
                                <w:lang w:val="fr-CA"/>
                              </w:rPr>
                              <w:t>s</w:t>
                            </w:r>
                            <w:r w:rsidR="00C322E0" w:rsidRPr="009F619F">
                              <w:rPr>
                                <w:rFonts w:asciiTheme="minorHAnsi" w:hAnsiTheme="minorHAnsi" w:cstheme="minorHAnsi"/>
                                <w:sz w:val="22"/>
                                <w:szCs w:val="22"/>
                                <w:lang w:val="fr-CA"/>
                              </w:rPr>
                              <w:t>)</w:t>
                            </w:r>
                          </w:p>
                        </w:txbxContent>
                      </v:textbox>
                      <w10:wrap type="topAndBottom" anchorx="margin"/>
                    </v:shape>
                  </w:pict>
                </mc:Fallback>
              </mc:AlternateContent>
            </w:r>
            <w:r w:rsidRPr="00092160">
              <w:rPr>
                <w:rFonts w:ascii="Segoe UI" w:eastAsia="Times New Roman" w:hAnsi="Segoe UI" w:cs="Segoe UI"/>
                <w:i/>
                <w:iCs/>
                <w:noProof/>
                <w:lang w:val="fr-CA" w:eastAsia="en-CA"/>
              </w:rPr>
              <mc:AlternateContent>
                <mc:Choice Requires="wps">
                  <w:drawing>
                    <wp:anchor distT="0" distB="0" distL="114300" distR="114300" simplePos="0" relativeHeight="251699200" behindDoc="0" locked="0" layoutInCell="1" allowOverlap="0" wp14:anchorId="14B8827C" wp14:editId="1DE91BF2">
                      <wp:simplePos x="0" y="0"/>
                      <wp:positionH relativeFrom="margin">
                        <wp:posOffset>-30480</wp:posOffset>
                      </wp:positionH>
                      <wp:positionV relativeFrom="paragraph">
                        <wp:posOffset>2286000</wp:posOffset>
                      </wp:positionV>
                      <wp:extent cx="5314950" cy="714375"/>
                      <wp:effectExtent l="38100" t="19050" r="57150" b="104775"/>
                      <wp:wrapTopAndBottom/>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437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A59863D" w14:textId="184ECA8E" w:rsidR="003E7D93" w:rsidRPr="00F82278" w:rsidRDefault="001E4C00" w:rsidP="00E74E93">
                                  <w:pPr>
                                    <w:pStyle w:val="DiamondBulletlist"/>
                                    <w:tabs>
                                      <w:tab w:val="clear" w:pos="360"/>
                                    </w:tabs>
                                    <w:ind w:left="318" w:firstLine="0"/>
                                    <w:rPr>
                                      <w:rFonts w:asciiTheme="minorHAnsi" w:hAnsiTheme="minorHAnsi" w:cstheme="minorHAnsi"/>
                                      <w:sz w:val="22"/>
                                      <w:szCs w:val="22"/>
                                      <w:lang w:val="fr-CA"/>
                                    </w:rPr>
                                  </w:pPr>
                                  <w:r w:rsidRPr="00F82278">
                                    <w:rPr>
                                      <w:rFonts w:asciiTheme="minorHAnsi" w:hAnsiTheme="minorHAnsi" w:cstheme="minorHAnsi"/>
                                      <w:szCs w:val="24"/>
                                      <w:lang w:val="fr-CA"/>
                                    </w:rPr>
                                    <w:t>À NE PAS FAIRE :</w:t>
                                  </w:r>
                                </w:p>
                                <w:p w14:paraId="62C39048" w14:textId="7C00D2E0" w:rsidR="003E7D93" w:rsidRPr="00011C17" w:rsidRDefault="001E4C00" w:rsidP="00011C17">
                                  <w:pPr>
                                    <w:pStyle w:val="DiamondBulletlist"/>
                                    <w:numPr>
                                      <w:ilvl w:val="0"/>
                                      <w:numId w:val="3"/>
                                    </w:numPr>
                                    <w:ind w:hanging="312"/>
                                    <w:rPr>
                                      <w:rFonts w:cs="Arial"/>
                                      <w:sz w:val="22"/>
                                      <w:szCs w:val="22"/>
                                      <w:lang w:val="fr-CA"/>
                                    </w:rPr>
                                  </w:pPr>
                                  <w:r w:rsidRPr="00011C17">
                                    <w:rPr>
                                      <w:rFonts w:asciiTheme="minorHAnsi" w:hAnsiTheme="minorHAnsi" w:cstheme="minorHAnsi"/>
                                      <w:sz w:val="22"/>
                                      <w:szCs w:val="22"/>
                                      <w:lang w:val="fr-CA"/>
                                    </w:rPr>
                                    <w:t xml:space="preserve">Omettre </w:t>
                                  </w:r>
                                  <w:r w:rsidRPr="005E5E21">
                                    <w:rPr>
                                      <w:rFonts w:asciiTheme="minorHAnsi" w:hAnsiTheme="minorHAnsi" w:cstheme="minorHAnsi"/>
                                      <w:sz w:val="22"/>
                                      <w:szCs w:val="22"/>
                                      <w:lang w:val="fr-CA"/>
                                    </w:rPr>
                                    <w:t>de</w:t>
                                  </w:r>
                                  <w:r w:rsidRPr="00011C17">
                                    <w:rPr>
                                      <w:rFonts w:asciiTheme="minorHAnsi" w:hAnsiTheme="minorHAnsi" w:cstheme="minorHAnsi"/>
                                      <w:sz w:val="22"/>
                                      <w:szCs w:val="22"/>
                                      <w:lang w:val="fr-CA"/>
                                    </w:rPr>
                                    <w:t xml:space="preserve"> réagir face à un déversement ou à une éventuelle urgence environnementale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8827C" id="Text Box 78" o:spid="_x0000_s1027" type="#_x0000_t202" style="position:absolute;margin-left:-2.4pt;margin-top:180pt;width:418.5pt;height:56.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" o:allowoverlap="f" strokecolor="#ed7d31" strokeweight="2.25pt">
                      <v:shadow on="t" type="perspective" color="black" opacity="26213f" origin=",-.5" offset=".24503mm,1.38967mm" matrix="66191f,,,66191f"/>
                      <v:textbox>
                        <w:txbxContent>
                          <w:p w14:paraId="4A59863D" w14:textId="184ECA8E" w:rsidR="003E7D93" w:rsidRPr="00F82278" w:rsidRDefault="001E4C00" w:rsidP="00E74E93">
                            <w:pPr>
                              <w:pStyle w:val="DiamondBulletlist"/>
                              <w:tabs>
                                <w:tab w:val="clear" w:pos="360"/>
                              </w:tabs>
                              <w:ind w:left="318" w:firstLine="0"/>
                              <w:rPr>
                                <w:rFonts w:asciiTheme="minorHAnsi" w:hAnsiTheme="minorHAnsi" w:cstheme="minorHAnsi"/>
                                <w:sz w:val="22"/>
                                <w:szCs w:val="22"/>
                                <w:lang w:val="fr-CA"/>
                              </w:rPr>
                            </w:pPr>
                            <w:r w:rsidRPr="00F82278">
                              <w:rPr>
                                <w:rFonts w:asciiTheme="minorHAnsi" w:hAnsiTheme="minorHAnsi" w:cstheme="minorHAnsi"/>
                                <w:szCs w:val="24"/>
                                <w:lang w:val="fr-CA"/>
                              </w:rPr>
                              <w:t>À NE PAS FAIRE :</w:t>
                            </w:r>
                          </w:p>
                          <w:p w14:paraId="62C39048" w14:textId="7C00D2E0" w:rsidR="003E7D93" w:rsidRPr="00011C17" w:rsidRDefault="001E4C00" w:rsidP="00011C17">
                            <w:pPr>
                              <w:pStyle w:val="DiamondBulletlist"/>
                              <w:numPr>
                                <w:ilvl w:val="0"/>
                                <w:numId w:val="3"/>
                              </w:numPr>
                              <w:ind w:hanging="312"/>
                              <w:rPr>
                                <w:rFonts w:cs="Arial"/>
                                <w:sz w:val="22"/>
                                <w:szCs w:val="22"/>
                                <w:lang w:val="fr-CA"/>
                              </w:rPr>
                            </w:pPr>
                            <w:r w:rsidRPr="00011C17">
                              <w:rPr>
                                <w:rFonts w:asciiTheme="minorHAnsi" w:hAnsiTheme="minorHAnsi" w:cstheme="minorHAnsi"/>
                                <w:sz w:val="22"/>
                                <w:szCs w:val="22"/>
                                <w:lang w:val="fr-CA"/>
                              </w:rPr>
                              <w:t xml:space="preserve">Omettre </w:t>
                            </w:r>
                            <w:r w:rsidRPr="005E5E21">
                              <w:rPr>
                                <w:rFonts w:asciiTheme="minorHAnsi" w:hAnsiTheme="minorHAnsi" w:cstheme="minorHAnsi"/>
                                <w:sz w:val="22"/>
                                <w:szCs w:val="22"/>
                                <w:lang w:val="fr-CA"/>
                              </w:rPr>
                              <w:t>de</w:t>
                            </w:r>
                            <w:r w:rsidRPr="00011C17">
                              <w:rPr>
                                <w:rFonts w:asciiTheme="minorHAnsi" w:hAnsiTheme="minorHAnsi" w:cstheme="minorHAnsi"/>
                                <w:sz w:val="22"/>
                                <w:szCs w:val="22"/>
                                <w:lang w:val="fr-CA"/>
                              </w:rPr>
                              <w:t xml:space="preserve"> réagir face à un déversement ou à une éventuelle urgence environnementale</w:t>
                            </w:r>
                          </w:p>
                        </w:txbxContent>
                      </v:textbox>
                      <w10:wrap type="topAndBottom" anchorx="margin"/>
                    </v:shape>
                  </w:pict>
                </mc:Fallback>
              </mc:AlternateContent>
            </w:r>
            <w:r w:rsidR="001F213B" w:rsidRPr="00092160">
              <w:rPr>
                <w:rFonts w:ascii="Segoe UI" w:eastAsia="Times New Roman" w:hAnsi="Segoe UI" w:cs="Segoe UI"/>
                <w:b/>
                <w:bCs/>
                <w:i/>
                <w:iCs/>
                <w:noProof/>
                <w:lang w:val="fr-CA" w:eastAsia="en-CA"/>
              </w:rPr>
              <mc:AlternateContent>
                <mc:Choice Requires="wps">
                  <w:drawing>
                    <wp:anchor distT="0" distB="0" distL="114300" distR="114300" simplePos="0" relativeHeight="251695104" behindDoc="0" locked="0" layoutInCell="1" allowOverlap="1" wp14:anchorId="10DD1D80" wp14:editId="3A2E0B66">
                      <wp:simplePos x="0" y="0"/>
                      <wp:positionH relativeFrom="margin">
                        <wp:posOffset>-30480</wp:posOffset>
                      </wp:positionH>
                      <wp:positionV relativeFrom="paragraph">
                        <wp:posOffset>19050</wp:posOffset>
                      </wp:positionV>
                      <wp:extent cx="1891030" cy="200025"/>
                      <wp:effectExtent l="0" t="0" r="13970" b="28575"/>
                      <wp:wrapNone/>
                      <wp:docPr id="4" name="Rectangle 4"/>
                      <wp:cNvGraphicFramePr/>
                      <a:graphic xmlns:a="http://schemas.openxmlformats.org/drawingml/2006/main">
                        <a:graphicData uri="http://schemas.microsoft.com/office/word/2010/wordprocessingShape">
                          <wps:wsp>
                            <wps:cNvSpPr/>
                            <wps:spPr>
                              <a:xfrm>
                                <a:off x="0" y="0"/>
                                <a:ext cx="189103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FCDA9" id="Rectangle 4" o:spid="_x0000_s1026" style="position:absolute;margin-left:-2.4pt;margin-top:1.5pt;width:148.9pt;height:1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" filled="f" strokecolor="windowText" strokeweight="1pt">
                      <w10:wrap anchorx="margin"/>
                    </v:rect>
                  </w:pict>
                </mc:Fallback>
              </mc:AlternateContent>
            </w:r>
            <w:r w:rsidR="007F7450">
              <w:rPr>
                <w:b/>
                <w:bCs/>
                <w:lang w:val="fr-CA"/>
              </w:rPr>
              <w:t xml:space="preserve">POGE </w:t>
            </w:r>
            <w:r w:rsidR="00A17910">
              <w:rPr>
                <w:b/>
                <w:bCs/>
                <w:lang w:val="fr-CA"/>
              </w:rPr>
              <w:t xml:space="preserve">sur </w:t>
            </w:r>
            <w:r w:rsidR="009F619F">
              <w:rPr>
                <w:b/>
                <w:bCs/>
                <w:lang w:val="fr-CA"/>
              </w:rPr>
              <w:t>un site contaminé</w:t>
            </w:r>
          </w:p>
          <w:p w14:paraId="7192799E" w14:textId="0D9EE421" w:rsidR="009F619F" w:rsidRDefault="009F619F" w:rsidP="002B2598">
            <w:pPr>
              <w:rPr>
                <w:lang w:val="fr-CA"/>
              </w:rPr>
            </w:pPr>
          </w:p>
        </w:tc>
      </w:tr>
    </w:tbl>
    <w:p w14:paraId="37EB9B70" w14:textId="2F232C0D" w:rsidR="00C10F59" w:rsidRPr="00447EC9" w:rsidRDefault="00C10F59" w:rsidP="000E0193">
      <w:pPr>
        <w:pStyle w:val="Heading2"/>
        <w:rPr>
          <w:lang w:val="fr-CA"/>
        </w:rPr>
      </w:pPr>
      <w:bookmarkStart w:id="6" w:name="_Toc109658428"/>
      <w:bookmarkStart w:id="7" w:name="_Toc87605524"/>
      <w:r w:rsidRPr="00092160">
        <w:rPr>
          <w:lang w:val="fr-CA"/>
        </w:rPr>
        <w:t>2.</w:t>
      </w:r>
      <w:r w:rsidR="00A7292F">
        <w:rPr>
          <w:lang w:val="fr-CA"/>
        </w:rPr>
        <w:t>2</w:t>
      </w:r>
      <w:r w:rsidRPr="00092160">
        <w:rPr>
          <w:lang w:val="fr-CA"/>
        </w:rPr>
        <w:t xml:space="preserve"> </w:t>
      </w:r>
      <w:r w:rsidR="00011C17">
        <w:rPr>
          <w:lang w:val="fr-CA"/>
        </w:rPr>
        <w:t>Émissions atmosphériques</w:t>
      </w:r>
      <w:bookmarkEnd w:id="6"/>
    </w:p>
    <w:p w14:paraId="2A0E888A" w14:textId="15D73A02" w:rsidR="00C10F59" w:rsidRPr="00092160" w:rsidRDefault="00011C17" w:rsidP="00447EC9">
      <w:pPr>
        <w:jc w:val="both"/>
        <w:rPr>
          <w:lang w:val="fr-CA"/>
        </w:rPr>
      </w:pPr>
      <w:r>
        <w:rPr>
          <w:lang w:val="fr-CA"/>
        </w:rPr>
        <w:t xml:space="preserve">De nombreuses </w:t>
      </w:r>
      <w:r w:rsidR="00E7456D" w:rsidRPr="00092160">
        <w:rPr>
          <w:lang w:val="fr-CA"/>
        </w:rPr>
        <w:t>installations</w:t>
      </w:r>
      <w:r>
        <w:rPr>
          <w:lang w:val="fr-CA"/>
        </w:rPr>
        <w:t>, comme les chaudières, les radiateurs, les fournaises, les incinérateurs, les hottes à fumée</w:t>
      </w:r>
      <w:r w:rsidR="00FF6E77">
        <w:rPr>
          <w:lang w:val="fr-CA"/>
        </w:rPr>
        <w:t xml:space="preserve">, les véhicules et les </w:t>
      </w:r>
      <w:r w:rsidR="00A17910">
        <w:rPr>
          <w:lang w:val="fr-CA"/>
        </w:rPr>
        <w:t xml:space="preserve">tas </w:t>
      </w:r>
      <w:r w:rsidR="00FF6E77">
        <w:rPr>
          <w:lang w:val="fr-CA"/>
        </w:rPr>
        <w:t>à brûler</w:t>
      </w:r>
      <w:r w:rsidR="00473A73">
        <w:rPr>
          <w:lang w:val="fr-CA"/>
        </w:rPr>
        <w:t>, peuvent provoquer des émissions atmosphériques, dont</w:t>
      </w:r>
      <w:r w:rsidR="00FF6E77">
        <w:rPr>
          <w:lang w:val="fr-CA"/>
        </w:rPr>
        <w:t xml:space="preserve"> l’ozone, le monoxyde de carbone, l’oxyde d’azote ou le dioxyde de soufre. Ces gaz sont des contaminants qui peuvent provoquer du smog, des pluies acides et même le </w:t>
      </w:r>
      <w:r w:rsidR="00473A73">
        <w:rPr>
          <w:lang w:val="fr-CA"/>
        </w:rPr>
        <w:t>changement climatique</w:t>
      </w:r>
      <w:r w:rsidR="00FF6E77">
        <w:rPr>
          <w:lang w:val="fr-CA"/>
        </w:rPr>
        <w:t xml:space="preserve">. C’est pourquoi il est important d’avoir conscience de </w:t>
      </w:r>
      <w:r w:rsidR="00473A73">
        <w:rPr>
          <w:lang w:val="fr-CA"/>
        </w:rPr>
        <w:t>l</w:t>
      </w:r>
      <w:r w:rsidR="008A50A8">
        <w:rPr>
          <w:lang w:val="fr-CA"/>
        </w:rPr>
        <w:t>a</w:t>
      </w:r>
      <w:r w:rsidR="00473A73">
        <w:rPr>
          <w:lang w:val="fr-CA"/>
        </w:rPr>
        <w:t xml:space="preserve"> source </w:t>
      </w:r>
      <w:r w:rsidR="008A50A8">
        <w:rPr>
          <w:lang w:val="fr-CA"/>
        </w:rPr>
        <w:t xml:space="preserve">de </w:t>
      </w:r>
      <w:r w:rsidR="00FF6E77">
        <w:rPr>
          <w:lang w:val="fr-CA"/>
        </w:rPr>
        <w:t xml:space="preserve">ces émissions sur place étant donné qu’elles peuvent </w:t>
      </w:r>
      <w:r w:rsidR="00A17910">
        <w:rPr>
          <w:lang w:val="fr-CA"/>
        </w:rPr>
        <w:t xml:space="preserve">provoquer </w:t>
      </w:r>
      <w:r w:rsidR="00FF6E77">
        <w:rPr>
          <w:lang w:val="fr-CA"/>
        </w:rPr>
        <w:t xml:space="preserve">une pollution locale et être nuisibles. En </w:t>
      </w:r>
      <w:r w:rsidR="00A17910">
        <w:rPr>
          <w:lang w:val="fr-CA"/>
        </w:rPr>
        <w:t xml:space="preserve">ayant conscience </w:t>
      </w:r>
      <w:r w:rsidR="00FF6E77">
        <w:rPr>
          <w:lang w:val="fr-CA"/>
        </w:rPr>
        <w:t xml:space="preserve">de leur présence, il devient plus facile de les </w:t>
      </w:r>
      <w:r w:rsidR="00F82278">
        <w:rPr>
          <w:lang w:val="fr-CA"/>
        </w:rPr>
        <w:t>déceler</w:t>
      </w:r>
      <w:r w:rsidR="00FF6E77">
        <w:rPr>
          <w:lang w:val="fr-CA"/>
        </w:rPr>
        <w:t xml:space="preserve"> et de les atténuer. Par ailleurs, selon la Ligne </w:t>
      </w:r>
      <w:r w:rsidR="00A17910">
        <w:rPr>
          <w:lang w:val="fr-CA"/>
        </w:rPr>
        <w:t xml:space="preserve">directrice </w:t>
      </w:r>
      <w:r w:rsidR="00FF6E77">
        <w:rPr>
          <w:lang w:val="fr-CA"/>
        </w:rPr>
        <w:t>nationale sur les émissions des chaudières et des fours commerciaux et industriels, il convient de suivre un programme d’</w:t>
      </w:r>
      <w:r w:rsidR="006C1FD5" w:rsidRPr="00092160">
        <w:rPr>
          <w:lang w:val="fr-CA"/>
        </w:rPr>
        <w:t xml:space="preserve">inspection </w:t>
      </w:r>
      <w:r w:rsidR="00FF6E77">
        <w:rPr>
          <w:lang w:val="fr-CA"/>
        </w:rPr>
        <w:t xml:space="preserve">et d’entretien </w:t>
      </w:r>
      <w:r w:rsidR="00473A73">
        <w:rPr>
          <w:lang w:val="fr-CA"/>
        </w:rPr>
        <w:t xml:space="preserve">(conçu par le fabricant) </w:t>
      </w:r>
      <w:r w:rsidR="00FF6E77">
        <w:rPr>
          <w:lang w:val="fr-CA"/>
        </w:rPr>
        <w:t>des chaudières et des générat</w:t>
      </w:r>
      <w:r w:rsidR="00F82278">
        <w:rPr>
          <w:lang w:val="fr-CA"/>
        </w:rPr>
        <w:t>rices</w:t>
      </w:r>
      <w:r w:rsidR="00FF6E77">
        <w:rPr>
          <w:lang w:val="fr-CA"/>
        </w:rPr>
        <w:t xml:space="preserve"> installés avant mars 2000</w:t>
      </w:r>
      <w:r w:rsidR="00473A73">
        <w:rPr>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F6E77" w:rsidRPr="00EF2911" w14:paraId="24DEC0F5" w14:textId="77777777" w:rsidTr="00FF6E77">
        <w:tc>
          <w:tcPr>
            <w:tcW w:w="9350" w:type="dxa"/>
          </w:tcPr>
          <w:p w14:paraId="7A1C25B0" w14:textId="4481F70D" w:rsidR="00FF6E77" w:rsidRDefault="00FF6E77" w:rsidP="00A64670">
            <w:pPr>
              <w:jc w:val="both"/>
              <w:rPr>
                <w:lang w:val="fr-CA"/>
              </w:rPr>
            </w:pPr>
            <w:r w:rsidRPr="00092160">
              <w:rPr>
                <w:rFonts w:ascii="Segoe UI" w:eastAsia="Times New Roman" w:hAnsi="Segoe UI" w:cs="Segoe UI"/>
                <w:i/>
                <w:iCs/>
                <w:noProof/>
                <w:lang w:val="fr-CA" w:eastAsia="en-CA"/>
              </w:rPr>
              <mc:AlternateContent>
                <mc:Choice Requires="wps">
                  <w:drawing>
                    <wp:anchor distT="0" distB="0" distL="114300" distR="114300" simplePos="0" relativeHeight="251703296" behindDoc="0" locked="0" layoutInCell="1" allowOverlap="1" wp14:anchorId="7F1696EC" wp14:editId="193AEAC7">
                      <wp:simplePos x="0" y="0"/>
                      <wp:positionH relativeFrom="column">
                        <wp:posOffset>-33655</wp:posOffset>
                      </wp:positionH>
                      <wp:positionV relativeFrom="paragraph">
                        <wp:posOffset>12065</wp:posOffset>
                      </wp:positionV>
                      <wp:extent cx="2552700" cy="175260"/>
                      <wp:effectExtent l="0" t="0" r="19050" b="15240"/>
                      <wp:wrapNone/>
                      <wp:docPr id="18" name="Rectangle 18"/>
                      <wp:cNvGraphicFramePr/>
                      <a:graphic xmlns:a="http://schemas.openxmlformats.org/drawingml/2006/main">
                        <a:graphicData uri="http://schemas.microsoft.com/office/word/2010/wordprocessingShape">
                          <wps:wsp>
                            <wps:cNvSpPr/>
                            <wps:spPr>
                              <a:xfrm>
                                <a:off x="0" y="0"/>
                                <a:ext cx="255270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9882" id="Rectangle 18" o:spid="_x0000_s1026" style="position:absolute;margin-left:-2.65pt;margin-top:.95pt;width:201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" filled="f" strokecolor="black [3213]" strokeweight="1pt"/>
                  </w:pict>
                </mc:Fallback>
              </mc:AlternateContent>
            </w:r>
            <w:r w:rsidR="007F7450">
              <w:rPr>
                <w:b/>
                <w:bCs/>
                <w:i/>
                <w:iCs/>
                <w:lang w:val="fr-CA"/>
              </w:rPr>
              <w:t xml:space="preserve">POGE </w:t>
            </w:r>
            <w:r>
              <w:rPr>
                <w:b/>
                <w:bCs/>
                <w:i/>
                <w:iCs/>
                <w:lang w:val="fr-CA"/>
              </w:rPr>
              <w:t>sur les émissions atmosphériques</w:t>
            </w:r>
          </w:p>
        </w:tc>
      </w:tr>
      <w:tr w:rsidR="00FF6E77" w:rsidRPr="00EF2911" w14:paraId="7BA3DDA0" w14:textId="77777777" w:rsidTr="00FF6E77">
        <w:tc>
          <w:tcPr>
            <w:tcW w:w="9350" w:type="dxa"/>
          </w:tcPr>
          <w:p w14:paraId="109D3FC3" w14:textId="4198A11D" w:rsidR="00FF6E77" w:rsidRDefault="001F213B" w:rsidP="00A64670">
            <w:pPr>
              <w:jc w:val="both"/>
              <w:rPr>
                <w:lang w:val="fr-CA"/>
              </w:rPr>
            </w:pPr>
            <w:r w:rsidRPr="00092160">
              <w:rPr>
                <w:rFonts w:ascii="Segoe UI" w:eastAsia="Times New Roman" w:hAnsi="Segoe UI" w:cs="Segoe UI"/>
                <w:i/>
                <w:iCs/>
                <w:noProof/>
                <w:lang w:val="fr-CA" w:eastAsia="en-CA"/>
              </w:rPr>
              <mc:AlternateContent>
                <mc:Choice Requires="wps">
                  <w:drawing>
                    <wp:anchor distT="0" distB="0" distL="114300" distR="114300" simplePos="0" relativeHeight="251701248" behindDoc="0" locked="0" layoutInCell="1" allowOverlap="0" wp14:anchorId="05CB9D63" wp14:editId="01F97BA8">
                      <wp:simplePos x="0" y="0"/>
                      <wp:positionH relativeFrom="margin">
                        <wp:posOffset>-30480</wp:posOffset>
                      </wp:positionH>
                      <wp:positionV relativeFrom="paragraph">
                        <wp:posOffset>1490345</wp:posOffset>
                      </wp:positionV>
                      <wp:extent cx="5327650" cy="666750"/>
                      <wp:effectExtent l="38100" t="19050" r="63500" b="76200"/>
                      <wp:wrapTopAndBottom/>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6667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013C9C2" w14:textId="710CA730" w:rsidR="00A64670" w:rsidRPr="00FF6E77" w:rsidRDefault="0025385D" w:rsidP="00A64670">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15A55274" w14:textId="32205B8C" w:rsidR="00A64670" w:rsidRPr="00FF6E77" w:rsidRDefault="0025385D" w:rsidP="00A64670">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Créer des émissions atmosphériques sans déterminer s’il existe une meilleure option</w:t>
                                  </w:r>
                                </w:p>
                                <w:p w14:paraId="0258DF3F" w14:textId="77777777" w:rsidR="00A64670" w:rsidRPr="00FF6E77" w:rsidRDefault="00A64670" w:rsidP="00A64670">
                                  <w:pPr>
                                    <w:rPr>
                                      <w:lang w:val="fr-CA"/>
                                    </w:rPr>
                                  </w:pPr>
                                </w:p>
                                <w:p w14:paraId="267922B8" w14:textId="77777777" w:rsidR="00A64670" w:rsidRPr="00BA3AF5" w:rsidRDefault="00A64670" w:rsidP="00A64670">
                                  <w:pPr>
                                    <w:pStyle w:val="DiamondBulletlist"/>
                                    <w:tabs>
                                      <w:tab w:val="clear" w:pos="360"/>
                                    </w:tabs>
                                    <w:ind w:left="318" w:firstLine="0"/>
                                    <w:rPr>
                                      <w:rFonts w:cs="Arial"/>
                                      <w:sz w:val="22"/>
                                      <w:szCs w:val="22"/>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B9D63" id="_x0000_s1028" type="#_x0000_t202" style="position:absolute;left:0;text-align:left;margin-left:-2.4pt;margin-top:117.35pt;width:419.5pt;height: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" o:allowoverlap="f" strokecolor="#ed7d31" strokeweight="2.25pt">
                      <v:shadow on="t" type="perspective" color="black" opacity="26213f" origin=",-.5" offset=".24503mm,1.38967mm" matrix="66191f,,,66191f"/>
                      <v:textbox>
                        <w:txbxContent>
                          <w:p w14:paraId="4013C9C2" w14:textId="710CA730" w:rsidR="00A64670" w:rsidRPr="00FF6E77" w:rsidRDefault="0025385D" w:rsidP="00A64670">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15A55274" w14:textId="32205B8C" w:rsidR="00A64670" w:rsidRPr="00FF6E77" w:rsidRDefault="0025385D" w:rsidP="00A64670">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Créer des émissions atmosphériques sans déterminer s’il existe une meilleure option</w:t>
                            </w:r>
                          </w:p>
                          <w:p w14:paraId="0258DF3F" w14:textId="77777777" w:rsidR="00A64670" w:rsidRPr="00FF6E77" w:rsidRDefault="00A64670" w:rsidP="00A64670">
                            <w:pPr>
                              <w:rPr>
                                <w:lang w:val="fr-CA"/>
                              </w:rPr>
                            </w:pPr>
                          </w:p>
                          <w:p w14:paraId="267922B8" w14:textId="77777777" w:rsidR="00A64670" w:rsidRPr="00BA3AF5" w:rsidRDefault="00A64670" w:rsidP="00A64670">
                            <w:pPr>
                              <w:pStyle w:val="DiamondBulletlist"/>
                              <w:tabs>
                                <w:tab w:val="clear" w:pos="360"/>
                              </w:tabs>
                              <w:ind w:left="318" w:firstLine="0"/>
                              <w:rPr>
                                <w:rFonts w:cs="Arial"/>
                                <w:sz w:val="22"/>
                                <w:szCs w:val="22"/>
                                <w:lang w:val="fr-CA"/>
                              </w:rPr>
                            </w:pPr>
                          </w:p>
                        </w:txbxContent>
                      </v:textbox>
                      <w10:wrap type="topAndBottom" anchorx="margin"/>
                    </v:shape>
                  </w:pict>
                </mc:Fallback>
              </mc:AlternateContent>
            </w:r>
            <w:r w:rsidR="00FF6E77" w:rsidRPr="00092160">
              <w:rPr>
                <w:rFonts w:ascii="Segoe UI" w:eastAsia="Times New Roman" w:hAnsi="Segoe UI" w:cs="Segoe UI"/>
                <w:i/>
                <w:iCs/>
                <w:noProof/>
                <w:lang w:val="fr-CA" w:eastAsia="en-CA"/>
              </w:rPr>
              <mc:AlternateContent>
                <mc:Choice Requires="wps">
                  <w:drawing>
                    <wp:anchor distT="0" distB="0" distL="114300" distR="114300" simplePos="0" relativeHeight="251702272" behindDoc="0" locked="0" layoutInCell="1" allowOverlap="0" wp14:anchorId="3DB0B041" wp14:editId="0F4C097A">
                      <wp:simplePos x="0" y="0"/>
                      <wp:positionH relativeFrom="margin">
                        <wp:posOffset>-30480</wp:posOffset>
                      </wp:positionH>
                      <wp:positionV relativeFrom="paragraph">
                        <wp:posOffset>52705</wp:posOffset>
                      </wp:positionV>
                      <wp:extent cx="5328285" cy="1333500"/>
                      <wp:effectExtent l="38100" t="19050" r="62865" b="95250"/>
                      <wp:wrapTopAndBottom/>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133350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6DC31C3" w14:textId="6A859992" w:rsidR="00A64670" w:rsidRPr="00FF6E77" w:rsidRDefault="00FF6E77" w:rsidP="00A64670">
                                  <w:pPr>
                                    <w:pStyle w:val="DiamondBulletlist"/>
                                    <w:tabs>
                                      <w:tab w:val="clear" w:pos="360"/>
                                    </w:tabs>
                                    <w:ind w:left="318" w:firstLine="0"/>
                                    <w:rPr>
                                      <w:rFonts w:asciiTheme="minorHAnsi" w:hAnsiTheme="minorHAnsi" w:cstheme="minorHAnsi"/>
                                      <w:szCs w:val="24"/>
                                      <w:lang w:val="fr-CA"/>
                                    </w:rPr>
                                  </w:pPr>
                                  <w:r>
                                    <w:rPr>
                                      <w:rFonts w:asciiTheme="minorHAnsi" w:hAnsiTheme="minorHAnsi" w:cstheme="minorHAnsi"/>
                                      <w:szCs w:val="24"/>
                                      <w:lang w:val="fr-CA"/>
                                    </w:rPr>
                                    <w:t>À FAIRE :</w:t>
                                  </w:r>
                                </w:p>
                                <w:p w14:paraId="79B263B3" w14:textId="46A6E013" w:rsidR="00A64670" w:rsidRPr="00FF6E77" w:rsidRDefault="0025385D" w:rsidP="006C1FD5">
                                  <w:pPr>
                                    <w:numPr>
                                      <w:ilvl w:val="0"/>
                                      <w:numId w:val="4"/>
                                    </w:numPr>
                                    <w:tabs>
                                      <w:tab w:val="clear" w:pos="502"/>
                                    </w:tabs>
                                    <w:spacing w:after="0" w:line="240" w:lineRule="auto"/>
                                    <w:ind w:left="567" w:hanging="425"/>
                                    <w:rPr>
                                      <w:rFonts w:cstheme="minorHAnsi"/>
                                      <w:lang w:val="fr-CA"/>
                                    </w:rPr>
                                  </w:pPr>
                                  <w:r>
                                    <w:rPr>
                                      <w:rFonts w:cstheme="minorHAnsi"/>
                                      <w:lang w:val="fr-CA"/>
                                    </w:rPr>
                                    <w:t>Déterminer la source des émissions atmosphériques</w:t>
                                  </w:r>
                                </w:p>
                                <w:p w14:paraId="4835FE89" w14:textId="0AEF06C2" w:rsidR="006C1FD5" w:rsidRPr="00FF6E77" w:rsidRDefault="00A17910" w:rsidP="006C1FD5">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w:t>
                                  </w:r>
                                  <w:r w:rsidR="0025385D">
                                    <w:rPr>
                                      <w:rFonts w:cstheme="minorHAnsi"/>
                                      <w:lang w:val="fr-CA"/>
                                    </w:rPr>
                                    <w:t xml:space="preserve">que les </w:t>
                                  </w:r>
                                  <w:r>
                                    <w:rPr>
                                      <w:rFonts w:cstheme="minorHAnsi"/>
                                      <w:lang w:val="fr-CA"/>
                                    </w:rPr>
                                    <w:t>tas</w:t>
                                  </w:r>
                                  <w:r w:rsidR="0025385D">
                                    <w:rPr>
                                      <w:rFonts w:cstheme="minorHAnsi"/>
                                      <w:lang w:val="fr-CA"/>
                                    </w:rPr>
                                    <w:t xml:space="preserve"> à brûler ne contiennent pas de déchets inappropriés</w:t>
                                  </w:r>
                                </w:p>
                                <w:p w14:paraId="4B23084E" w14:textId="0EE2E964" w:rsidR="006C1FD5" w:rsidRDefault="0025385D" w:rsidP="006C1FD5">
                                  <w:pPr>
                                    <w:numPr>
                                      <w:ilvl w:val="0"/>
                                      <w:numId w:val="4"/>
                                    </w:numPr>
                                    <w:tabs>
                                      <w:tab w:val="clear" w:pos="502"/>
                                    </w:tabs>
                                    <w:spacing w:after="0" w:line="240" w:lineRule="auto"/>
                                    <w:ind w:left="567" w:hanging="425"/>
                                    <w:rPr>
                                      <w:rFonts w:cstheme="minorHAnsi"/>
                                      <w:lang w:val="fr-CA"/>
                                    </w:rPr>
                                  </w:pPr>
                                  <w:r>
                                    <w:rPr>
                                      <w:rFonts w:cstheme="minorHAnsi"/>
                                      <w:lang w:val="fr-CA"/>
                                    </w:rPr>
                                    <w:t>Analyser les plaintes de bruit ou d’odeurs pour réduire l’impact des émissions atmosphériques</w:t>
                                  </w:r>
                                </w:p>
                                <w:p w14:paraId="3A95F07A" w14:textId="1115CB3A" w:rsidR="00473A73" w:rsidRPr="00FF6E77" w:rsidRDefault="00473A73" w:rsidP="006C1FD5">
                                  <w:pPr>
                                    <w:numPr>
                                      <w:ilvl w:val="0"/>
                                      <w:numId w:val="4"/>
                                    </w:numPr>
                                    <w:tabs>
                                      <w:tab w:val="clear" w:pos="502"/>
                                    </w:tabs>
                                    <w:spacing w:after="0" w:line="240" w:lineRule="auto"/>
                                    <w:ind w:left="567" w:hanging="425"/>
                                    <w:rPr>
                                      <w:rFonts w:cstheme="minorHAnsi"/>
                                      <w:lang w:val="fr-CA"/>
                                    </w:rPr>
                                  </w:pPr>
                                  <w:r>
                                    <w:rPr>
                                      <w:rFonts w:cstheme="minorHAnsi"/>
                                      <w:lang w:val="fr-CA"/>
                                    </w:rPr>
                                    <w:t>Trouver des solutions ou alternatives moins polluantes</w:t>
                                  </w:r>
                                </w:p>
                                <w:p w14:paraId="4CD7EF0F" w14:textId="77777777" w:rsidR="00A64670" w:rsidRPr="00FF6E77" w:rsidRDefault="00A64670" w:rsidP="00A64670">
                                  <w:pPr>
                                    <w:rPr>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0B041" id="_x0000_s1029" type="#_x0000_t202" style="position:absolute;left:0;text-align:left;margin-left:-2.4pt;margin-top:4.15pt;width:419.55pt;height:1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" o:allowoverlap="f" strokecolor="#0e547c" strokeweight="2.25pt">
                      <v:shadow on="t" type="perspective" color="black" opacity="26213f" origin=",-.5" offset=".24503mm,1.38967mm" matrix="66191f,,,66191f"/>
                      <v:textbox>
                        <w:txbxContent>
                          <w:p w14:paraId="36DC31C3" w14:textId="6A859992" w:rsidR="00A64670" w:rsidRPr="00FF6E77" w:rsidRDefault="00FF6E77" w:rsidP="00A64670">
                            <w:pPr>
                              <w:pStyle w:val="DiamondBulletlist"/>
                              <w:tabs>
                                <w:tab w:val="clear" w:pos="360"/>
                              </w:tabs>
                              <w:ind w:left="318" w:firstLine="0"/>
                              <w:rPr>
                                <w:rFonts w:asciiTheme="minorHAnsi" w:hAnsiTheme="minorHAnsi" w:cstheme="minorHAnsi"/>
                                <w:szCs w:val="24"/>
                                <w:lang w:val="fr-CA"/>
                              </w:rPr>
                            </w:pPr>
                            <w:r>
                              <w:rPr>
                                <w:rFonts w:asciiTheme="minorHAnsi" w:hAnsiTheme="minorHAnsi" w:cstheme="minorHAnsi"/>
                                <w:szCs w:val="24"/>
                                <w:lang w:val="fr-CA"/>
                              </w:rPr>
                              <w:t>À FAIRE :</w:t>
                            </w:r>
                          </w:p>
                          <w:p w14:paraId="79B263B3" w14:textId="46A6E013" w:rsidR="00A64670" w:rsidRPr="00FF6E77" w:rsidRDefault="0025385D" w:rsidP="006C1FD5">
                            <w:pPr>
                              <w:numPr>
                                <w:ilvl w:val="0"/>
                                <w:numId w:val="4"/>
                              </w:numPr>
                              <w:tabs>
                                <w:tab w:val="clear" w:pos="502"/>
                              </w:tabs>
                              <w:spacing w:after="0" w:line="240" w:lineRule="auto"/>
                              <w:ind w:left="567" w:hanging="425"/>
                              <w:rPr>
                                <w:rFonts w:cstheme="minorHAnsi"/>
                                <w:lang w:val="fr-CA"/>
                              </w:rPr>
                            </w:pPr>
                            <w:r>
                              <w:rPr>
                                <w:rFonts w:cstheme="minorHAnsi"/>
                                <w:lang w:val="fr-CA"/>
                              </w:rPr>
                              <w:t>Déterminer la source des émissions atmosphériques</w:t>
                            </w:r>
                          </w:p>
                          <w:p w14:paraId="4835FE89" w14:textId="0AEF06C2" w:rsidR="006C1FD5" w:rsidRPr="00FF6E77" w:rsidRDefault="00A17910" w:rsidP="006C1FD5">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w:t>
                            </w:r>
                            <w:r w:rsidR="0025385D">
                              <w:rPr>
                                <w:rFonts w:cstheme="minorHAnsi"/>
                                <w:lang w:val="fr-CA"/>
                              </w:rPr>
                              <w:t xml:space="preserve">que les </w:t>
                            </w:r>
                            <w:r>
                              <w:rPr>
                                <w:rFonts w:cstheme="minorHAnsi"/>
                                <w:lang w:val="fr-CA"/>
                              </w:rPr>
                              <w:t>tas</w:t>
                            </w:r>
                            <w:r w:rsidR="0025385D">
                              <w:rPr>
                                <w:rFonts w:cstheme="minorHAnsi"/>
                                <w:lang w:val="fr-CA"/>
                              </w:rPr>
                              <w:t xml:space="preserve"> à brûler ne contiennent pas de déchets inappropriés</w:t>
                            </w:r>
                          </w:p>
                          <w:p w14:paraId="4B23084E" w14:textId="0EE2E964" w:rsidR="006C1FD5" w:rsidRDefault="0025385D" w:rsidP="006C1FD5">
                            <w:pPr>
                              <w:numPr>
                                <w:ilvl w:val="0"/>
                                <w:numId w:val="4"/>
                              </w:numPr>
                              <w:tabs>
                                <w:tab w:val="clear" w:pos="502"/>
                              </w:tabs>
                              <w:spacing w:after="0" w:line="240" w:lineRule="auto"/>
                              <w:ind w:left="567" w:hanging="425"/>
                              <w:rPr>
                                <w:rFonts w:cstheme="minorHAnsi"/>
                                <w:lang w:val="fr-CA"/>
                              </w:rPr>
                            </w:pPr>
                            <w:r>
                              <w:rPr>
                                <w:rFonts w:cstheme="minorHAnsi"/>
                                <w:lang w:val="fr-CA"/>
                              </w:rPr>
                              <w:t>Analyser les plaintes de bruit ou d’odeurs pour réduire l’impact des émissions atmosphériques</w:t>
                            </w:r>
                          </w:p>
                          <w:p w14:paraId="3A95F07A" w14:textId="1115CB3A" w:rsidR="00473A73" w:rsidRPr="00FF6E77" w:rsidRDefault="00473A73" w:rsidP="006C1FD5">
                            <w:pPr>
                              <w:numPr>
                                <w:ilvl w:val="0"/>
                                <w:numId w:val="4"/>
                              </w:numPr>
                              <w:tabs>
                                <w:tab w:val="clear" w:pos="502"/>
                              </w:tabs>
                              <w:spacing w:after="0" w:line="240" w:lineRule="auto"/>
                              <w:ind w:left="567" w:hanging="425"/>
                              <w:rPr>
                                <w:rFonts w:cstheme="minorHAnsi"/>
                                <w:lang w:val="fr-CA"/>
                              </w:rPr>
                            </w:pPr>
                            <w:r>
                              <w:rPr>
                                <w:rFonts w:cstheme="minorHAnsi"/>
                                <w:lang w:val="fr-CA"/>
                              </w:rPr>
                              <w:t>Trouver des solutions ou alternatives moins polluantes</w:t>
                            </w:r>
                          </w:p>
                          <w:p w14:paraId="4CD7EF0F" w14:textId="77777777" w:rsidR="00A64670" w:rsidRPr="00FF6E77" w:rsidRDefault="00A64670" w:rsidP="00A64670">
                            <w:pPr>
                              <w:rPr>
                                <w:lang w:val="fr-CA"/>
                              </w:rPr>
                            </w:pPr>
                          </w:p>
                        </w:txbxContent>
                      </v:textbox>
                      <w10:wrap type="topAndBottom" anchorx="margin"/>
                    </v:shape>
                  </w:pict>
                </mc:Fallback>
              </mc:AlternateContent>
            </w:r>
          </w:p>
        </w:tc>
      </w:tr>
    </w:tbl>
    <w:p w14:paraId="12084EA5" w14:textId="6CC4F1EF" w:rsidR="000E0193" w:rsidRPr="00092160" w:rsidRDefault="000E0193" w:rsidP="00447EC9">
      <w:pPr>
        <w:pStyle w:val="Heading2"/>
        <w:rPr>
          <w:lang w:val="fr-CA"/>
        </w:rPr>
      </w:pPr>
      <w:bookmarkStart w:id="8" w:name="_Toc109658429"/>
      <w:r w:rsidRPr="00092160">
        <w:rPr>
          <w:lang w:val="fr-CA"/>
        </w:rPr>
        <w:lastRenderedPageBreak/>
        <w:t>2.</w:t>
      </w:r>
      <w:r w:rsidR="00A7292F">
        <w:rPr>
          <w:lang w:val="fr-CA"/>
        </w:rPr>
        <w:t>3</w:t>
      </w:r>
      <w:r w:rsidRPr="00092160">
        <w:rPr>
          <w:lang w:val="fr-CA"/>
        </w:rPr>
        <w:t xml:space="preserve"> Halocarb</w:t>
      </w:r>
      <w:r w:rsidR="0025385D">
        <w:rPr>
          <w:lang w:val="fr-CA"/>
        </w:rPr>
        <w:t>ure</w:t>
      </w:r>
      <w:r w:rsidRPr="00092160">
        <w:rPr>
          <w:lang w:val="fr-CA"/>
        </w:rPr>
        <w:t>s</w:t>
      </w:r>
      <w:bookmarkEnd w:id="7"/>
      <w:bookmarkEnd w:id="8"/>
    </w:p>
    <w:p w14:paraId="5F90CB4C" w14:textId="41B24CC2" w:rsidR="00A7292F" w:rsidRDefault="0025385D" w:rsidP="005E5E21">
      <w:pPr>
        <w:keepNext/>
        <w:jc w:val="both"/>
        <w:rPr>
          <w:lang w:val="fr-CA"/>
        </w:rPr>
      </w:pPr>
      <w:r>
        <w:rPr>
          <w:lang w:val="fr-CA"/>
        </w:rPr>
        <w:t xml:space="preserve">Les halocarbures sont des gaz assortis d’une grande diversité d’usages, en particulier la réfrigération et la climatisation. </w:t>
      </w:r>
      <w:r w:rsidR="00D26153">
        <w:rPr>
          <w:lang w:val="fr-CA"/>
        </w:rPr>
        <w:t xml:space="preserve">Une fois </w:t>
      </w:r>
      <w:r w:rsidR="00F82278">
        <w:rPr>
          <w:lang w:val="fr-CA"/>
        </w:rPr>
        <w:t xml:space="preserve">rejetés </w:t>
      </w:r>
      <w:r w:rsidR="00D26153">
        <w:rPr>
          <w:lang w:val="fr-CA"/>
        </w:rPr>
        <w:t xml:space="preserve">dans l’environnement, ces gaz </w:t>
      </w:r>
      <w:r w:rsidR="00473A73">
        <w:rPr>
          <w:lang w:val="fr-CA"/>
        </w:rPr>
        <w:t xml:space="preserve">ont </w:t>
      </w:r>
      <w:r w:rsidR="00D26153">
        <w:rPr>
          <w:lang w:val="fr-CA"/>
        </w:rPr>
        <w:t>diverses conséquences, mais on les connaît essentiellement pour leur capacité à appauvrir la couche d’ozone</w:t>
      </w:r>
      <w:r w:rsidR="008A50A8">
        <w:rPr>
          <w:lang w:val="fr-CA"/>
        </w:rPr>
        <w:t xml:space="preserve"> et d’agir comme un </w:t>
      </w:r>
      <w:proofErr w:type="spellStart"/>
      <w:r w:rsidR="008A50A8">
        <w:rPr>
          <w:lang w:val="fr-CA"/>
        </w:rPr>
        <w:t>gas</w:t>
      </w:r>
      <w:proofErr w:type="spellEnd"/>
      <w:r w:rsidR="008A50A8">
        <w:rPr>
          <w:lang w:val="fr-CA"/>
        </w:rPr>
        <w:t xml:space="preserve"> à effet de serre</w:t>
      </w:r>
      <w:r w:rsidR="00A7292F">
        <w:rPr>
          <w:lang w:val="fr-CA"/>
        </w:rPr>
        <w:t>.</w:t>
      </w:r>
    </w:p>
    <w:p w14:paraId="288FC90C" w14:textId="77777777" w:rsidR="00A7292F" w:rsidRPr="00A7292F" w:rsidRDefault="00A7292F" w:rsidP="00A7292F">
      <w:pPr>
        <w:keepNext/>
        <w:jc w:val="both"/>
        <w:rPr>
          <w:lang w:val="fr-CA"/>
        </w:rPr>
      </w:pPr>
    </w:p>
    <w:p w14:paraId="749EBEDD" w14:textId="6DB7BCD0" w:rsidR="00A7292F" w:rsidRPr="00A7292F" w:rsidRDefault="00A7292F" w:rsidP="00A7292F">
      <w:pPr>
        <w:keepNext/>
        <w:jc w:val="both"/>
        <w:rPr>
          <w:lang w:val="fr-CA"/>
        </w:rPr>
      </w:pPr>
      <w:r>
        <w:rPr>
          <w:lang w:val="fr-CA"/>
        </w:rPr>
        <w:t>Chez les sites de</w:t>
      </w:r>
      <w:r w:rsidRPr="00A7292F">
        <w:rPr>
          <w:lang w:val="fr-CA"/>
        </w:rPr>
        <w:t xml:space="preserve"> </w:t>
      </w:r>
      <w:r>
        <w:rPr>
          <w:lang w:val="fr-CA"/>
        </w:rPr>
        <w:t>PPB</w:t>
      </w:r>
      <w:r w:rsidRPr="00A7292F">
        <w:rPr>
          <w:lang w:val="fr-CA"/>
        </w:rPr>
        <w:t>, les halocarbures se trouvent généralement dans les réfrigérateurs, les congélateurs, les refroidisseurs d'eau, les climatiseurs et certains extincteurs portatifs.</w:t>
      </w:r>
    </w:p>
    <w:p w14:paraId="545DEDD9" w14:textId="77777777" w:rsidR="00A7292F" w:rsidRPr="00092160" w:rsidRDefault="00A7292F" w:rsidP="005E5E21">
      <w:pPr>
        <w:keepNext/>
        <w:jc w:val="both"/>
        <w:rPr>
          <w:lang w:val="fr-CA"/>
        </w:rPr>
      </w:pPr>
    </w:p>
    <w:p w14:paraId="686BA5E9" w14:textId="66934D77" w:rsidR="00CB0899" w:rsidRDefault="00D26153" w:rsidP="00CB0899">
      <w:pPr>
        <w:jc w:val="both"/>
        <w:rPr>
          <w:lang w:val="fr-CA"/>
        </w:rPr>
      </w:pPr>
      <w:r>
        <w:rPr>
          <w:lang w:val="fr-CA"/>
        </w:rPr>
        <w:t xml:space="preserve">Quel qu’en soit le propriétaire, les petits équipements, comme les mini-frigos, doivent être éliminés </w:t>
      </w:r>
      <w:r w:rsidR="00A17910">
        <w:rPr>
          <w:lang w:val="fr-CA"/>
        </w:rPr>
        <w:t xml:space="preserve">correctement </w:t>
      </w:r>
      <w:r>
        <w:rPr>
          <w:lang w:val="fr-CA"/>
        </w:rPr>
        <w:t xml:space="preserve">dans une installation qui en </w:t>
      </w:r>
      <w:r w:rsidR="00A17910">
        <w:rPr>
          <w:lang w:val="fr-CA"/>
        </w:rPr>
        <w:t xml:space="preserve">retirera </w:t>
      </w:r>
      <w:r>
        <w:rPr>
          <w:lang w:val="fr-CA"/>
        </w:rPr>
        <w:t>les halocarbures et qui recyclera l’appareil. Si des équipements contenant des halocarbures se trouvent sur place et appartiennent à l’AP, veille</w:t>
      </w:r>
      <w:r w:rsidR="00A17910">
        <w:rPr>
          <w:lang w:val="fr-CA"/>
        </w:rPr>
        <w:t>r</w:t>
      </w:r>
      <w:r>
        <w:rPr>
          <w:lang w:val="fr-CA"/>
        </w:rPr>
        <w:t xml:space="preserve"> à ce qu’un entrepreneur agréé purge le liquide de réfrigération avant d’éliminer l’appareil et </w:t>
      </w:r>
      <w:r w:rsidR="00A17910">
        <w:rPr>
          <w:lang w:val="fr-CA"/>
        </w:rPr>
        <w:t xml:space="preserve">à ce </w:t>
      </w:r>
      <w:r>
        <w:rPr>
          <w:lang w:val="fr-CA"/>
        </w:rPr>
        <w:t xml:space="preserve">qu’un formulaire de mise hors service soit rempli et apposé sur l’équipement. Au cas où ce type d’équipement serait utilisé sur place, il doit être correctement </w:t>
      </w:r>
      <w:r w:rsidR="00A7292F">
        <w:rPr>
          <w:lang w:val="fr-CA"/>
        </w:rPr>
        <w:t>géré</w:t>
      </w:r>
      <w:r>
        <w:rPr>
          <w:lang w:val="fr-CA"/>
        </w:rPr>
        <w:t xml:space="preserve"> conformément au </w:t>
      </w:r>
      <w:r w:rsidR="00A7292F" w:rsidRPr="00A7292F">
        <w:rPr>
          <w:i/>
          <w:iCs/>
          <w:lang w:val="fr-CA"/>
        </w:rPr>
        <w:t>Règlement fédéral sur les halocarbures</w:t>
      </w:r>
      <w:r w:rsidR="00A7292F">
        <w:rPr>
          <w:lang w:val="fr-CA"/>
        </w:rPr>
        <w:t xml:space="preserve"> (2003). Pour plus d’information sur le sujet des halocarbures, veiller contacté votre représentant PPB.</w:t>
      </w:r>
    </w:p>
    <w:p w14:paraId="0F2DF6AF" w14:textId="77777777" w:rsidR="00447EC9" w:rsidRPr="00092160" w:rsidRDefault="00447EC9" w:rsidP="00CB0899">
      <w:pPr>
        <w:jc w:val="both"/>
        <w:rPr>
          <w:lang w:val="fr-CA"/>
        </w:rPr>
      </w:pPr>
    </w:p>
    <w:p w14:paraId="1574D458" w14:textId="55838E1E" w:rsidR="00A7292F" w:rsidRPr="005E5E21" w:rsidRDefault="00A7292F" w:rsidP="00A7292F">
      <w:pPr>
        <w:pStyle w:val="Heading2"/>
        <w:rPr>
          <w:lang w:val="fr-CA"/>
        </w:rPr>
      </w:pPr>
      <w:bookmarkStart w:id="9" w:name="_Toc109658430"/>
      <w:bookmarkStart w:id="10" w:name="_Toc87605525"/>
      <w:r w:rsidRPr="00092160">
        <w:rPr>
          <w:lang w:val="fr-CA"/>
        </w:rPr>
        <w:t>2.</w:t>
      </w:r>
      <w:r>
        <w:rPr>
          <w:lang w:val="fr-CA"/>
        </w:rPr>
        <w:t>4</w:t>
      </w:r>
      <w:r w:rsidRPr="00092160">
        <w:rPr>
          <w:lang w:val="fr-CA"/>
        </w:rPr>
        <w:t xml:space="preserve"> </w:t>
      </w:r>
      <w:r>
        <w:rPr>
          <w:lang w:val="fr-CA"/>
        </w:rPr>
        <w:t>Réservoirs de stockage (carburant ou huiles usées)</w:t>
      </w:r>
      <w:bookmarkEnd w:id="9"/>
    </w:p>
    <w:p w14:paraId="3E02F3D8" w14:textId="14B91F61" w:rsidR="00A7292F" w:rsidRDefault="00A7292F" w:rsidP="00A7292F">
      <w:pPr>
        <w:keepNext/>
        <w:jc w:val="both"/>
        <w:rPr>
          <w:lang w:val="fr-CA"/>
        </w:rPr>
      </w:pPr>
      <w:r>
        <w:rPr>
          <w:lang w:val="fr-CA"/>
        </w:rPr>
        <w:t xml:space="preserve">Les réservoirs de stockage pour les carburants ou huiles usées sont souvent retrouvé sur les sites de PPB. De nombreuses machines utilisent du pétrole et du carburant pour leurs activités quotidiennes, notamment les bateaux, les véhicules et les génératrices. En raison de la possibilité de déversements, les utilisateurs doivent être conscients de la présence de ces réservoirs et de ce qui les entoure. Les déversements de carburant et de pétrole peuvent avoir de graves incidences sur l’environnement, en particulier sur la faune aquatique. Cela peut même aboutir à la création de </w:t>
      </w:r>
      <w:r w:rsidRPr="00092160">
        <w:rPr>
          <w:lang w:val="fr-CA"/>
        </w:rPr>
        <w:t>sites</w:t>
      </w:r>
      <w:r>
        <w:rPr>
          <w:lang w:val="fr-CA"/>
        </w:rPr>
        <w:t xml:space="preserve"> contaminés</w:t>
      </w:r>
      <w:r w:rsidRPr="00092160">
        <w:rPr>
          <w:lang w:val="fr-CA"/>
        </w:rPr>
        <w:t xml:space="preserve">, </w:t>
      </w:r>
      <w:r>
        <w:rPr>
          <w:lang w:val="fr-CA"/>
        </w:rPr>
        <w:t>dont l’assainissement est très coûteux</w:t>
      </w:r>
      <w:r w:rsidRPr="00092160">
        <w:rPr>
          <w:lang w:val="fr-CA"/>
        </w:rPr>
        <w:t>.</w:t>
      </w:r>
    </w:p>
    <w:p w14:paraId="1845FECA" w14:textId="197C8126" w:rsidR="00C06B9C" w:rsidRDefault="00C06B9C" w:rsidP="00A7292F">
      <w:pPr>
        <w:keepNext/>
        <w:jc w:val="both"/>
        <w:rPr>
          <w:lang w:val="fr-CA"/>
        </w:rPr>
      </w:pPr>
      <w:r>
        <w:rPr>
          <w:lang w:val="fr-CA"/>
        </w:rPr>
        <w:t>Les types de systèmes de stockages typiquement retrouvés sur les sites de PPB sont :</w:t>
      </w:r>
    </w:p>
    <w:p w14:paraId="30BEC1C0" w14:textId="498567A3" w:rsidR="00C06B9C" w:rsidRDefault="00C06B9C" w:rsidP="00C06B9C">
      <w:pPr>
        <w:jc w:val="both"/>
        <w:rPr>
          <w:lang w:val="fr-CA"/>
        </w:rPr>
      </w:pPr>
      <w:r w:rsidRPr="00C06B9C">
        <w:rPr>
          <w:lang w:val="fr-CA"/>
        </w:rPr>
        <w:t>•</w:t>
      </w:r>
      <w:r w:rsidRPr="00C06B9C">
        <w:rPr>
          <w:lang w:val="fr-CA"/>
        </w:rPr>
        <w:tab/>
        <w:t>Les réservoirs d’huiles usées, s</w:t>
      </w:r>
      <w:r>
        <w:rPr>
          <w:lang w:val="fr-CA"/>
        </w:rPr>
        <w:t>oit à l’extérieur ou à l’intérieur d’un bâtiment avec un confinement secondaire</w:t>
      </w:r>
    </w:p>
    <w:p w14:paraId="5873534A" w14:textId="2BAC3C17" w:rsidR="00C06B9C" w:rsidRPr="00C06B9C" w:rsidRDefault="00C06B9C" w:rsidP="00C06B9C">
      <w:pPr>
        <w:jc w:val="both"/>
        <w:rPr>
          <w:lang w:val="fr-CA"/>
        </w:rPr>
      </w:pPr>
      <w:r w:rsidRPr="00C06B9C">
        <w:rPr>
          <w:lang w:val="fr-CA"/>
        </w:rPr>
        <w:t>•</w:t>
      </w:r>
      <w:r w:rsidRPr="00C06B9C">
        <w:rPr>
          <w:lang w:val="fr-CA"/>
        </w:rPr>
        <w:tab/>
        <w:t>D</w:t>
      </w:r>
      <w:r>
        <w:rPr>
          <w:lang w:val="fr-CA"/>
        </w:rPr>
        <w:t>es réservoir de diesel et/ou d’essence utilisé pour le ravitaillement des navires.</w:t>
      </w:r>
    </w:p>
    <w:p w14:paraId="12518CB0" w14:textId="23AB1C67" w:rsidR="00A7292F" w:rsidRPr="00092160" w:rsidRDefault="00A7292F" w:rsidP="00A7292F">
      <w:pPr>
        <w:jc w:val="both"/>
        <w:rPr>
          <w:lang w:val="fr-CA"/>
        </w:rPr>
      </w:pPr>
      <w:r>
        <w:rPr>
          <w:lang w:val="fr-CA"/>
        </w:rPr>
        <w:t>Les réservoirs de stockage sont l’un des aspect</w:t>
      </w:r>
      <w:r w:rsidR="00C06B9C">
        <w:rPr>
          <w:lang w:val="fr-CA"/>
        </w:rPr>
        <w:t>s</w:t>
      </w:r>
      <w:r>
        <w:rPr>
          <w:lang w:val="fr-CA"/>
        </w:rPr>
        <w:t xml:space="preserve"> environnementaux les plus à risques pour les </w:t>
      </w:r>
      <w:r w:rsidR="00C06B9C">
        <w:rPr>
          <w:lang w:val="fr-CA"/>
        </w:rPr>
        <w:t xml:space="preserve">sites de </w:t>
      </w:r>
      <w:r>
        <w:rPr>
          <w:lang w:val="fr-CA"/>
        </w:rPr>
        <w:t>PPB en raison de leur proximité de l’eau et du potentiel qu’ils présentent de provoquer des déversements. Aussi, la présence de plusieurs utilisateur présente un autre risque due au potentiel de mauvaises manipulations ou utilisation</w:t>
      </w:r>
      <w:r w:rsidR="00C06B9C">
        <w:rPr>
          <w:lang w:val="fr-CA"/>
        </w:rPr>
        <w:t>s</w:t>
      </w:r>
      <w:r>
        <w:rPr>
          <w:lang w:val="fr-CA"/>
        </w:rPr>
        <w:t xml:space="preserve"> du réservoir. Le fait de bien gérer ces </w:t>
      </w:r>
      <w:r w:rsidRPr="00092160">
        <w:rPr>
          <w:lang w:val="fr-CA"/>
        </w:rPr>
        <w:t xml:space="preserve">installations </w:t>
      </w:r>
      <w:r>
        <w:rPr>
          <w:lang w:val="fr-CA"/>
        </w:rPr>
        <w:t xml:space="preserve">est </w:t>
      </w:r>
      <w:r w:rsidRPr="00092160">
        <w:rPr>
          <w:lang w:val="fr-CA"/>
        </w:rPr>
        <w:t xml:space="preserve">important </w:t>
      </w:r>
      <w:r>
        <w:rPr>
          <w:lang w:val="fr-CA"/>
        </w:rPr>
        <w:t>pour réduire le risque de déversements. Il est donc important de suivre ces POGE ci-dessous afin d’être capable d’assurer une bonne gestion.</w:t>
      </w:r>
      <w:r w:rsidRPr="00092160">
        <w:rPr>
          <w:lang w:val="fr-CA"/>
        </w:rPr>
        <w:t xml:space="preserve"> </w:t>
      </w:r>
      <w:r>
        <w:rPr>
          <w:lang w:val="fr-CA"/>
        </w:rPr>
        <w:t xml:space="preserve">Pour d’autres renseignements sur ces mesures, veuillez-vous adresser à  votre </w:t>
      </w:r>
      <w:r w:rsidR="00C06B9C">
        <w:rPr>
          <w:lang w:val="fr-CA"/>
        </w:rPr>
        <w:t>représentant PPB</w:t>
      </w:r>
      <w:r w:rsidRPr="00092160">
        <w:rPr>
          <w:lang w:val="fr-CA"/>
        </w:rPr>
        <w:t>.</w:t>
      </w:r>
    </w:p>
    <w:tbl>
      <w:tblPr>
        <w:tblStyle w:val="TableGrid"/>
        <w:tblW w:w="0" w:type="auto"/>
        <w:tblLook w:val="04A0" w:firstRow="1" w:lastRow="0" w:firstColumn="1" w:lastColumn="0" w:noHBand="0" w:noVBand="1"/>
      </w:tblPr>
      <w:tblGrid>
        <w:gridCol w:w="9350"/>
      </w:tblGrid>
      <w:tr w:rsidR="00A7292F" w:rsidRPr="00EF2911" w14:paraId="3CC49D76" w14:textId="77777777" w:rsidTr="00FE3EA4">
        <w:tc>
          <w:tcPr>
            <w:tcW w:w="9350" w:type="dxa"/>
            <w:tcBorders>
              <w:top w:val="nil"/>
              <w:left w:val="nil"/>
              <w:bottom w:val="nil"/>
              <w:right w:val="nil"/>
            </w:tcBorders>
          </w:tcPr>
          <w:p w14:paraId="1B44E2FC" w14:textId="44E22AA9" w:rsidR="00A7292F" w:rsidRPr="00092160" w:rsidRDefault="00A7292F" w:rsidP="00FE3EA4">
            <w:pPr>
              <w:jc w:val="both"/>
              <w:rPr>
                <w:rFonts w:ascii="Segoe UI" w:eastAsia="Times New Roman" w:hAnsi="Segoe UI" w:cs="Segoe UI"/>
                <w:i/>
                <w:iCs/>
                <w:lang w:val="fr-CA" w:eastAsia="en-CA"/>
              </w:rPr>
            </w:pPr>
          </w:p>
        </w:tc>
      </w:tr>
      <w:tr w:rsidR="00A7292F" w:rsidRPr="00EF2911" w14:paraId="7E5E826E" w14:textId="77777777" w:rsidTr="00FE3EA4">
        <w:tc>
          <w:tcPr>
            <w:tcW w:w="9350" w:type="dxa"/>
            <w:tcBorders>
              <w:top w:val="nil"/>
              <w:left w:val="nil"/>
              <w:bottom w:val="nil"/>
              <w:right w:val="nil"/>
            </w:tcBorders>
          </w:tcPr>
          <w:p w14:paraId="5DD98F62" w14:textId="0F9B9093" w:rsidR="00A7292F" w:rsidRPr="007C06E6" w:rsidRDefault="00C06B9C" w:rsidP="007C06E6">
            <w:pPr>
              <w:rPr>
                <w:rFonts w:ascii="Segoe UI" w:eastAsia="Times New Roman" w:hAnsi="Segoe UI" w:cs="Segoe UI"/>
                <w:b/>
                <w:bCs/>
                <w:lang w:val="fr-CA" w:eastAsia="en-CA"/>
              </w:rPr>
            </w:pPr>
            <w:r w:rsidRPr="007C06E6">
              <w:rPr>
                <w:rFonts w:ascii="Segoe UI" w:eastAsia="Times New Roman" w:hAnsi="Segoe UI" w:cs="Segoe UI"/>
                <w:b/>
                <w:bCs/>
                <w:noProof/>
                <w:lang w:val="fr-CA" w:eastAsia="en-CA"/>
              </w:rPr>
              <w:lastRenderedPageBreak/>
              <mc:AlternateContent>
                <mc:Choice Requires="wps">
                  <w:drawing>
                    <wp:anchor distT="0" distB="0" distL="114300" distR="114300" simplePos="0" relativeHeight="251710464" behindDoc="0" locked="0" layoutInCell="1" allowOverlap="0" wp14:anchorId="3749D156" wp14:editId="5E8C2988">
                      <wp:simplePos x="0" y="0"/>
                      <wp:positionH relativeFrom="margin">
                        <wp:posOffset>-11430</wp:posOffset>
                      </wp:positionH>
                      <wp:positionV relativeFrom="paragraph">
                        <wp:posOffset>371475</wp:posOffset>
                      </wp:positionV>
                      <wp:extent cx="5095875" cy="3000375"/>
                      <wp:effectExtent l="38100" t="19050" r="66675" b="123825"/>
                      <wp:wrapTopAndBottom/>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00037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764E8AB1" w14:textId="77777777" w:rsidR="00A7292F" w:rsidRPr="00415D2E" w:rsidRDefault="00A7292F" w:rsidP="00A7292F">
                                  <w:pPr>
                                    <w:pStyle w:val="DiamondBulletlist"/>
                                    <w:tabs>
                                      <w:tab w:val="clear" w:pos="360"/>
                                    </w:tabs>
                                    <w:ind w:left="318" w:firstLine="0"/>
                                    <w:rPr>
                                      <w:rFonts w:asciiTheme="minorHAnsi" w:hAnsiTheme="minorHAnsi" w:cstheme="minorHAnsi"/>
                                      <w:szCs w:val="24"/>
                                      <w:lang w:val="fr-CA"/>
                                    </w:rPr>
                                  </w:pPr>
                                  <w:r>
                                    <w:rPr>
                                      <w:rFonts w:asciiTheme="minorHAnsi" w:hAnsiTheme="minorHAnsi" w:cstheme="minorHAnsi"/>
                                      <w:szCs w:val="24"/>
                                      <w:lang w:val="fr-CA"/>
                                    </w:rPr>
                                    <w:t>À FAIRE :</w:t>
                                  </w:r>
                                </w:p>
                                <w:p w14:paraId="3E2B94F2" w14:textId="1E64E8DF"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Pr>
                                      <w:rFonts w:cstheme="minorHAnsi"/>
                                      <w:sz w:val="21"/>
                                      <w:szCs w:val="21"/>
                                      <w:lang w:val="fr-CA"/>
                                    </w:rPr>
                                    <w:t xml:space="preserve">S’assurer </w:t>
                                  </w:r>
                                  <w:r w:rsidRPr="00011C17">
                                    <w:rPr>
                                      <w:rFonts w:cstheme="minorHAnsi"/>
                                      <w:sz w:val="21"/>
                                      <w:szCs w:val="21"/>
                                      <w:lang w:val="fr-CA"/>
                                    </w:rPr>
                                    <w:t>que tous les autocollants et les plaques du fabricant sont bien visibles et lisibles</w:t>
                                  </w:r>
                                </w:p>
                                <w:p w14:paraId="28FDF071" w14:textId="15F28A35"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Verrouille</w:t>
                                  </w:r>
                                  <w:r>
                                    <w:rPr>
                                      <w:rFonts w:cstheme="minorHAnsi"/>
                                      <w:sz w:val="21"/>
                                      <w:szCs w:val="21"/>
                                      <w:lang w:val="fr-CA"/>
                                    </w:rPr>
                                    <w:t>r</w:t>
                                  </w:r>
                                  <w:r w:rsidRPr="00011C17">
                                    <w:rPr>
                                      <w:rFonts w:cstheme="minorHAnsi"/>
                                      <w:sz w:val="21"/>
                                      <w:szCs w:val="21"/>
                                      <w:lang w:val="fr-CA"/>
                                    </w:rPr>
                                    <w:t xml:space="preserve"> la trappe d’élimination en dehors des heures ouvrables pour éviter tout déversement non autorisé</w:t>
                                  </w:r>
                                  <w:r>
                                    <w:rPr>
                                      <w:rFonts w:cstheme="minorHAnsi"/>
                                      <w:sz w:val="21"/>
                                      <w:szCs w:val="21"/>
                                      <w:lang w:val="fr-CA"/>
                                    </w:rPr>
                                    <w:t>. (huile usée seulement)</w:t>
                                  </w:r>
                                </w:p>
                                <w:p w14:paraId="30FDE170" w14:textId="204672C7"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Veille</w:t>
                                  </w:r>
                                  <w:r>
                                    <w:rPr>
                                      <w:rFonts w:cstheme="minorHAnsi"/>
                                      <w:sz w:val="21"/>
                                      <w:szCs w:val="21"/>
                                      <w:lang w:val="fr-CA"/>
                                    </w:rPr>
                                    <w:t>r</w:t>
                                  </w:r>
                                  <w:r w:rsidRPr="00011C17">
                                    <w:rPr>
                                      <w:rFonts w:cstheme="minorHAnsi"/>
                                      <w:sz w:val="21"/>
                                      <w:szCs w:val="21"/>
                                      <w:lang w:val="fr-CA"/>
                                    </w:rPr>
                                    <w:t xml:space="preserve"> à la sécurité des réservoirs par des bollards, des barrières, des dispositifs d’ancrage et de confinement</w:t>
                                  </w:r>
                                </w:p>
                                <w:p w14:paraId="16BE5CFB" w14:textId="34242417"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Nettoye</w:t>
                                  </w:r>
                                  <w:r>
                                    <w:rPr>
                                      <w:rFonts w:cstheme="minorHAnsi"/>
                                      <w:sz w:val="21"/>
                                      <w:szCs w:val="21"/>
                                      <w:lang w:val="fr-CA"/>
                                    </w:rPr>
                                    <w:t>r</w:t>
                                  </w:r>
                                  <w:r w:rsidRPr="00011C17">
                                    <w:rPr>
                                      <w:rFonts w:cstheme="minorHAnsi"/>
                                      <w:sz w:val="21"/>
                                      <w:szCs w:val="21"/>
                                      <w:lang w:val="fr-CA"/>
                                    </w:rPr>
                                    <w:t xml:space="preserve"> régulièrement le boîtier des débris</w:t>
                                  </w:r>
                                  <w:r>
                                    <w:rPr>
                                      <w:rFonts w:cstheme="minorHAnsi"/>
                                      <w:sz w:val="21"/>
                                      <w:szCs w:val="21"/>
                                      <w:lang w:val="fr-CA"/>
                                    </w:rPr>
                                    <w:t xml:space="preserve"> (huile usée seulement)</w:t>
                                  </w:r>
                                </w:p>
                                <w:p w14:paraId="2001D41D" w14:textId="49AE05DF"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Utilise</w:t>
                                  </w:r>
                                  <w:r>
                                    <w:rPr>
                                      <w:rFonts w:cstheme="minorHAnsi"/>
                                      <w:sz w:val="21"/>
                                      <w:szCs w:val="21"/>
                                      <w:lang w:val="fr-CA"/>
                                    </w:rPr>
                                    <w:t>r</w:t>
                                  </w:r>
                                  <w:r w:rsidRPr="00011C17">
                                    <w:rPr>
                                      <w:rFonts w:cstheme="minorHAnsi"/>
                                      <w:sz w:val="21"/>
                                      <w:szCs w:val="21"/>
                                      <w:lang w:val="fr-CA"/>
                                    </w:rPr>
                                    <w:t xml:space="preserve"> les procédures d’exploitation normalisées et les listes de contrôle d’inspectio</w:t>
                                  </w:r>
                                  <w:r w:rsidR="00C06B9C">
                                    <w:rPr>
                                      <w:rFonts w:cstheme="minorHAnsi"/>
                                      <w:sz w:val="21"/>
                                      <w:szCs w:val="21"/>
                                      <w:lang w:val="fr-CA"/>
                                    </w:rPr>
                                    <w:t>n</w:t>
                                  </w:r>
                                </w:p>
                                <w:p w14:paraId="01332897" w14:textId="6989454B"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Veille</w:t>
                                  </w:r>
                                  <w:r>
                                    <w:rPr>
                                      <w:rFonts w:cstheme="minorHAnsi"/>
                                      <w:sz w:val="21"/>
                                      <w:szCs w:val="21"/>
                                      <w:lang w:val="fr-CA"/>
                                    </w:rPr>
                                    <w:t>r</w:t>
                                  </w:r>
                                  <w:r w:rsidRPr="00011C17">
                                    <w:rPr>
                                      <w:rFonts w:cstheme="minorHAnsi"/>
                                      <w:sz w:val="21"/>
                                      <w:szCs w:val="21"/>
                                      <w:lang w:val="fr-CA"/>
                                    </w:rPr>
                                    <w:t xml:space="preserve"> à ce qu’une trousse de premiers soins et un extincteur d’incendie soient faciles d’accès </w:t>
                                  </w:r>
                                  <w:r>
                                    <w:rPr>
                                      <w:rFonts w:cstheme="minorHAnsi"/>
                                      <w:sz w:val="21"/>
                                      <w:szCs w:val="21"/>
                                      <w:lang w:val="fr-CA"/>
                                    </w:rPr>
                                    <w:t xml:space="preserve">à proximité </w:t>
                                  </w:r>
                                  <w:r w:rsidRPr="00011C17">
                                    <w:rPr>
                                      <w:rFonts w:cstheme="minorHAnsi"/>
                                      <w:sz w:val="21"/>
                                      <w:szCs w:val="21"/>
                                      <w:lang w:val="fr-CA"/>
                                    </w:rPr>
                                    <w:t>du réservoir</w:t>
                                  </w:r>
                                </w:p>
                                <w:p w14:paraId="22A8EA58" w14:textId="52343E43"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Pr>
                                      <w:rFonts w:cstheme="minorHAnsi"/>
                                      <w:sz w:val="21"/>
                                      <w:szCs w:val="21"/>
                                      <w:lang w:val="fr-CA"/>
                                    </w:rPr>
                                    <w:t xml:space="preserve">S’assurer </w:t>
                                  </w:r>
                                  <w:r w:rsidRPr="00011C17">
                                    <w:rPr>
                                      <w:rFonts w:cstheme="minorHAnsi"/>
                                      <w:sz w:val="21"/>
                                      <w:szCs w:val="21"/>
                                      <w:lang w:val="fr-CA"/>
                                    </w:rPr>
                                    <w:t>que le P</w:t>
                                  </w:r>
                                  <w:r>
                                    <w:rPr>
                                      <w:rFonts w:cstheme="minorHAnsi"/>
                                      <w:sz w:val="21"/>
                                      <w:szCs w:val="21"/>
                                      <w:lang w:val="fr-CA"/>
                                    </w:rPr>
                                    <w:t>M</w:t>
                                  </w:r>
                                  <w:r w:rsidRPr="00011C17">
                                    <w:rPr>
                                      <w:rFonts w:cstheme="minorHAnsi"/>
                                      <w:sz w:val="21"/>
                                      <w:szCs w:val="21"/>
                                      <w:lang w:val="fr-CA"/>
                                    </w:rPr>
                                    <w:t xml:space="preserve">UE du </w:t>
                                  </w:r>
                                  <w:r w:rsidR="00C06B9C">
                                    <w:rPr>
                                      <w:rFonts w:cstheme="minorHAnsi"/>
                                      <w:sz w:val="21"/>
                                      <w:szCs w:val="21"/>
                                      <w:lang w:val="fr-CA"/>
                                    </w:rPr>
                                    <w:t>site</w:t>
                                  </w:r>
                                  <w:r w:rsidRPr="00011C17">
                                    <w:rPr>
                                      <w:rFonts w:cstheme="minorHAnsi"/>
                                      <w:sz w:val="21"/>
                                      <w:szCs w:val="21"/>
                                      <w:lang w:val="fr-CA"/>
                                    </w:rPr>
                                    <w:t xml:space="preserve"> est </w:t>
                                  </w:r>
                                  <w:r>
                                    <w:rPr>
                                      <w:rFonts w:cstheme="minorHAnsi"/>
                                      <w:sz w:val="21"/>
                                      <w:szCs w:val="21"/>
                                      <w:lang w:val="fr-CA"/>
                                    </w:rPr>
                                    <w:t>à jour</w:t>
                                  </w:r>
                                  <w:r w:rsidRPr="00011C17">
                                    <w:rPr>
                                      <w:rFonts w:cstheme="minorHAnsi"/>
                                      <w:sz w:val="21"/>
                                      <w:szCs w:val="21"/>
                                      <w:lang w:val="fr-CA"/>
                                    </w:rPr>
                                    <w:t xml:space="preserve"> et qu’il est disponible</w:t>
                                  </w:r>
                                </w:p>
                                <w:p w14:paraId="4533025E" w14:textId="39457F62"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Appose</w:t>
                                  </w:r>
                                  <w:r>
                                    <w:rPr>
                                      <w:rFonts w:cstheme="minorHAnsi"/>
                                      <w:sz w:val="21"/>
                                      <w:szCs w:val="21"/>
                                      <w:lang w:val="fr-CA"/>
                                    </w:rPr>
                                    <w:t>r</w:t>
                                  </w:r>
                                  <w:r w:rsidRPr="00011C17">
                                    <w:rPr>
                                      <w:rFonts w:cstheme="minorHAnsi"/>
                                      <w:sz w:val="21"/>
                                      <w:szCs w:val="21"/>
                                      <w:lang w:val="fr-CA"/>
                                    </w:rPr>
                                    <w:t xml:space="preserve"> la signalisation qui convient</w:t>
                                  </w:r>
                                </w:p>
                                <w:p w14:paraId="50EEB1AB" w14:textId="3A34B3C9"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Assure</w:t>
                                  </w:r>
                                  <w:r>
                                    <w:rPr>
                                      <w:rFonts w:cstheme="minorHAnsi"/>
                                      <w:sz w:val="21"/>
                                      <w:szCs w:val="21"/>
                                      <w:lang w:val="fr-CA"/>
                                    </w:rPr>
                                    <w:t>r</w:t>
                                  </w:r>
                                  <w:r w:rsidRPr="00011C17">
                                    <w:rPr>
                                      <w:rFonts w:cstheme="minorHAnsi"/>
                                      <w:sz w:val="21"/>
                                      <w:szCs w:val="21"/>
                                      <w:lang w:val="fr-CA"/>
                                    </w:rPr>
                                    <w:t xml:space="preserve"> la propreté du secteur autour du réservoir et veille</w:t>
                                  </w:r>
                                  <w:r>
                                    <w:rPr>
                                      <w:rFonts w:cstheme="minorHAnsi"/>
                                      <w:sz w:val="21"/>
                                      <w:szCs w:val="21"/>
                                      <w:lang w:val="fr-CA"/>
                                    </w:rPr>
                                    <w:t>r</w:t>
                                  </w:r>
                                  <w:r w:rsidRPr="00011C17">
                                    <w:rPr>
                                      <w:rFonts w:cstheme="minorHAnsi"/>
                                      <w:sz w:val="21"/>
                                      <w:szCs w:val="21"/>
                                      <w:lang w:val="fr-CA"/>
                                    </w:rPr>
                                    <w:t xml:space="preserve"> à ce qu’il soit exempt</w:t>
                                  </w:r>
                                  <w:r>
                                    <w:rPr>
                                      <w:rFonts w:cstheme="minorHAnsi"/>
                                      <w:sz w:val="21"/>
                                      <w:szCs w:val="21"/>
                                      <w:lang w:val="fr-CA"/>
                                    </w:rPr>
                                    <w:t xml:space="preserve"> </w:t>
                                  </w:r>
                                  <w:r w:rsidRPr="00011C17">
                                    <w:rPr>
                                      <w:rFonts w:cstheme="minorHAnsi"/>
                                      <w:sz w:val="21"/>
                                      <w:szCs w:val="21"/>
                                      <w:lang w:val="fr-CA"/>
                                    </w:rPr>
                                    <w:t>d’hydrocarbures déversés et de débris</w:t>
                                  </w:r>
                                </w:p>
                                <w:p w14:paraId="7022C349" w14:textId="12E1F00D" w:rsidR="00A7292F" w:rsidRPr="00F22574" w:rsidRDefault="00A7292F" w:rsidP="00A7292F">
                                  <w:pPr>
                                    <w:numPr>
                                      <w:ilvl w:val="0"/>
                                      <w:numId w:val="4"/>
                                    </w:numPr>
                                    <w:tabs>
                                      <w:tab w:val="clear" w:pos="502"/>
                                    </w:tabs>
                                    <w:spacing w:after="0" w:line="240" w:lineRule="auto"/>
                                    <w:ind w:left="567" w:hanging="425"/>
                                    <w:rPr>
                                      <w:sz w:val="21"/>
                                      <w:szCs w:val="21"/>
                                      <w:lang w:val="fr-CA"/>
                                    </w:rPr>
                                  </w:pPr>
                                  <w:r w:rsidRPr="00011C17">
                                    <w:rPr>
                                      <w:rFonts w:cstheme="minorHAnsi"/>
                                      <w:sz w:val="21"/>
                                      <w:szCs w:val="21"/>
                                      <w:lang w:val="fr-CA"/>
                                    </w:rPr>
                                    <w:t>Songe</w:t>
                                  </w:r>
                                  <w:r>
                                    <w:rPr>
                                      <w:rFonts w:cstheme="minorHAnsi"/>
                                      <w:sz w:val="21"/>
                                      <w:szCs w:val="21"/>
                                      <w:lang w:val="fr-CA"/>
                                    </w:rPr>
                                    <w:t>r</w:t>
                                  </w:r>
                                  <w:r w:rsidRPr="00011C17">
                                    <w:rPr>
                                      <w:rFonts w:cstheme="minorHAnsi"/>
                                      <w:sz w:val="21"/>
                                      <w:szCs w:val="21"/>
                                      <w:lang w:val="fr-CA"/>
                                    </w:rPr>
                                    <w:t xml:space="preserve"> à utiliser un secteur de confinement secondaire</w:t>
                                  </w:r>
                                </w:p>
                                <w:p w14:paraId="00AAC361" w14:textId="77777777" w:rsidR="00A7292F" w:rsidRPr="00011C17" w:rsidRDefault="00A7292F" w:rsidP="00A7292F">
                                  <w:pPr>
                                    <w:spacing w:after="0" w:line="240" w:lineRule="auto"/>
                                    <w:ind w:left="567"/>
                                    <w:rPr>
                                      <w:sz w:val="21"/>
                                      <w:szCs w:val="21"/>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9D156" id="_x0000_s1030" type="#_x0000_t202" style="position:absolute;margin-left:-.9pt;margin-top:29.25pt;width:401.25pt;height:236.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" o:allowoverlap="f" strokecolor="#0e547c" strokeweight="2.25pt">
                      <v:shadow on="t" type="perspective" color="black" opacity="26213f" origin=",-.5" offset=".24503mm,1.38967mm" matrix="66191f,,,66191f"/>
                      <v:textbox>
                        <w:txbxContent>
                          <w:p w14:paraId="764E8AB1" w14:textId="77777777" w:rsidR="00A7292F" w:rsidRPr="00415D2E" w:rsidRDefault="00A7292F" w:rsidP="00A7292F">
                            <w:pPr>
                              <w:pStyle w:val="DiamondBulletlist"/>
                              <w:tabs>
                                <w:tab w:val="clear" w:pos="360"/>
                              </w:tabs>
                              <w:ind w:left="318" w:firstLine="0"/>
                              <w:rPr>
                                <w:rFonts w:asciiTheme="minorHAnsi" w:hAnsiTheme="minorHAnsi" w:cstheme="minorHAnsi"/>
                                <w:szCs w:val="24"/>
                                <w:lang w:val="fr-CA"/>
                              </w:rPr>
                            </w:pPr>
                            <w:r>
                              <w:rPr>
                                <w:rFonts w:asciiTheme="minorHAnsi" w:hAnsiTheme="minorHAnsi" w:cstheme="minorHAnsi"/>
                                <w:szCs w:val="24"/>
                                <w:lang w:val="fr-CA"/>
                              </w:rPr>
                              <w:t>À FAIRE :</w:t>
                            </w:r>
                          </w:p>
                          <w:p w14:paraId="3E2B94F2" w14:textId="1E64E8DF"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Pr>
                                <w:rFonts w:cstheme="minorHAnsi"/>
                                <w:sz w:val="21"/>
                                <w:szCs w:val="21"/>
                                <w:lang w:val="fr-CA"/>
                              </w:rPr>
                              <w:t xml:space="preserve">S’assurer </w:t>
                            </w:r>
                            <w:r w:rsidRPr="00011C17">
                              <w:rPr>
                                <w:rFonts w:cstheme="minorHAnsi"/>
                                <w:sz w:val="21"/>
                                <w:szCs w:val="21"/>
                                <w:lang w:val="fr-CA"/>
                              </w:rPr>
                              <w:t>que tous les autocollants et les plaques du fabricant sont bien visibles et lisibles</w:t>
                            </w:r>
                          </w:p>
                          <w:p w14:paraId="28FDF071" w14:textId="15F28A35"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Verrouille</w:t>
                            </w:r>
                            <w:r>
                              <w:rPr>
                                <w:rFonts w:cstheme="minorHAnsi"/>
                                <w:sz w:val="21"/>
                                <w:szCs w:val="21"/>
                                <w:lang w:val="fr-CA"/>
                              </w:rPr>
                              <w:t>r</w:t>
                            </w:r>
                            <w:r w:rsidRPr="00011C17">
                              <w:rPr>
                                <w:rFonts w:cstheme="minorHAnsi"/>
                                <w:sz w:val="21"/>
                                <w:szCs w:val="21"/>
                                <w:lang w:val="fr-CA"/>
                              </w:rPr>
                              <w:t xml:space="preserve"> la trappe d’élimination en dehors des heures ouvrables pour éviter tout déversement non autorisé</w:t>
                            </w:r>
                            <w:r>
                              <w:rPr>
                                <w:rFonts w:cstheme="minorHAnsi"/>
                                <w:sz w:val="21"/>
                                <w:szCs w:val="21"/>
                                <w:lang w:val="fr-CA"/>
                              </w:rPr>
                              <w:t>. (huile usée seulement)</w:t>
                            </w:r>
                          </w:p>
                          <w:p w14:paraId="30FDE170" w14:textId="204672C7"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Veille</w:t>
                            </w:r>
                            <w:r>
                              <w:rPr>
                                <w:rFonts w:cstheme="minorHAnsi"/>
                                <w:sz w:val="21"/>
                                <w:szCs w:val="21"/>
                                <w:lang w:val="fr-CA"/>
                              </w:rPr>
                              <w:t>r</w:t>
                            </w:r>
                            <w:r w:rsidRPr="00011C17">
                              <w:rPr>
                                <w:rFonts w:cstheme="minorHAnsi"/>
                                <w:sz w:val="21"/>
                                <w:szCs w:val="21"/>
                                <w:lang w:val="fr-CA"/>
                              </w:rPr>
                              <w:t xml:space="preserve"> à la sécurité des réservoirs par des bollards, des barrières, des dispositifs d’ancrage et de confinement</w:t>
                            </w:r>
                          </w:p>
                          <w:p w14:paraId="16BE5CFB" w14:textId="34242417"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Nettoye</w:t>
                            </w:r>
                            <w:r>
                              <w:rPr>
                                <w:rFonts w:cstheme="minorHAnsi"/>
                                <w:sz w:val="21"/>
                                <w:szCs w:val="21"/>
                                <w:lang w:val="fr-CA"/>
                              </w:rPr>
                              <w:t>r</w:t>
                            </w:r>
                            <w:r w:rsidRPr="00011C17">
                              <w:rPr>
                                <w:rFonts w:cstheme="minorHAnsi"/>
                                <w:sz w:val="21"/>
                                <w:szCs w:val="21"/>
                                <w:lang w:val="fr-CA"/>
                              </w:rPr>
                              <w:t xml:space="preserve"> régulièrement le boîtier des débris</w:t>
                            </w:r>
                            <w:r>
                              <w:rPr>
                                <w:rFonts w:cstheme="minorHAnsi"/>
                                <w:sz w:val="21"/>
                                <w:szCs w:val="21"/>
                                <w:lang w:val="fr-CA"/>
                              </w:rPr>
                              <w:t xml:space="preserve"> (huile usée seulement)</w:t>
                            </w:r>
                          </w:p>
                          <w:p w14:paraId="2001D41D" w14:textId="49AE05DF"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Utilise</w:t>
                            </w:r>
                            <w:r>
                              <w:rPr>
                                <w:rFonts w:cstheme="minorHAnsi"/>
                                <w:sz w:val="21"/>
                                <w:szCs w:val="21"/>
                                <w:lang w:val="fr-CA"/>
                              </w:rPr>
                              <w:t>r</w:t>
                            </w:r>
                            <w:r w:rsidRPr="00011C17">
                              <w:rPr>
                                <w:rFonts w:cstheme="minorHAnsi"/>
                                <w:sz w:val="21"/>
                                <w:szCs w:val="21"/>
                                <w:lang w:val="fr-CA"/>
                              </w:rPr>
                              <w:t xml:space="preserve"> les procédures d’exploitation normalisées et les listes de contrôle d’inspectio</w:t>
                            </w:r>
                            <w:r w:rsidR="00C06B9C">
                              <w:rPr>
                                <w:rFonts w:cstheme="minorHAnsi"/>
                                <w:sz w:val="21"/>
                                <w:szCs w:val="21"/>
                                <w:lang w:val="fr-CA"/>
                              </w:rPr>
                              <w:t>n</w:t>
                            </w:r>
                          </w:p>
                          <w:p w14:paraId="01332897" w14:textId="6989454B"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Veille</w:t>
                            </w:r>
                            <w:r>
                              <w:rPr>
                                <w:rFonts w:cstheme="minorHAnsi"/>
                                <w:sz w:val="21"/>
                                <w:szCs w:val="21"/>
                                <w:lang w:val="fr-CA"/>
                              </w:rPr>
                              <w:t>r</w:t>
                            </w:r>
                            <w:r w:rsidRPr="00011C17">
                              <w:rPr>
                                <w:rFonts w:cstheme="minorHAnsi"/>
                                <w:sz w:val="21"/>
                                <w:szCs w:val="21"/>
                                <w:lang w:val="fr-CA"/>
                              </w:rPr>
                              <w:t xml:space="preserve"> à ce qu’une trousse de premiers soins et un extincteur d’incendie soient faciles d’accès </w:t>
                            </w:r>
                            <w:r>
                              <w:rPr>
                                <w:rFonts w:cstheme="minorHAnsi"/>
                                <w:sz w:val="21"/>
                                <w:szCs w:val="21"/>
                                <w:lang w:val="fr-CA"/>
                              </w:rPr>
                              <w:t xml:space="preserve">à proximité </w:t>
                            </w:r>
                            <w:r w:rsidRPr="00011C17">
                              <w:rPr>
                                <w:rFonts w:cstheme="minorHAnsi"/>
                                <w:sz w:val="21"/>
                                <w:szCs w:val="21"/>
                                <w:lang w:val="fr-CA"/>
                              </w:rPr>
                              <w:t>du réservoir</w:t>
                            </w:r>
                          </w:p>
                          <w:p w14:paraId="22A8EA58" w14:textId="52343E43"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Pr>
                                <w:rFonts w:cstheme="minorHAnsi"/>
                                <w:sz w:val="21"/>
                                <w:szCs w:val="21"/>
                                <w:lang w:val="fr-CA"/>
                              </w:rPr>
                              <w:t xml:space="preserve">S’assurer </w:t>
                            </w:r>
                            <w:r w:rsidRPr="00011C17">
                              <w:rPr>
                                <w:rFonts w:cstheme="minorHAnsi"/>
                                <w:sz w:val="21"/>
                                <w:szCs w:val="21"/>
                                <w:lang w:val="fr-CA"/>
                              </w:rPr>
                              <w:t>que le P</w:t>
                            </w:r>
                            <w:r>
                              <w:rPr>
                                <w:rFonts w:cstheme="minorHAnsi"/>
                                <w:sz w:val="21"/>
                                <w:szCs w:val="21"/>
                                <w:lang w:val="fr-CA"/>
                              </w:rPr>
                              <w:t>M</w:t>
                            </w:r>
                            <w:r w:rsidRPr="00011C17">
                              <w:rPr>
                                <w:rFonts w:cstheme="minorHAnsi"/>
                                <w:sz w:val="21"/>
                                <w:szCs w:val="21"/>
                                <w:lang w:val="fr-CA"/>
                              </w:rPr>
                              <w:t xml:space="preserve">UE du </w:t>
                            </w:r>
                            <w:r w:rsidR="00C06B9C">
                              <w:rPr>
                                <w:rFonts w:cstheme="minorHAnsi"/>
                                <w:sz w:val="21"/>
                                <w:szCs w:val="21"/>
                                <w:lang w:val="fr-CA"/>
                              </w:rPr>
                              <w:t>site</w:t>
                            </w:r>
                            <w:r w:rsidRPr="00011C17">
                              <w:rPr>
                                <w:rFonts w:cstheme="minorHAnsi"/>
                                <w:sz w:val="21"/>
                                <w:szCs w:val="21"/>
                                <w:lang w:val="fr-CA"/>
                              </w:rPr>
                              <w:t xml:space="preserve"> est </w:t>
                            </w:r>
                            <w:r>
                              <w:rPr>
                                <w:rFonts w:cstheme="minorHAnsi"/>
                                <w:sz w:val="21"/>
                                <w:szCs w:val="21"/>
                                <w:lang w:val="fr-CA"/>
                              </w:rPr>
                              <w:t>à jour</w:t>
                            </w:r>
                            <w:r w:rsidRPr="00011C17">
                              <w:rPr>
                                <w:rFonts w:cstheme="minorHAnsi"/>
                                <w:sz w:val="21"/>
                                <w:szCs w:val="21"/>
                                <w:lang w:val="fr-CA"/>
                              </w:rPr>
                              <w:t xml:space="preserve"> et qu’il est disponible</w:t>
                            </w:r>
                          </w:p>
                          <w:p w14:paraId="4533025E" w14:textId="39457F62"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Appose</w:t>
                            </w:r>
                            <w:r>
                              <w:rPr>
                                <w:rFonts w:cstheme="minorHAnsi"/>
                                <w:sz w:val="21"/>
                                <w:szCs w:val="21"/>
                                <w:lang w:val="fr-CA"/>
                              </w:rPr>
                              <w:t>r</w:t>
                            </w:r>
                            <w:r w:rsidRPr="00011C17">
                              <w:rPr>
                                <w:rFonts w:cstheme="minorHAnsi"/>
                                <w:sz w:val="21"/>
                                <w:szCs w:val="21"/>
                                <w:lang w:val="fr-CA"/>
                              </w:rPr>
                              <w:t xml:space="preserve"> la signalisation qui convient</w:t>
                            </w:r>
                          </w:p>
                          <w:p w14:paraId="50EEB1AB" w14:textId="3A34B3C9" w:rsidR="00A7292F" w:rsidRPr="00011C17" w:rsidRDefault="00A7292F" w:rsidP="00A7292F">
                            <w:pPr>
                              <w:numPr>
                                <w:ilvl w:val="0"/>
                                <w:numId w:val="4"/>
                              </w:numPr>
                              <w:tabs>
                                <w:tab w:val="clear" w:pos="502"/>
                              </w:tabs>
                              <w:spacing w:after="0" w:line="240" w:lineRule="auto"/>
                              <w:ind w:left="567" w:hanging="425"/>
                              <w:rPr>
                                <w:rFonts w:cstheme="minorHAnsi"/>
                                <w:sz w:val="21"/>
                                <w:szCs w:val="21"/>
                                <w:lang w:val="fr-CA"/>
                              </w:rPr>
                            </w:pPr>
                            <w:r w:rsidRPr="00011C17">
                              <w:rPr>
                                <w:rFonts w:cstheme="minorHAnsi"/>
                                <w:sz w:val="21"/>
                                <w:szCs w:val="21"/>
                                <w:lang w:val="fr-CA"/>
                              </w:rPr>
                              <w:t>Assure</w:t>
                            </w:r>
                            <w:r>
                              <w:rPr>
                                <w:rFonts w:cstheme="minorHAnsi"/>
                                <w:sz w:val="21"/>
                                <w:szCs w:val="21"/>
                                <w:lang w:val="fr-CA"/>
                              </w:rPr>
                              <w:t>r</w:t>
                            </w:r>
                            <w:r w:rsidRPr="00011C17">
                              <w:rPr>
                                <w:rFonts w:cstheme="minorHAnsi"/>
                                <w:sz w:val="21"/>
                                <w:szCs w:val="21"/>
                                <w:lang w:val="fr-CA"/>
                              </w:rPr>
                              <w:t xml:space="preserve"> la propreté du secteur autour du réservoir et veille</w:t>
                            </w:r>
                            <w:r>
                              <w:rPr>
                                <w:rFonts w:cstheme="minorHAnsi"/>
                                <w:sz w:val="21"/>
                                <w:szCs w:val="21"/>
                                <w:lang w:val="fr-CA"/>
                              </w:rPr>
                              <w:t>r</w:t>
                            </w:r>
                            <w:r w:rsidRPr="00011C17">
                              <w:rPr>
                                <w:rFonts w:cstheme="minorHAnsi"/>
                                <w:sz w:val="21"/>
                                <w:szCs w:val="21"/>
                                <w:lang w:val="fr-CA"/>
                              </w:rPr>
                              <w:t xml:space="preserve"> à ce qu’il soit exempt</w:t>
                            </w:r>
                            <w:r>
                              <w:rPr>
                                <w:rFonts w:cstheme="minorHAnsi"/>
                                <w:sz w:val="21"/>
                                <w:szCs w:val="21"/>
                                <w:lang w:val="fr-CA"/>
                              </w:rPr>
                              <w:t xml:space="preserve"> </w:t>
                            </w:r>
                            <w:r w:rsidRPr="00011C17">
                              <w:rPr>
                                <w:rFonts w:cstheme="minorHAnsi"/>
                                <w:sz w:val="21"/>
                                <w:szCs w:val="21"/>
                                <w:lang w:val="fr-CA"/>
                              </w:rPr>
                              <w:t>d’hydrocarbures déversés et de débris</w:t>
                            </w:r>
                          </w:p>
                          <w:p w14:paraId="7022C349" w14:textId="12E1F00D" w:rsidR="00A7292F" w:rsidRPr="00F22574" w:rsidRDefault="00A7292F" w:rsidP="00A7292F">
                            <w:pPr>
                              <w:numPr>
                                <w:ilvl w:val="0"/>
                                <w:numId w:val="4"/>
                              </w:numPr>
                              <w:tabs>
                                <w:tab w:val="clear" w:pos="502"/>
                              </w:tabs>
                              <w:spacing w:after="0" w:line="240" w:lineRule="auto"/>
                              <w:ind w:left="567" w:hanging="425"/>
                              <w:rPr>
                                <w:sz w:val="21"/>
                                <w:szCs w:val="21"/>
                                <w:lang w:val="fr-CA"/>
                              </w:rPr>
                            </w:pPr>
                            <w:r w:rsidRPr="00011C17">
                              <w:rPr>
                                <w:rFonts w:cstheme="minorHAnsi"/>
                                <w:sz w:val="21"/>
                                <w:szCs w:val="21"/>
                                <w:lang w:val="fr-CA"/>
                              </w:rPr>
                              <w:t>Songe</w:t>
                            </w:r>
                            <w:r>
                              <w:rPr>
                                <w:rFonts w:cstheme="minorHAnsi"/>
                                <w:sz w:val="21"/>
                                <w:szCs w:val="21"/>
                                <w:lang w:val="fr-CA"/>
                              </w:rPr>
                              <w:t>r</w:t>
                            </w:r>
                            <w:r w:rsidRPr="00011C17">
                              <w:rPr>
                                <w:rFonts w:cstheme="minorHAnsi"/>
                                <w:sz w:val="21"/>
                                <w:szCs w:val="21"/>
                                <w:lang w:val="fr-CA"/>
                              </w:rPr>
                              <w:t xml:space="preserve"> à utiliser un secteur de confinement secondaire</w:t>
                            </w:r>
                          </w:p>
                          <w:p w14:paraId="00AAC361" w14:textId="77777777" w:rsidR="00A7292F" w:rsidRPr="00011C17" w:rsidRDefault="00A7292F" w:rsidP="00A7292F">
                            <w:pPr>
                              <w:spacing w:after="0" w:line="240" w:lineRule="auto"/>
                              <w:ind w:left="567"/>
                              <w:rPr>
                                <w:sz w:val="21"/>
                                <w:szCs w:val="21"/>
                                <w:lang w:val="fr-CA"/>
                              </w:rPr>
                            </w:pPr>
                          </w:p>
                        </w:txbxContent>
                      </v:textbox>
                      <w10:wrap type="topAndBottom" anchorx="margin"/>
                    </v:shape>
                  </w:pict>
                </mc:Fallback>
              </mc:AlternateContent>
            </w:r>
            <w:r w:rsidR="007C06E6" w:rsidRPr="007C06E6">
              <w:rPr>
                <w:rFonts w:ascii="Segoe UI" w:eastAsia="Times New Roman" w:hAnsi="Segoe UI" w:cs="Segoe UI"/>
                <w:b/>
                <w:bCs/>
                <w:i/>
                <w:iCs/>
                <w:noProof/>
                <w:lang w:val="fr-CA" w:eastAsia="en-CA"/>
              </w:rPr>
              <mc:AlternateContent>
                <mc:Choice Requires="wps">
                  <w:drawing>
                    <wp:anchor distT="0" distB="0" distL="114300" distR="114300" simplePos="0" relativeHeight="251712512" behindDoc="0" locked="0" layoutInCell="1" allowOverlap="1" wp14:anchorId="043FC1C6" wp14:editId="0B5DE082">
                      <wp:simplePos x="0" y="0"/>
                      <wp:positionH relativeFrom="margin">
                        <wp:posOffset>-68580</wp:posOffset>
                      </wp:positionH>
                      <wp:positionV relativeFrom="paragraph">
                        <wp:posOffset>-8255</wp:posOffset>
                      </wp:positionV>
                      <wp:extent cx="2676525" cy="184785"/>
                      <wp:effectExtent l="0" t="0" r="28575" b="24765"/>
                      <wp:wrapNone/>
                      <wp:docPr id="2" name="Rectangle 2"/>
                      <wp:cNvGraphicFramePr/>
                      <a:graphic xmlns:a="http://schemas.openxmlformats.org/drawingml/2006/main">
                        <a:graphicData uri="http://schemas.microsoft.com/office/word/2010/wordprocessingShape">
                          <wps:wsp>
                            <wps:cNvSpPr/>
                            <wps:spPr>
                              <a:xfrm>
                                <a:off x="0" y="0"/>
                                <a:ext cx="2676525" cy="184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F8A27" w14:textId="69DA0659" w:rsidR="007C06E6" w:rsidRPr="007C06E6" w:rsidRDefault="007C06E6" w:rsidP="007C06E6">
                                  <w:pPr>
                                    <w:jc w:val="center"/>
                                    <w:rPr>
                                      <w:lang w:val="fr-CA"/>
                                    </w:rPr>
                                  </w:pPr>
                                  <w:r>
                                    <w:rPr>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C1C6" id="Rectangle 2" o:spid="_x0000_s1031" style="position:absolute;margin-left:-5.4pt;margin-top:-.65pt;width:210.75pt;height:14.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" filled="f" strokecolor="black [3213]" strokeweight="1pt">
                      <v:textbox>
                        <w:txbxContent>
                          <w:p w14:paraId="35AF8A27" w14:textId="69DA0659" w:rsidR="007C06E6" w:rsidRPr="007C06E6" w:rsidRDefault="007C06E6" w:rsidP="007C06E6">
                            <w:pPr>
                              <w:jc w:val="center"/>
                              <w:rPr>
                                <w:lang w:val="fr-CA"/>
                              </w:rPr>
                            </w:pPr>
                            <w:r>
                              <w:rPr>
                                <w:lang w:val="fr-CA"/>
                              </w:rPr>
                              <w:t>3</w:t>
                            </w:r>
                          </w:p>
                        </w:txbxContent>
                      </v:textbox>
                      <w10:wrap anchorx="margin"/>
                    </v:rect>
                  </w:pict>
                </mc:Fallback>
              </mc:AlternateContent>
            </w:r>
            <w:r w:rsidR="00A7292F" w:rsidRPr="007C06E6">
              <w:rPr>
                <w:b/>
                <w:bCs/>
                <w:lang w:val="fr-CA"/>
              </w:rPr>
              <w:t>POGE régissant les réservoirs de stockage</w:t>
            </w:r>
            <w:r w:rsidR="00A7292F" w:rsidRPr="007C06E6">
              <w:rPr>
                <w:rFonts w:ascii="Segoe UI" w:eastAsia="Times New Roman" w:hAnsi="Segoe UI" w:cs="Segoe UI"/>
                <w:b/>
                <w:bCs/>
                <w:lang w:val="fr-CA" w:eastAsia="en-CA"/>
              </w:rPr>
              <w:t xml:space="preserve"> </w:t>
            </w:r>
          </w:p>
        </w:tc>
      </w:tr>
      <w:tr w:rsidR="00A7292F" w:rsidRPr="00EF2911" w14:paraId="5333C600" w14:textId="77777777" w:rsidTr="00FE3EA4">
        <w:tc>
          <w:tcPr>
            <w:tcW w:w="9350" w:type="dxa"/>
            <w:tcBorders>
              <w:top w:val="nil"/>
              <w:left w:val="nil"/>
              <w:bottom w:val="nil"/>
              <w:right w:val="nil"/>
            </w:tcBorders>
          </w:tcPr>
          <w:p w14:paraId="0ABEC261" w14:textId="242D922E" w:rsidR="00A7292F" w:rsidRDefault="00A7292F" w:rsidP="007C06E6">
            <w:pPr>
              <w:rPr>
                <w:lang w:val="fr-CA"/>
              </w:rPr>
            </w:pPr>
            <w:r w:rsidRPr="00092160">
              <w:rPr>
                <w:rFonts w:ascii="Segoe UI" w:eastAsia="Times New Roman" w:hAnsi="Segoe UI" w:cs="Segoe UI"/>
                <w:noProof/>
                <w:lang w:val="fr-CA" w:eastAsia="en-CA"/>
              </w:rPr>
              <mc:AlternateContent>
                <mc:Choice Requires="wps">
                  <w:drawing>
                    <wp:anchor distT="0" distB="0" distL="114300" distR="114300" simplePos="0" relativeHeight="251711488" behindDoc="0" locked="0" layoutInCell="1" allowOverlap="0" wp14:anchorId="2A93AE8A" wp14:editId="017B6C22">
                      <wp:simplePos x="0" y="0"/>
                      <wp:positionH relativeFrom="margin">
                        <wp:posOffset>-30480</wp:posOffset>
                      </wp:positionH>
                      <wp:positionV relativeFrom="paragraph">
                        <wp:posOffset>28575</wp:posOffset>
                      </wp:positionV>
                      <wp:extent cx="5086350" cy="1838325"/>
                      <wp:effectExtent l="38100" t="19050" r="57150" b="104775"/>
                      <wp:wrapTopAndBottom/>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83832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2EE96716" w14:textId="77777777" w:rsidR="00A7292F" w:rsidRPr="00415D2E" w:rsidRDefault="00A7292F" w:rsidP="00A7292F">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4B247867" w14:textId="00C2E7E3" w:rsidR="00A7292F" w:rsidRPr="005E5E21" w:rsidRDefault="00A7292F" w:rsidP="00A7292F">
                                  <w:pPr>
                                    <w:pStyle w:val="DiamondBulletlist"/>
                                    <w:numPr>
                                      <w:ilvl w:val="0"/>
                                      <w:numId w:val="3"/>
                                    </w:numPr>
                                    <w:ind w:left="567" w:hanging="425"/>
                                    <w:rPr>
                                      <w:rFonts w:asciiTheme="minorHAnsi" w:hAnsiTheme="minorHAnsi" w:cstheme="minorHAnsi"/>
                                      <w:sz w:val="21"/>
                                      <w:szCs w:val="21"/>
                                      <w:lang w:val="fr-CA"/>
                                    </w:rPr>
                                  </w:pPr>
                                  <w:r w:rsidRPr="005E5E21">
                                    <w:rPr>
                                      <w:rFonts w:asciiTheme="minorHAnsi" w:hAnsiTheme="minorHAnsi" w:cstheme="minorHAnsi"/>
                                      <w:sz w:val="21"/>
                                      <w:szCs w:val="21"/>
                                      <w:lang w:val="fr-CA"/>
                                    </w:rPr>
                                    <w:t>Permettre l’élimination d’autres carburants ou liquide antigel dans le réservoir de stockage des huiles usées</w:t>
                                  </w:r>
                                </w:p>
                                <w:p w14:paraId="512BF736" w14:textId="504695AD" w:rsidR="00A7292F" w:rsidRPr="005E5E21" w:rsidRDefault="00A7292F" w:rsidP="00A7292F">
                                  <w:pPr>
                                    <w:pStyle w:val="DiamondBulletlist"/>
                                    <w:numPr>
                                      <w:ilvl w:val="0"/>
                                      <w:numId w:val="3"/>
                                    </w:numPr>
                                    <w:ind w:left="567" w:hanging="425"/>
                                    <w:rPr>
                                      <w:rFonts w:asciiTheme="minorHAnsi" w:hAnsiTheme="minorHAnsi" w:cstheme="minorHAnsi"/>
                                      <w:sz w:val="21"/>
                                      <w:szCs w:val="21"/>
                                      <w:lang w:val="fr-CA"/>
                                    </w:rPr>
                                  </w:pPr>
                                  <w:r w:rsidRPr="005E5E21">
                                    <w:rPr>
                                      <w:rFonts w:asciiTheme="minorHAnsi" w:hAnsiTheme="minorHAnsi" w:cstheme="minorHAnsi"/>
                                      <w:sz w:val="21"/>
                                      <w:szCs w:val="21"/>
                                      <w:lang w:val="fr-CA"/>
                                    </w:rPr>
                                    <w:t>Autoriser le déversement des huiles usées dans le plateau de confinement ou à proximité du réservoir</w:t>
                                  </w:r>
                                </w:p>
                                <w:p w14:paraId="1EB7ACC2" w14:textId="3EE9001D" w:rsidR="00A7292F" w:rsidRDefault="00A7292F" w:rsidP="00A7292F">
                                  <w:pPr>
                                    <w:pStyle w:val="DiamondBulletlist"/>
                                    <w:numPr>
                                      <w:ilvl w:val="0"/>
                                      <w:numId w:val="3"/>
                                    </w:numPr>
                                    <w:ind w:left="567" w:hanging="425"/>
                                    <w:rPr>
                                      <w:rFonts w:asciiTheme="minorHAnsi" w:hAnsiTheme="minorHAnsi" w:cstheme="minorHAnsi"/>
                                      <w:sz w:val="21"/>
                                      <w:szCs w:val="21"/>
                                      <w:lang w:val="fr-CA"/>
                                    </w:rPr>
                                  </w:pPr>
                                  <w:r w:rsidRPr="00F22574">
                                    <w:rPr>
                                      <w:rFonts w:asciiTheme="minorHAnsi" w:hAnsiTheme="minorHAnsi" w:cstheme="minorHAnsi"/>
                                      <w:sz w:val="21"/>
                                      <w:szCs w:val="21"/>
                                      <w:lang w:val="fr-CA"/>
                                    </w:rPr>
                                    <w:t>Autoriser le remplissage excessif des réservoirs de stockage (laisser toujours un espace d’air libre de plus de 10 % pour permettre l’expansion des liquides par températures plus chaudes)</w:t>
                                  </w:r>
                                </w:p>
                                <w:p w14:paraId="076B55AA" w14:textId="0BB63DEB" w:rsidR="00A7292F" w:rsidRPr="00F22574" w:rsidRDefault="00A7292F" w:rsidP="00A7292F">
                                  <w:pPr>
                                    <w:pStyle w:val="DiamondBulletlist"/>
                                    <w:numPr>
                                      <w:ilvl w:val="0"/>
                                      <w:numId w:val="3"/>
                                    </w:numPr>
                                    <w:ind w:left="567" w:hanging="425"/>
                                    <w:rPr>
                                      <w:lang w:val="fr-CA"/>
                                    </w:rPr>
                                  </w:pPr>
                                  <w:r>
                                    <w:rPr>
                                      <w:rFonts w:asciiTheme="minorHAnsi" w:hAnsiTheme="minorHAnsi" w:cstheme="minorHAnsi"/>
                                      <w:sz w:val="21"/>
                                      <w:szCs w:val="21"/>
                                      <w:lang w:val="fr-CA"/>
                                    </w:rPr>
                                    <w:t>Laisser ou stocker sans surveillance des contenants d’huiles usées près des systèmes de stockage</w:t>
                                  </w:r>
                                </w:p>
                                <w:p w14:paraId="3BC1FD4D" w14:textId="77777777" w:rsidR="00A7292F" w:rsidRPr="00F22574" w:rsidRDefault="00A7292F" w:rsidP="00A7292F">
                                  <w:pPr>
                                    <w:rPr>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3AE8A" id="_x0000_s1032" type="#_x0000_t202" style="position:absolute;margin-left:-2.4pt;margin-top:2.25pt;width:400.5pt;height:14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" o:allowoverlap="f" strokecolor="#ed7d31" strokeweight="2.25pt">
                      <v:shadow on="t" type="perspective" color="black" opacity="26213f" origin=",-.5" offset=".24503mm,1.38967mm" matrix="66191f,,,66191f"/>
                      <v:textbox>
                        <w:txbxContent>
                          <w:p w14:paraId="2EE96716" w14:textId="77777777" w:rsidR="00A7292F" w:rsidRPr="00415D2E" w:rsidRDefault="00A7292F" w:rsidP="00A7292F">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4B247867" w14:textId="00C2E7E3" w:rsidR="00A7292F" w:rsidRPr="005E5E21" w:rsidRDefault="00A7292F" w:rsidP="00A7292F">
                            <w:pPr>
                              <w:pStyle w:val="DiamondBulletlist"/>
                              <w:numPr>
                                <w:ilvl w:val="0"/>
                                <w:numId w:val="3"/>
                              </w:numPr>
                              <w:ind w:left="567" w:hanging="425"/>
                              <w:rPr>
                                <w:rFonts w:asciiTheme="minorHAnsi" w:hAnsiTheme="minorHAnsi" w:cstheme="minorHAnsi"/>
                                <w:sz w:val="21"/>
                                <w:szCs w:val="21"/>
                                <w:lang w:val="fr-CA"/>
                              </w:rPr>
                            </w:pPr>
                            <w:r w:rsidRPr="005E5E21">
                              <w:rPr>
                                <w:rFonts w:asciiTheme="minorHAnsi" w:hAnsiTheme="minorHAnsi" w:cstheme="minorHAnsi"/>
                                <w:sz w:val="21"/>
                                <w:szCs w:val="21"/>
                                <w:lang w:val="fr-CA"/>
                              </w:rPr>
                              <w:t>Permettre l’élimination d’autres carburants ou liquide antigel dans le réservoir de stockage des huiles usées</w:t>
                            </w:r>
                          </w:p>
                          <w:p w14:paraId="512BF736" w14:textId="504695AD" w:rsidR="00A7292F" w:rsidRPr="005E5E21" w:rsidRDefault="00A7292F" w:rsidP="00A7292F">
                            <w:pPr>
                              <w:pStyle w:val="DiamondBulletlist"/>
                              <w:numPr>
                                <w:ilvl w:val="0"/>
                                <w:numId w:val="3"/>
                              </w:numPr>
                              <w:ind w:left="567" w:hanging="425"/>
                              <w:rPr>
                                <w:rFonts w:asciiTheme="minorHAnsi" w:hAnsiTheme="minorHAnsi" w:cstheme="minorHAnsi"/>
                                <w:sz w:val="21"/>
                                <w:szCs w:val="21"/>
                                <w:lang w:val="fr-CA"/>
                              </w:rPr>
                            </w:pPr>
                            <w:r w:rsidRPr="005E5E21">
                              <w:rPr>
                                <w:rFonts w:asciiTheme="minorHAnsi" w:hAnsiTheme="minorHAnsi" w:cstheme="minorHAnsi"/>
                                <w:sz w:val="21"/>
                                <w:szCs w:val="21"/>
                                <w:lang w:val="fr-CA"/>
                              </w:rPr>
                              <w:t>Autoriser le déversement des huiles usées dans le plateau de confinement ou à proximité du réservoir</w:t>
                            </w:r>
                          </w:p>
                          <w:p w14:paraId="1EB7ACC2" w14:textId="3EE9001D" w:rsidR="00A7292F" w:rsidRDefault="00A7292F" w:rsidP="00A7292F">
                            <w:pPr>
                              <w:pStyle w:val="DiamondBulletlist"/>
                              <w:numPr>
                                <w:ilvl w:val="0"/>
                                <w:numId w:val="3"/>
                              </w:numPr>
                              <w:ind w:left="567" w:hanging="425"/>
                              <w:rPr>
                                <w:rFonts w:asciiTheme="minorHAnsi" w:hAnsiTheme="minorHAnsi" w:cstheme="minorHAnsi"/>
                                <w:sz w:val="21"/>
                                <w:szCs w:val="21"/>
                                <w:lang w:val="fr-CA"/>
                              </w:rPr>
                            </w:pPr>
                            <w:r w:rsidRPr="00F22574">
                              <w:rPr>
                                <w:rFonts w:asciiTheme="minorHAnsi" w:hAnsiTheme="minorHAnsi" w:cstheme="minorHAnsi"/>
                                <w:sz w:val="21"/>
                                <w:szCs w:val="21"/>
                                <w:lang w:val="fr-CA"/>
                              </w:rPr>
                              <w:t>Autoriser le remplissage excessif des réservoirs de stockage (laisser toujours un espace d’air libre de plus de 10 % pour permettre l’expansion des liquides par températures plus chaudes)</w:t>
                            </w:r>
                          </w:p>
                          <w:p w14:paraId="076B55AA" w14:textId="0BB63DEB" w:rsidR="00A7292F" w:rsidRPr="00F22574" w:rsidRDefault="00A7292F" w:rsidP="00A7292F">
                            <w:pPr>
                              <w:pStyle w:val="DiamondBulletlist"/>
                              <w:numPr>
                                <w:ilvl w:val="0"/>
                                <w:numId w:val="3"/>
                              </w:numPr>
                              <w:ind w:left="567" w:hanging="425"/>
                              <w:rPr>
                                <w:lang w:val="fr-CA"/>
                              </w:rPr>
                            </w:pPr>
                            <w:r>
                              <w:rPr>
                                <w:rFonts w:asciiTheme="minorHAnsi" w:hAnsiTheme="minorHAnsi" w:cstheme="minorHAnsi"/>
                                <w:sz w:val="21"/>
                                <w:szCs w:val="21"/>
                                <w:lang w:val="fr-CA"/>
                              </w:rPr>
                              <w:t>Laisser ou stocker sans surveillance des contenants d’huiles usées près des systèmes de stockage</w:t>
                            </w:r>
                          </w:p>
                          <w:p w14:paraId="3BC1FD4D" w14:textId="77777777" w:rsidR="00A7292F" w:rsidRPr="00F22574" w:rsidRDefault="00A7292F" w:rsidP="00A7292F">
                            <w:pPr>
                              <w:rPr>
                                <w:lang w:val="fr-CA"/>
                              </w:rPr>
                            </w:pPr>
                          </w:p>
                        </w:txbxContent>
                      </v:textbox>
                      <w10:wrap type="topAndBottom" anchorx="margin"/>
                    </v:shape>
                  </w:pict>
                </mc:Fallback>
              </mc:AlternateContent>
            </w:r>
          </w:p>
        </w:tc>
      </w:tr>
    </w:tbl>
    <w:p w14:paraId="73B84932" w14:textId="10C1259F" w:rsidR="00BD1E2E" w:rsidRPr="00092160" w:rsidRDefault="00866DB4" w:rsidP="007C06E6">
      <w:pPr>
        <w:pStyle w:val="Heading2"/>
        <w:rPr>
          <w:lang w:val="fr-CA"/>
        </w:rPr>
      </w:pPr>
      <w:bookmarkStart w:id="11" w:name="_Toc109658431"/>
      <w:r w:rsidRPr="00092160">
        <w:rPr>
          <w:lang w:val="fr-CA"/>
        </w:rPr>
        <w:t>2.</w:t>
      </w:r>
      <w:r w:rsidR="00A64670" w:rsidRPr="00092160">
        <w:rPr>
          <w:lang w:val="fr-CA"/>
        </w:rPr>
        <w:t>5</w:t>
      </w:r>
      <w:r w:rsidRPr="00092160">
        <w:rPr>
          <w:lang w:val="fr-CA"/>
        </w:rPr>
        <w:t xml:space="preserve"> </w:t>
      </w:r>
      <w:r w:rsidR="00724A5B">
        <w:rPr>
          <w:lang w:val="fr-CA"/>
        </w:rPr>
        <w:t>Matières dangereuses</w:t>
      </w:r>
      <w:bookmarkEnd w:id="10"/>
      <w:bookmarkEnd w:id="11"/>
    </w:p>
    <w:p w14:paraId="5CBA4030" w14:textId="655EDB2C" w:rsidR="00BD1E2E" w:rsidRPr="00092160" w:rsidRDefault="00724A5B" w:rsidP="00D91485">
      <w:pPr>
        <w:jc w:val="both"/>
        <w:rPr>
          <w:lang w:val="fr-CA"/>
        </w:rPr>
      </w:pPr>
      <w:r>
        <w:rPr>
          <w:lang w:val="fr-CA"/>
        </w:rPr>
        <w:t>De nombreuses matières dangereuses (</w:t>
      </w:r>
      <w:r w:rsidR="00F82278">
        <w:rPr>
          <w:lang w:val="fr-CA"/>
        </w:rPr>
        <w:t>HAZMAT</w:t>
      </w:r>
      <w:r>
        <w:rPr>
          <w:lang w:val="fr-CA"/>
        </w:rPr>
        <w:t xml:space="preserve">), comme les peintures, le </w:t>
      </w:r>
      <w:r w:rsidR="00D91485">
        <w:rPr>
          <w:lang w:val="fr-CA"/>
        </w:rPr>
        <w:t>antigel</w:t>
      </w:r>
      <w:r>
        <w:rPr>
          <w:lang w:val="fr-CA"/>
        </w:rPr>
        <w:t xml:space="preserve"> et les solvants, sont utilisées dans le cadre de nombreuses activités sur place. Ces matières présentent un danger, non seulement pour l’environnement, mais également pour la santé des utilisateurs</w:t>
      </w:r>
      <w:r w:rsidR="00F82278">
        <w:rPr>
          <w:lang w:val="fr-CA"/>
        </w:rPr>
        <w:t>,</w:t>
      </w:r>
      <w:r>
        <w:rPr>
          <w:lang w:val="fr-CA"/>
        </w:rPr>
        <w:t xml:space="preserve"> car elles peuvent se déverser dans l’environnement et éventuellement provoquer des </w:t>
      </w:r>
      <w:r w:rsidR="00F8218A">
        <w:rPr>
          <w:lang w:val="fr-CA"/>
        </w:rPr>
        <w:t>effets indésirables, dont</w:t>
      </w:r>
      <w:r>
        <w:rPr>
          <w:lang w:val="fr-CA"/>
        </w:rPr>
        <w:t xml:space="preserve"> la corrosion des installations, la contamination des sites, etc.</w:t>
      </w:r>
      <w:r w:rsidR="00D91485">
        <w:rPr>
          <w:lang w:val="fr-CA"/>
        </w:rPr>
        <w:t xml:space="preserve"> </w:t>
      </w:r>
      <w:r w:rsidR="00D91485" w:rsidRPr="00D91485">
        <w:rPr>
          <w:lang w:val="fr-CA"/>
        </w:rPr>
        <w:t xml:space="preserve">Certaines matières dangereuses peuvent nécessiter des pratiques de gestion spécifiques, telles que les batteries au plomb, les filtres à huile usagés, les chiffons huileux ou même les </w:t>
      </w:r>
      <w:proofErr w:type="spellStart"/>
      <w:r w:rsidR="00D9261F">
        <w:rPr>
          <w:lang w:val="fr-CA"/>
        </w:rPr>
        <w:t>Biphényles</w:t>
      </w:r>
      <w:proofErr w:type="spellEnd"/>
      <w:r w:rsidR="00D9261F">
        <w:rPr>
          <w:lang w:val="fr-CA"/>
        </w:rPr>
        <w:t xml:space="preserve"> </w:t>
      </w:r>
      <w:proofErr w:type="spellStart"/>
      <w:r w:rsidR="00D9261F">
        <w:rPr>
          <w:lang w:val="fr-CA"/>
        </w:rPr>
        <w:t>polychlorés</w:t>
      </w:r>
      <w:proofErr w:type="spellEnd"/>
      <w:r w:rsidR="00D9261F">
        <w:rPr>
          <w:lang w:val="fr-CA"/>
        </w:rPr>
        <w:t xml:space="preserve"> (</w:t>
      </w:r>
      <w:r w:rsidR="00D91485" w:rsidRPr="00D91485">
        <w:rPr>
          <w:lang w:val="fr-CA"/>
        </w:rPr>
        <w:t>BPC</w:t>
      </w:r>
      <w:r w:rsidR="00D9261F">
        <w:rPr>
          <w:lang w:val="fr-CA"/>
        </w:rPr>
        <w:t>)</w:t>
      </w:r>
      <w:r w:rsidR="00D91485" w:rsidRPr="00D91485">
        <w:rPr>
          <w:lang w:val="fr-CA"/>
        </w:rPr>
        <w:t>. Veuillez contacter votre représentant SCH pour des questions spécifiques concernant ces types de matières dangereuses.</w:t>
      </w:r>
    </w:p>
    <w:p w14:paraId="06B8C7D7" w14:textId="76EFF578" w:rsidR="000F4019" w:rsidRDefault="000F4019" w:rsidP="00BD1E2E">
      <w:pPr>
        <w:rPr>
          <w:lang w:val="fr-CA"/>
        </w:rPr>
      </w:pPr>
    </w:p>
    <w:p w14:paraId="6EA8E15F" w14:textId="77777777" w:rsidR="004159E2" w:rsidRPr="00092160" w:rsidRDefault="004159E2" w:rsidP="00BD1E2E">
      <w:pPr>
        <w:rPr>
          <w:lang w:val="fr-CA"/>
        </w:rPr>
      </w:pPr>
    </w:p>
    <w:p w14:paraId="788419E2" w14:textId="0A8E441E" w:rsidR="00982BD8" w:rsidRPr="00092160" w:rsidRDefault="00724A5B" w:rsidP="00982BD8">
      <w:pPr>
        <w:jc w:val="both"/>
        <w:rPr>
          <w:lang w:val="fr-CA"/>
        </w:rPr>
      </w:pPr>
      <w:r>
        <w:rPr>
          <w:lang w:val="fr-CA"/>
        </w:rPr>
        <w:lastRenderedPageBreak/>
        <w:t xml:space="preserve">Les gens qui manipulent </w:t>
      </w:r>
      <w:r w:rsidR="006F5249">
        <w:rPr>
          <w:lang w:val="fr-CA"/>
        </w:rPr>
        <w:t>c</w:t>
      </w:r>
      <w:r>
        <w:rPr>
          <w:lang w:val="fr-CA"/>
        </w:rPr>
        <w:t>es types de matières doivent avoir suivi la formation nécessaire</w:t>
      </w:r>
      <w:r w:rsidR="00F163A8">
        <w:rPr>
          <w:lang w:val="fr-CA"/>
        </w:rPr>
        <w:t xml:space="preserve"> (dont la formation du </w:t>
      </w:r>
      <w:r w:rsidR="00F163A8">
        <w:rPr>
          <w:rFonts w:cstheme="minorHAnsi"/>
          <w:lang w:val="fr-CA"/>
        </w:rPr>
        <w:t>Système d’information sur les matières dangereuses utilisées au travail (SIMDUT))</w:t>
      </w:r>
      <w:r>
        <w:rPr>
          <w:lang w:val="fr-CA"/>
        </w:rPr>
        <w:t xml:space="preserve">, et les camionneurs et les destinataires doivent être titulaires d’une autorisation ou d’un permis. Tous les documents relatifs au transport des </w:t>
      </w:r>
      <w:r w:rsidR="00104E1A">
        <w:rPr>
          <w:lang w:val="fr-CA"/>
        </w:rPr>
        <w:t>HAZMAT</w:t>
      </w:r>
      <w:r>
        <w:rPr>
          <w:lang w:val="fr-CA"/>
        </w:rPr>
        <w:t xml:space="preserve"> doivent être conservés en dossier pendant au moins deux ans. Cela comprend les connaissements, les documents/manifestes de </w:t>
      </w:r>
      <w:r w:rsidR="006F5249">
        <w:rPr>
          <w:lang w:val="fr-CA"/>
        </w:rPr>
        <w:t xml:space="preserve">transport </w:t>
      </w:r>
      <w:r>
        <w:rPr>
          <w:lang w:val="fr-CA"/>
        </w:rPr>
        <w:t xml:space="preserve">pour tous les envois de déchets dangereux de plus de </w:t>
      </w:r>
      <w:r w:rsidR="00982BD8" w:rsidRPr="00092160">
        <w:rPr>
          <w:lang w:val="fr-CA"/>
        </w:rPr>
        <w:t>5</w:t>
      </w:r>
      <w:r w:rsidR="00134F8E" w:rsidRPr="00092160">
        <w:rPr>
          <w:lang w:val="fr-CA"/>
        </w:rPr>
        <w:t> </w:t>
      </w:r>
      <w:r>
        <w:rPr>
          <w:lang w:val="fr-CA"/>
        </w:rPr>
        <w:t>L</w:t>
      </w:r>
      <w:r w:rsidR="00982BD8" w:rsidRPr="00092160">
        <w:rPr>
          <w:lang w:val="fr-CA"/>
        </w:rPr>
        <w:t xml:space="preserve"> </w:t>
      </w:r>
      <w:r w:rsidR="00134F8E" w:rsidRPr="00092160">
        <w:rPr>
          <w:lang w:val="fr-CA"/>
        </w:rPr>
        <w:t>(</w:t>
      </w:r>
      <w:r w:rsidR="00982BD8" w:rsidRPr="00092160">
        <w:rPr>
          <w:lang w:val="fr-CA"/>
        </w:rPr>
        <w:t>liquid</w:t>
      </w:r>
      <w:r>
        <w:rPr>
          <w:lang w:val="fr-CA"/>
        </w:rPr>
        <w:t>e</w:t>
      </w:r>
      <w:r w:rsidR="00982BD8" w:rsidRPr="00092160">
        <w:rPr>
          <w:lang w:val="fr-CA"/>
        </w:rPr>
        <w:t>s</w:t>
      </w:r>
      <w:r w:rsidR="00134F8E" w:rsidRPr="00092160">
        <w:rPr>
          <w:lang w:val="fr-CA"/>
        </w:rPr>
        <w:t>)</w:t>
      </w:r>
      <w:r w:rsidR="00982BD8" w:rsidRPr="00092160">
        <w:rPr>
          <w:lang w:val="fr-CA"/>
        </w:rPr>
        <w:t xml:space="preserve"> </w:t>
      </w:r>
      <w:r>
        <w:rPr>
          <w:lang w:val="fr-CA"/>
        </w:rPr>
        <w:t xml:space="preserve">et de plus de </w:t>
      </w:r>
      <w:r w:rsidR="00982BD8" w:rsidRPr="00092160">
        <w:rPr>
          <w:lang w:val="fr-CA"/>
        </w:rPr>
        <w:t>5</w:t>
      </w:r>
      <w:r w:rsidR="00134F8E" w:rsidRPr="00092160">
        <w:rPr>
          <w:lang w:val="fr-CA"/>
        </w:rPr>
        <w:t> </w:t>
      </w:r>
      <w:r w:rsidR="00982BD8" w:rsidRPr="00092160">
        <w:rPr>
          <w:lang w:val="fr-CA"/>
        </w:rPr>
        <w:t xml:space="preserve">kg </w:t>
      </w:r>
      <w:r w:rsidR="00134F8E" w:rsidRPr="00092160">
        <w:rPr>
          <w:lang w:val="fr-CA"/>
        </w:rPr>
        <w:t>(</w:t>
      </w:r>
      <w:r w:rsidR="00982BD8" w:rsidRPr="00092160">
        <w:rPr>
          <w:lang w:val="fr-CA"/>
        </w:rPr>
        <w:t>solid</w:t>
      </w:r>
      <w:r>
        <w:rPr>
          <w:lang w:val="fr-CA"/>
        </w:rPr>
        <w:t>e</w:t>
      </w:r>
      <w:r w:rsidR="00982BD8" w:rsidRPr="00092160">
        <w:rPr>
          <w:lang w:val="fr-CA"/>
        </w:rPr>
        <w:t>s</w:t>
      </w:r>
      <w:r w:rsidR="00134F8E" w:rsidRPr="00092160">
        <w:rPr>
          <w:lang w:val="fr-CA"/>
        </w:rPr>
        <w:t>)</w:t>
      </w:r>
      <w:r w:rsidR="00982BD8" w:rsidRPr="00092160">
        <w:rPr>
          <w:lang w:val="fr-CA"/>
        </w:rPr>
        <w:t xml:space="preserve">, </w:t>
      </w:r>
      <w:r>
        <w:rPr>
          <w:lang w:val="fr-CA"/>
        </w:rPr>
        <w:t>peu importe qu’ils soient ou non expédiés vers une autre province.</w:t>
      </w:r>
      <w:r w:rsidR="00D8511F">
        <w:rPr>
          <w:lang w:val="fr-CA"/>
        </w:rPr>
        <w:t xml:space="preserve"> Il est important de constater que les règlements par rapport à la gestion des matières résiduelles dangereuses varie d’une province à l’autre. </w:t>
      </w:r>
      <w:r w:rsidR="00745DBB">
        <w:rPr>
          <w:lang w:val="fr-CA"/>
        </w:rPr>
        <w:t>Pour plus d’informations sur le sujet,</w:t>
      </w:r>
      <w:r w:rsidR="00D8511F">
        <w:rPr>
          <w:lang w:val="fr-CA"/>
        </w:rPr>
        <w:t xml:space="preserve"> contacter votre </w:t>
      </w:r>
      <w:r w:rsidR="00D91485">
        <w:rPr>
          <w:lang w:val="fr-CA"/>
        </w:rPr>
        <w:t>représentant de</w:t>
      </w:r>
      <w:r w:rsidR="00D8511F">
        <w:rPr>
          <w:lang w:val="fr-CA"/>
        </w:rPr>
        <w:t xml:space="preserve"> PPB</w:t>
      </w:r>
      <w:r w:rsidR="00745DBB">
        <w:rPr>
          <w:lang w:val="fr-CA"/>
        </w:rPr>
        <w:t>.</w:t>
      </w:r>
    </w:p>
    <w:p w14:paraId="3D008BEE" w14:textId="353BFF72" w:rsidR="00982BD8" w:rsidRPr="00092160" w:rsidRDefault="00982BD8" w:rsidP="00BD1E2E">
      <w:pPr>
        <w:rPr>
          <w:lang w:val="fr-CA"/>
        </w:rPr>
      </w:pPr>
    </w:p>
    <w:p w14:paraId="63353506" w14:textId="0431911F" w:rsidR="00BD1E2E" w:rsidRPr="00092160" w:rsidRDefault="000F4019" w:rsidP="00447EC9">
      <w:pPr>
        <w:pStyle w:val="Heading3"/>
        <w:rPr>
          <w:lang w:val="fr-CA"/>
        </w:rPr>
      </w:pPr>
      <w:bookmarkStart w:id="12" w:name="_Toc109658432"/>
      <w:r w:rsidRPr="00092160">
        <w:rPr>
          <w:lang w:val="fr-CA"/>
        </w:rPr>
        <w:t>2.</w:t>
      </w:r>
      <w:r w:rsidR="00A64670" w:rsidRPr="00092160">
        <w:rPr>
          <w:lang w:val="fr-CA"/>
        </w:rPr>
        <w:t>5.</w:t>
      </w:r>
      <w:r w:rsidRPr="00092160">
        <w:rPr>
          <w:lang w:val="fr-CA"/>
        </w:rPr>
        <w:t xml:space="preserve">1 </w:t>
      </w:r>
      <w:r w:rsidR="00724A5B">
        <w:rPr>
          <w:lang w:val="fr-CA"/>
        </w:rPr>
        <w:t xml:space="preserve">Manutention des </w:t>
      </w:r>
      <w:r w:rsidR="00104E1A">
        <w:rPr>
          <w:lang w:val="fr-CA"/>
        </w:rPr>
        <w:t>HAZMAT</w:t>
      </w:r>
      <w:bookmarkEnd w:id="12"/>
    </w:p>
    <w:p w14:paraId="7C3D788B" w14:textId="143A361F" w:rsidR="000F4019" w:rsidRPr="00092160" w:rsidRDefault="004159E2" w:rsidP="00BD1E2E">
      <w:pPr>
        <w:rPr>
          <w:rFonts w:eastAsia="Times New Roman" w:cstheme="minorHAnsi"/>
          <w:lang w:val="fr-CA"/>
        </w:rPr>
      </w:pPr>
      <w:r w:rsidRPr="00092160">
        <w:rPr>
          <w:rFonts w:ascii="Segoe UI" w:eastAsia="Times New Roman" w:hAnsi="Segoe UI" w:cs="Segoe UI"/>
          <w:i/>
          <w:iCs/>
          <w:noProof/>
          <w:lang w:val="fr-CA" w:eastAsia="en-CA"/>
        </w:rPr>
        <mc:AlternateContent>
          <mc:Choice Requires="wps">
            <w:drawing>
              <wp:anchor distT="0" distB="0" distL="114300" distR="114300" simplePos="0" relativeHeight="251644928" behindDoc="0" locked="0" layoutInCell="1" allowOverlap="0" wp14:anchorId="2451E8FB" wp14:editId="193539A6">
                <wp:simplePos x="0" y="0"/>
                <wp:positionH relativeFrom="margin">
                  <wp:posOffset>-9525</wp:posOffset>
                </wp:positionH>
                <wp:positionV relativeFrom="paragraph">
                  <wp:posOffset>489585</wp:posOffset>
                </wp:positionV>
                <wp:extent cx="4962525" cy="2505075"/>
                <wp:effectExtent l="76200" t="19050" r="104775" b="142875"/>
                <wp:wrapTopAndBottom/>
                <wp:docPr id="3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2525" cy="2505075"/>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69997F45" w14:textId="216461E0" w:rsidR="003E7D93" w:rsidRPr="00462D06" w:rsidRDefault="00BB75F2" w:rsidP="00A8540C">
                            <w:pPr>
                              <w:pStyle w:val="DiamondBulletlist"/>
                              <w:tabs>
                                <w:tab w:val="clear" w:pos="360"/>
                              </w:tabs>
                              <w:ind w:left="318" w:firstLine="0"/>
                              <w:rPr>
                                <w:rFonts w:asciiTheme="minorHAnsi" w:hAnsiTheme="minorHAnsi" w:cstheme="minorHAnsi"/>
                                <w:szCs w:val="24"/>
                                <w:lang w:val="fr-CA"/>
                              </w:rPr>
                            </w:pPr>
                            <w:r w:rsidRPr="00462D06">
                              <w:rPr>
                                <w:rFonts w:asciiTheme="minorHAnsi" w:hAnsiTheme="minorHAnsi" w:cstheme="minorHAnsi"/>
                                <w:szCs w:val="24"/>
                                <w:lang w:val="fr-CA"/>
                              </w:rPr>
                              <w:t>À FAIRE :</w:t>
                            </w:r>
                          </w:p>
                          <w:p w14:paraId="40B47C97" w14:textId="69720AA1" w:rsidR="003E7D93" w:rsidRPr="00BB75F2" w:rsidRDefault="00BB75F2" w:rsidP="00A8540C">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Manipule</w:t>
                            </w:r>
                            <w:r w:rsidR="006F5249">
                              <w:rPr>
                                <w:rFonts w:cstheme="minorHAnsi"/>
                                <w:lang w:val="fr-CA"/>
                              </w:rPr>
                              <w:t>r</w:t>
                            </w:r>
                            <w:r>
                              <w:rPr>
                                <w:rFonts w:cstheme="minorHAnsi"/>
                                <w:lang w:val="fr-CA"/>
                              </w:rPr>
                              <w:t xml:space="preserve"> les produits conformément à leurs fiche </w:t>
                            </w:r>
                            <w:r w:rsidR="00B72A3F">
                              <w:rPr>
                                <w:rFonts w:cstheme="minorHAnsi"/>
                                <w:lang w:val="fr-CA"/>
                              </w:rPr>
                              <w:t>de données de sécurité</w:t>
                            </w:r>
                            <w:r w:rsidR="00104E1A">
                              <w:rPr>
                                <w:rFonts w:cstheme="minorHAnsi"/>
                                <w:lang w:val="fr-CA"/>
                              </w:rPr>
                              <w:t xml:space="preserve"> </w:t>
                            </w:r>
                            <w:r>
                              <w:rPr>
                                <w:rFonts w:cstheme="minorHAnsi"/>
                                <w:lang w:val="fr-CA"/>
                              </w:rPr>
                              <w:t>(F</w:t>
                            </w:r>
                            <w:r w:rsidR="00B72A3F">
                              <w:rPr>
                                <w:rFonts w:cstheme="minorHAnsi"/>
                                <w:lang w:val="fr-CA"/>
                              </w:rPr>
                              <w:t>D</w:t>
                            </w:r>
                            <w:r>
                              <w:rPr>
                                <w:rFonts w:cstheme="minorHAnsi"/>
                                <w:lang w:val="fr-CA"/>
                              </w:rPr>
                              <w:t>S)</w:t>
                            </w:r>
                          </w:p>
                          <w:p w14:paraId="671C96BA" w14:textId="570EAD69" w:rsidR="003E7D93" w:rsidRPr="00BB75F2" w:rsidRDefault="006F5249" w:rsidP="00A8540C">
                            <w:pPr>
                              <w:numPr>
                                <w:ilvl w:val="0"/>
                                <w:numId w:val="4"/>
                              </w:numPr>
                              <w:tabs>
                                <w:tab w:val="clear" w:pos="502"/>
                              </w:tabs>
                              <w:spacing w:after="0" w:line="240" w:lineRule="auto"/>
                              <w:ind w:left="567" w:hanging="425"/>
                              <w:rPr>
                                <w:rFonts w:cstheme="minorHAnsi"/>
                                <w:lang w:val="fr-CA"/>
                              </w:rPr>
                            </w:pPr>
                            <w:r>
                              <w:rPr>
                                <w:rFonts w:cstheme="minorHAnsi"/>
                                <w:lang w:val="fr-CA"/>
                              </w:rPr>
                              <w:t xml:space="preserve">Ne pas oublier de </w:t>
                            </w:r>
                            <w:r w:rsidR="00BB75F2">
                              <w:rPr>
                                <w:rFonts w:cstheme="minorHAnsi"/>
                                <w:lang w:val="fr-CA"/>
                              </w:rPr>
                              <w:t>prévenir les autres qui travaillent à proximité étroite lorsqu’un produit est utilisé</w:t>
                            </w:r>
                          </w:p>
                          <w:p w14:paraId="4ECF50A9" w14:textId="691F76B3" w:rsidR="003E7D93" w:rsidRPr="00BB75F2" w:rsidRDefault="006F5249" w:rsidP="00A8540C">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w:t>
                            </w:r>
                            <w:r w:rsidR="00BB75F2">
                              <w:rPr>
                                <w:rFonts w:cstheme="minorHAnsi"/>
                                <w:lang w:val="fr-CA"/>
                              </w:rPr>
                              <w:t xml:space="preserve">que les contenants secondaires sont étiquetés conformément </w:t>
                            </w:r>
                            <w:r>
                              <w:rPr>
                                <w:rFonts w:cstheme="minorHAnsi"/>
                                <w:lang w:val="fr-CA"/>
                              </w:rPr>
                              <w:t xml:space="preserve">à la </w:t>
                            </w:r>
                            <w:r w:rsidR="00745DBB">
                              <w:rPr>
                                <w:rFonts w:cstheme="minorHAnsi"/>
                                <w:lang w:val="fr-CA"/>
                              </w:rPr>
                              <w:t>F</w:t>
                            </w:r>
                            <w:r w:rsidR="00B72A3F">
                              <w:rPr>
                                <w:rFonts w:cstheme="minorHAnsi"/>
                                <w:lang w:val="fr-CA"/>
                              </w:rPr>
                              <w:t>D</w:t>
                            </w:r>
                            <w:r w:rsidR="00745DBB">
                              <w:rPr>
                                <w:rFonts w:cstheme="minorHAnsi"/>
                                <w:lang w:val="fr-CA"/>
                              </w:rPr>
                              <w:t xml:space="preserve">S </w:t>
                            </w:r>
                            <w:r w:rsidR="00BB75F2">
                              <w:rPr>
                                <w:rFonts w:cstheme="minorHAnsi"/>
                                <w:lang w:val="fr-CA"/>
                              </w:rPr>
                              <w:t>du produit avant la décantation</w:t>
                            </w:r>
                          </w:p>
                          <w:p w14:paraId="02563D3D" w14:textId="77199DE5" w:rsidR="003E7D93" w:rsidRPr="00BB75F2" w:rsidRDefault="006F5249" w:rsidP="00A8540C">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S’assurer </w:t>
                            </w:r>
                            <w:r w:rsidR="00BB75F2">
                              <w:rPr>
                                <w:rFonts w:cstheme="minorHAnsi"/>
                                <w:lang w:val="fr-CA"/>
                              </w:rPr>
                              <w:t>que les contenants secondaires sont compatibles avec le produit dangereux</w:t>
                            </w:r>
                          </w:p>
                          <w:p w14:paraId="4177F878" w14:textId="2CCB5779" w:rsidR="003E7D93" w:rsidRPr="00BB75F2" w:rsidRDefault="00BB75F2" w:rsidP="00A8540C">
                            <w:pPr>
                              <w:numPr>
                                <w:ilvl w:val="0"/>
                                <w:numId w:val="4"/>
                              </w:numPr>
                              <w:tabs>
                                <w:tab w:val="clear" w:pos="502"/>
                              </w:tabs>
                              <w:spacing w:after="0" w:line="240" w:lineRule="auto"/>
                              <w:ind w:left="567" w:hanging="425"/>
                              <w:rPr>
                                <w:rFonts w:cstheme="minorHAnsi"/>
                                <w:lang w:val="fr-CA"/>
                              </w:rPr>
                            </w:pPr>
                            <w:r>
                              <w:rPr>
                                <w:rFonts w:cstheme="minorHAnsi"/>
                                <w:lang w:val="fr-CA"/>
                              </w:rPr>
                              <w:t>Manipule</w:t>
                            </w:r>
                            <w:r w:rsidR="006F5249">
                              <w:rPr>
                                <w:rFonts w:cstheme="minorHAnsi"/>
                                <w:lang w:val="fr-CA"/>
                              </w:rPr>
                              <w:t>r</w:t>
                            </w:r>
                            <w:r>
                              <w:rPr>
                                <w:rFonts w:cstheme="minorHAnsi"/>
                                <w:lang w:val="fr-CA"/>
                              </w:rPr>
                              <w:t xml:space="preserve"> les produits dans des secteurs bien aérés</w:t>
                            </w:r>
                          </w:p>
                          <w:p w14:paraId="13F693BD" w14:textId="0FE78B69" w:rsidR="00C322E0" w:rsidRDefault="00BB75F2" w:rsidP="000F4402">
                            <w:pPr>
                              <w:numPr>
                                <w:ilvl w:val="0"/>
                                <w:numId w:val="4"/>
                              </w:numPr>
                              <w:tabs>
                                <w:tab w:val="clear" w:pos="502"/>
                              </w:tabs>
                              <w:spacing w:after="0" w:line="240" w:lineRule="auto"/>
                              <w:ind w:left="567" w:hanging="425"/>
                              <w:rPr>
                                <w:rFonts w:cstheme="minorHAnsi"/>
                                <w:lang w:val="fr-CA"/>
                              </w:rPr>
                            </w:pPr>
                            <w:r w:rsidRPr="00BB75F2">
                              <w:rPr>
                                <w:rFonts w:cstheme="minorHAnsi"/>
                                <w:lang w:val="fr-CA"/>
                              </w:rPr>
                              <w:t>Nettoye</w:t>
                            </w:r>
                            <w:r w:rsidR="006F5249">
                              <w:rPr>
                                <w:rFonts w:cstheme="minorHAnsi"/>
                                <w:lang w:val="fr-CA"/>
                              </w:rPr>
                              <w:t>r</w:t>
                            </w:r>
                            <w:r w:rsidRPr="00BB75F2">
                              <w:rPr>
                                <w:rFonts w:cstheme="minorHAnsi"/>
                                <w:lang w:val="fr-CA"/>
                              </w:rPr>
                              <w:t xml:space="preserve"> tout déversement ou fuite immédiatement</w:t>
                            </w:r>
                            <w:r w:rsidR="00D8511F">
                              <w:rPr>
                                <w:rFonts w:cstheme="minorHAnsi"/>
                                <w:lang w:val="fr-CA"/>
                              </w:rPr>
                              <w:t xml:space="preserve"> (assurez-vous de suivre le PMUE</w:t>
                            </w:r>
                            <w:r w:rsidR="00D9261F">
                              <w:rPr>
                                <w:rFonts w:cstheme="minorHAnsi"/>
                                <w:lang w:val="fr-CA"/>
                              </w:rPr>
                              <w:t xml:space="preserve"> si disponible</w:t>
                            </w:r>
                            <w:r w:rsidR="00D8511F">
                              <w:rPr>
                                <w:rFonts w:cstheme="minorHAnsi"/>
                                <w:lang w:val="fr-CA"/>
                              </w:rPr>
                              <w:t>)</w:t>
                            </w:r>
                            <w:r w:rsidR="00104E1A">
                              <w:rPr>
                                <w:rFonts w:cstheme="minorHAnsi"/>
                                <w:lang w:val="fr-CA"/>
                              </w:rPr>
                              <w:t>.</w:t>
                            </w:r>
                          </w:p>
                          <w:p w14:paraId="03D2AE8A" w14:textId="40DBF570" w:rsidR="00D8511F" w:rsidRPr="00BB75F2" w:rsidRDefault="00D8511F" w:rsidP="000F4402">
                            <w:pPr>
                              <w:numPr>
                                <w:ilvl w:val="0"/>
                                <w:numId w:val="4"/>
                              </w:numPr>
                              <w:tabs>
                                <w:tab w:val="clear" w:pos="502"/>
                              </w:tabs>
                              <w:spacing w:after="0" w:line="240" w:lineRule="auto"/>
                              <w:ind w:left="567" w:hanging="425"/>
                              <w:rPr>
                                <w:rFonts w:cstheme="minorHAnsi"/>
                                <w:lang w:val="fr-CA"/>
                              </w:rPr>
                            </w:pPr>
                            <w:r>
                              <w:rPr>
                                <w:rFonts w:cstheme="minorHAnsi"/>
                                <w:lang w:val="fr-CA"/>
                              </w:rPr>
                              <w:t>Planifier et effectué les activités quotidiennes à ce que les matières dangereuses n’entre pas dans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E8FB" id="Text Box 80" o:spid="_x0000_s1033" type="#_x0000_t202" style="position:absolute;margin-left:-.75pt;margin-top:38.55pt;width:390.75pt;height:19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" o:allowoverlap="f" fillcolor="window" strokecolor="#0e547c" strokeweight="2.25pt">
                <v:shadow on="t" type="perspective" color="black" opacity="26214f" origin=",-.5" offset=".24503mm,1.38967mm" matrix="66191f,,,66191f"/>
                <v:path arrowok="t"/>
                <v:textbox>
                  <w:txbxContent>
                    <w:p w14:paraId="69997F45" w14:textId="216461E0" w:rsidR="003E7D93" w:rsidRPr="00462D06" w:rsidRDefault="00BB75F2" w:rsidP="00A8540C">
                      <w:pPr>
                        <w:pStyle w:val="DiamondBulletlist"/>
                        <w:tabs>
                          <w:tab w:val="clear" w:pos="360"/>
                        </w:tabs>
                        <w:ind w:left="318" w:firstLine="0"/>
                        <w:rPr>
                          <w:rFonts w:asciiTheme="minorHAnsi" w:hAnsiTheme="minorHAnsi" w:cstheme="minorHAnsi"/>
                          <w:szCs w:val="24"/>
                          <w:lang w:val="fr-CA"/>
                        </w:rPr>
                      </w:pPr>
                      <w:r w:rsidRPr="00462D06">
                        <w:rPr>
                          <w:rFonts w:asciiTheme="minorHAnsi" w:hAnsiTheme="minorHAnsi" w:cstheme="minorHAnsi"/>
                          <w:szCs w:val="24"/>
                          <w:lang w:val="fr-CA"/>
                        </w:rPr>
                        <w:t>À FAIRE :</w:t>
                      </w:r>
                    </w:p>
                    <w:p w14:paraId="40B47C97" w14:textId="69720AA1" w:rsidR="003E7D93" w:rsidRPr="00BB75F2" w:rsidRDefault="00BB75F2" w:rsidP="00A8540C">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Manipule</w:t>
                      </w:r>
                      <w:r w:rsidR="006F5249">
                        <w:rPr>
                          <w:rFonts w:cstheme="minorHAnsi"/>
                          <w:lang w:val="fr-CA"/>
                        </w:rPr>
                        <w:t>r</w:t>
                      </w:r>
                      <w:r>
                        <w:rPr>
                          <w:rFonts w:cstheme="minorHAnsi"/>
                          <w:lang w:val="fr-CA"/>
                        </w:rPr>
                        <w:t xml:space="preserve"> les produits conformément à leurs fiche </w:t>
                      </w:r>
                      <w:r w:rsidR="00B72A3F">
                        <w:rPr>
                          <w:rFonts w:cstheme="minorHAnsi"/>
                          <w:lang w:val="fr-CA"/>
                        </w:rPr>
                        <w:t>de données de sécurité</w:t>
                      </w:r>
                      <w:r w:rsidR="00104E1A">
                        <w:rPr>
                          <w:rFonts w:cstheme="minorHAnsi"/>
                          <w:lang w:val="fr-CA"/>
                        </w:rPr>
                        <w:t xml:space="preserve"> </w:t>
                      </w:r>
                      <w:r>
                        <w:rPr>
                          <w:rFonts w:cstheme="minorHAnsi"/>
                          <w:lang w:val="fr-CA"/>
                        </w:rPr>
                        <w:t>(F</w:t>
                      </w:r>
                      <w:r w:rsidR="00B72A3F">
                        <w:rPr>
                          <w:rFonts w:cstheme="minorHAnsi"/>
                          <w:lang w:val="fr-CA"/>
                        </w:rPr>
                        <w:t>D</w:t>
                      </w:r>
                      <w:r>
                        <w:rPr>
                          <w:rFonts w:cstheme="minorHAnsi"/>
                          <w:lang w:val="fr-CA"/>
                        </w:rPr>
                        <w:t>S)</w:t>
                      </w:r>
                    </w:p>
                    <w:p w14:paraId="671C96BA" w14:textId="570EAD69" w:rsidR="003E7D93" w:rsidRPr="00BB75F2" w:rsidRDefault="006F5249" w:rsidP="00A8540C">
                      <w:pPr>
                        <w:numPr>
                          <w:ilvl w:val="0"/>
                          <w:numId w:val="4"/>
                        </w:numPr>
                        <w:tabs>
                          <w:tab w:val="clear" w:pos="502"/>
                        </w:tabs>
                        <w:spacing w:after="0" w:line="240" w:lineRule="auto"/>
                        <w:ind w:left="567" w:hanging="425"/>
                        <w:rPr>
                          <w:rFonts w:cstheme="minorHAnsi"/>
                          <w:lang w:val="fr-CA"/>
                        </w:rPr>
                      </w:pPr>
                      <w:r>
                        <w:rPr>
                          <w:rFonts w:cstheme="minorHAnsi"/>
                          <w:lang w:val="fr-CA"/>
                        </w:rPr>
                        <w:t xml:space="preserve">Ne pas oublier de </w:t>
                      </w:r>
                      <w:r w:rsidR="00BB75F2">
                        <w:rPr>
                          <w:rFonts w:cstheme="minorHAnsi"/>
                          <w:lang w:val="fr-CA"/>
                        </w:rPr>
                        <w:t>prévenir les autres qui travaillent à proximité étroite lorsqu’un produit est utilisé</w:t>
                      </w:r>
                    </w:p>
                    <w:p w14:paraId="4ECF50A9" w14:textId="691F76B3" w:rsidR="003E7D93" w:rsidRPr="00BB75F2" w:rsidRDefault="006F5249" w:rsidP="00A8540C">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w:t>
                      </w:r>
                      <w:r w:rsidR="00BB75F2">
                        <w:rPr>
                          <w:rFonts w:cstheme="minorHAnsi"/>
                          <w:lang w:val="fr-CA"/>
                        </w:rPr>
                        <w:t xml:space="preserve">que les contenants secondaires sont étiquetés conformément </w:t>
                      </w:r>
                      <w:r>
                        <w:rPr>
                          <w:rFonts w:cstheme="minorHAnsi"/>
                          <w:lang w:val="fr-CA"/>
                        </w:rPr>
                        <w:t xml:space="preserve">à la </w:t>
                      </w:r>
                      <w:r w:rsidR="00745DBB">
                        <w:rPr>
                          <w:rFonts w:cstheme="minorHAnsi"/>
                          <w:lang w:val="fr-CA"/>
                        </w:rPr>
                        <w:t>F</w:t>
                      </w:r>
                      <w:r w:rsidR="00B72A3F">
                        <w:rPr>
                          <w:rFonts w:cstheme="minorHAnsi"/>
                          <w:lang w:val="fr-CA"/>
                        </w:rPr>
                        <w:t>D</w:t>
                      </w:r>
                      <w:r w:rsidR="00745DBB">
                        <w:rPr>
                          <w:rFonts w:cstheme="minorHAnsi"/>
                          <w:lang w:val="fr-CA"/>
                        </w:rPr>
                        <w:t xml:space="preserve">S </w:t>
                      </w:r>
                      <w:r w:rsidR="00BB75F2">
                        <w:rPr>
                          <w:rFonts w:cstheme="minorHAnsi"/>
                          <w:lang w:val="fr-CA"/>
                        </w:rPr>
                        <w:t>du produit avant la décantation</w:t>
                      </w:r>
                    </w:p>
                    <w:p w14:paraId="02563D3D" w14:textId="77199DE5" w:rsidR="003E7D93" w:rsidRPr="00BB75F2" w:rsidRDefault="006F5249" w:rsidP="00A8540C">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S’assurer </w:t>
                      </w:r>
                      <w:r w:rsidR="00BB75F2">
                        <w:rPr>
                          <w:rFonts w:cstheme="minorHAnsi"/>
                          <w:lang w:val="fr-CA"/>
                        </w:rPr>
                        <w:t>que les contenants secondaires sont compatibles avec le produit dangereux</w:t>
                      </w:r>
                    </w:p>
                    <w:p w14:paraId="4177F878" w14:textId="2CCB5779" w:rsidR="003E7D93" w:rsidRPr="00BB75F2" w:rsidRDefault="00BB75F2" w:rsidP="00A8540C">
                      <w:pPr>
                        <w:numPr>
                          <w:ilvl w:val="0"/>
                          <w:numId w:val="4"/>
                        </w:numPr>
                        <w:tabs>
                          <w:tab w:val="clear" w:pos="502"/>
                        </w:tabs>
                        <w:spacing w:after="0" w:line="240" w:lineRule="auto"/>
                        <w:ind w:left="567" w:hanging="425"/>
                        <w:rPr>
                          <w:rFonts w:cstheme="minorHAnsi"/>
                          <w:lang w:val="fr-CA"/>
                        </w:rPr>
                      </w:pPr>
                      <w:r>
                        <w:rPr>
                          <w:rFonts w:cstheme="minorHAnsi"/>
                          <w:lang w:val="fr-CA"/>
                        </w:rPr>
                        <w:t>Manipule</w:t>
                      </w:r>
                      <w:r w:rsidR="006F5249">
                        <w:rPr>
                          <w:rFonts w:cstheme="minorHAnsi"/>
                          <w:lang w:val="fr-CA"/>
                        </w:rPr>
                        <w:t>r</w:t>
                      </w:r>
                      <w:r>
                        <w:rPr>
                          <w:rFonts w:cstheme="minorHAnsi"/>
                          <w:lang w:val="fr-CA"/>
                        </w:rPr>
                        <w:t xml:space="preserve"> les produits dans des secteurs bien aérés</w:t>
                      </w:r>
                    </w:p>
                    <w:p w14:paraId="13F693BD" w14:textId="0FE78B69" w:rsidR="00C322E0" w:rsidRDefault="00BB75F2" w:rsidP="000F4402">
                      <w:pPr>
                        <w:numPr>
                          <w:ilvl w:val="0"/>
                          <w:numId w:val="4"/>
                        </w:numPr>
                        <w:tabs>
                          <w:tab w:val="clear" w:pos="502"/>
                        </w:tabs>
                        <w:spacing w:after="0" w:line="240" w:lineRule="auto"/>
                        <w:ind w:left="567" w:hanging="425"/>
                        <w:rPr>
                          <w:rFonts w:cstheme="minorHAnsi"/>
                          <w:lang w:val="fr-CA"/>
                        </w:rPr>
                      </w:pPr>
                      <w:r w:rsidRPr="00BB75F2">
                        <w:rPr>
                          <w:rFonts w:cstheme="minorHAnsi"/>
                          <w:lang w:val="fr-CA"/>
                        </w:rPr>
                        <w:t>Nettoye</w:t>
                      </w:r>
                      <w:r w:rsidR="006F5249">
                        <w:rPr>
                          <w:rFonts w:cstheme="minorHAnsi"/>
                          <w:lang w:val="fr-CA"/>
                        </w:rPr>
                        <w:t>r</w:t>
                      </w:r>
                      <w:r w:rsidRPr="00BB75F2">
                        <w:rPr>
                          <w:rFonts w:cstheme="minorHAnsi"/>
                          <w:lang w:val="fr-CA"/>
                        </w:rPr>
                        <w:t xml:space="preserve"> tout déversement ou fuite immédiatement</w:t>
                      </w:r>
                      <w:r w:rsidR="00D8511F">
                        <w:rPr>
                          <w:rFonts w:cstheme="minorHAnsi"/>
                          <w:lang w:val="fr-CA"/>
                        </w:rPr>
                        <w:t xml:space="preserve"> (assurez-vous de suivre le PMUE</w:t>
                      </w:r>
                      <w:r w:rsidR="00D9261F">
                        <w:rPr>
                          <w:rFonts w:cstheme="minorHAnsi"/>
                          <w:lang w:val="fr-CA"/>
                        </w:rPr>
                        <w:t xml:space="preserve"> si disponible</w:t>
                      </w:r>
                      <w:r w:rsidR="00D8511F">
                        <w:rPr>
                          <w:rFonts w:cstheme="minorHAnsi"/>
                          <w:lang w:val="fr-CA"/>
                        </w:rPr>
                        <w:t>)</w:t>
                      </w:r>
                      <w:r w:rsidR="00104E1A">
                        <w:rPr>
                          <w:rFonts w:cstheme="minorHAnsi"/>
                          <w:lang w:val="fr-CA"/>
                        </w:rPr>
                        <w:t>.</w:t>
                      </w:r>
                    </w:p>
                    <w:p w14:paraId="03D2AE8A" w14:textId="40DBF570" w:rsidR="00D8511F" w:rsidRPr="00BB75F2" w:rsidRDefault="00D8511F" w:rsidP="000F4402">
                      <w:pPr>
                        <w:numPr>
                          <w:ilvl w:val="0"/>
                          <w:numId w:val="4"/>
                        </w:numPr>
                        <w:tabs>
                          <w:tab w:val="clear" w:pos="502"/>
                        </w:tabs>
                        <w:spacing w:after="0" w:line="240" w:lineRule="auto"/>
                        <w:ind w:left="567" w:hanging="425"/>
                        <w:rPr>
                          <w:rFonts w:cstheme="minorHAnsi"/>
                          <w:lang w:val="fr-CA"/>
                        </w:rPr>
                      </w:pPr>
                      <w:r>
                        <w:rPr>
                          <w:rFonts w:cstheme="minorHAnsi"/>
                          <w:lang w:val="fr-CA"/>
                        </w:rPr>
                        <w:t>Planifier et effectué les activités quotidiennes à ce que les matières dangereuses n’entre pas dans l’environnement</w:t>
                      </w:r>
                    </w:p>
                  </w:txbxContent>
                </v:textbox>
                <w10:wrap type="topAndBottom" anchorx="margin"/>
              </v:shape>
            </w:pict>
          </mc:Fallback>
        </mc:AlternateContent>
      </w:r>
      <w:r w:rsidRPr="00092160">
        <w:rPr>
          <w:noProof/>
          <w:lang w:val="fr-CA" w:eastAsia="en-CA"/>
        </w:rPr>
        <mc:AlternateContent>
          <mc:Choice Requires="wps">
            <w:drawing>
              <wp:anchor distT="0" distB="0" distL="114300" distR="114300" simplePos="0" relativeHeight="251646976" behindDoc="0" locked="0" layoutInCell="1" allowOverlap="0" wp14:anchorId="7B0FF025" wp14:editId="0C7EF63C">
                <wp:simplePos x="0" y="0"/>
                <wp:positionH relativeFrom="margin">
                  <wp:posOffset>0</wp:posOffset>
                </wp:positionH>
                <wp:positionV relativeFrom="paragraph">
                  <wp:posOffset>3100070</wp:posOffset>
                </wp:positionV>
                <wp:extent cx="4972050" cy="1082040"/>
                <wp:effectExtent l="38100" t="19050" r="57150" b="99060"/>
                <wp:wrapTopAndBottom/>
                <wp:docPr id="3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8204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30B72DA9" w14:textId="09278C15" w:rsidR="003E7D93" w:rsidRPr="00BB75F2" w:rsidRDefault="00BB75F2" w:rsidP="006D5008">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7E5F6915" w14:textId="5163AFAA" w:rsidR="003E7D93" w:rsidRPr="00BB75F2" w:rsidRDefault="00AC1C47" w:rsidP="006D5008">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Manipule</w:t>
                            </w:r>
                            <w:r w:rsidR="006F5249">
                              <w:rPr>
                                <w:rFonts w:asciiTheme="minorHAnsi" w:hAnsiTheme="minorHAnsi" w:cstheme="minorHAnsi"/>
                                <w:sz w:val="22"/>
                                <w:szCs w:val="22"/>
                                <w:lang w:val="fr-CA"/>
                              </w:rPr>
                              <w:t>r</w:t>
                            </w:r>
                            <w:r>
                              <w:rPr>
                                <w:rFonts w:asciiTheme="minorHAnsi" w:hAnsiTheme="minorHAnsi" w:cstheme="minorHAnsi"/>
                                <w:sz w:val="22"/>
                                <w:szCs w:val="22"/>
                                <w:lang w:val="fr-CA"/>
                              </w:rPr>
                              <w:t xml:space="preserve"> des produits dangereux à moins d’avoir analysé les F</w:t>
                            </w:r>
                            <w:r w:rsidR="00B72A3F">
                              <w:rPr>
                                <w:rFonts w:asciiTheme="minorHAnsi" w:hAnsiTheme="minorHAnsi" w:cstheme="minorHAnsi"/>
                                <w:sz w:val="22"/>
                                <w:szCs w:val="22"/>
                                <w:lang w:val="fr-CA"/>
                              </w:rPr>
                              <w:t>D</w:t>
                            </w:r>
                            <w:r>
                              <w:rPr>
                                <w:rFonts w:asciiTheme="minorHAnsi" w:hAnsiTheme="minorHAnsi" w:cstheme="minorHAnsi"/>
                                <w:sz w:val="22"/>
                                <w:szCs w:val="22"/>
                                <w:lang w:val="fr-CA"/>
                              </w:rPr>
                              <w:t>S</w:t>
                            </w:r>
                          </w:p>
                          <w:p w14:paraId="2D4F4FC7" w14:textId="7856EEC3" w:rsidR="003E7D93" w:rsidRPr="00BB75F2" w:rsidRDefault="00AC1C47" w:rsidP="006D5008">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Manipule</w:t>
                            </w:r>
                            <w:r w:rsidR="006F5249">
                              <w:rPr>
                                <w:rFonts w:asciiTheme="minorHAnsi" w:hAnsiTheme="minorHAnsi" w:cstheme="minorHAnsi"/>
                                <w:sz w:val="22"/>
                                <w:szCs w:val="22"/>
                                <w:lang w:val="fr-CA"/>
                              </w:rPr>
                              <w:t>r</w:t>
                            </w:r>
                            <w:r>
                              <w:rPr>
                                <w:rFonts w:asciiTheme="minorHAnsi" w:hAnsiTheme="minorHAnsi" w:cstheme="minorHAnsi"/>
                                <w:sz w:val="22"/>
                                <w:szCs w:val="22"/>
                                <w:lang w:val="fr-CA"/>
                              </w:rPr>
                              <w:t xml:space="preserve"> des produits dangereux à moins </w:t>
                            </w:r>
                            <w:r w:rsidR="00B5104B">
                              <w:rPr>
                                <w:rFonts w:asciiTheme="minorHAnsi" w:hAnsiTheme="minorHAnsi" w:cstheme="minorHAnsi"/>
                                <w:sz w:val="22"/>
                                <w:szCs w:val="22"/>
                                <w:lang w:val="fr-CA"/>
                              </w:rPr>
                              <w:t xml:space="preserve">d’être familier avec </w:t>
                            </w:r>
                            <w:r>
                              <w:rPr>
                                <w:rFonts w:asciiTheme="minorHAnsi" w:hAnsiTheme="minorHAnsi" w:cstheme="minorHAnsi"/>
                                <w:sz w:val="22"/>
                                <w:szCs w:val="22"/>
                                <w:lang w:val="fr-CA"/>
                              </w:rPr>
                              <w:t xml:space="preserve"> le</w:t>
                            </w:r>
                            <w:r w:rsidR="00F163A8">
                              <w:rPr>
                                <w:rFonts w:asciiTheme="minorHAnsi" w:hAnsiTheme="minorHAnsi" w:cstheme="minorHAnsi"/>
                                <w:sz w:val="22"/>
                                <w:szCs w:val="22"/>
                                <w:lang w:val="fr-CA"/>
                              </w:rPr>
                              <w:t xml:space="preserve"> </w:t>
                            </w:r>
                            <w:r>
                              <w:rPr>
                                <w:rFonts w:asciiTheme="minorHAnsi" w:hAnsiTheme="minorHAnsi" w:cstheme="minorHAnsi"/>
                                <w:sz w:val="22"/>
                                <w:szCs w:val="22"/>
                                <w:lang w:val="fr-CA"/>
                              </w:rPr>
                              <w:t>SIMDUT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FF025" id="Text Box 81" o:spid="_x0000_s1034" type="#_x0000_t202" style="position:absolute;margin-left:0;margin-top:244.1pt;width:391.5pt;height:85.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" o:allowoverlap="f" strokecolor="#ed7d31" strokeweight="2.25pt">
                <v:shadow on="t" type="perspective" color="black" opacity="26213f" origin=",-.5" offset=".24503mm,1.38967mm" matrix="66191f,,,66191f"/>
                <v:textbox>
                  <w:txbxContent>
                    <w:p w14:paraId="30B72DA9" w14:textId="09278C15" w:rsidR="003E7D93" w:rsidRPr="00BB75F2" w:rsidRDefault="00BB75F2" w:rsidP="006D5008">
                      <w:pPr>
                        <w:pStyle w:val="DiamondBulletlist"/>
                        <w:tabs>
                          <w:tab w:val="clear" w:pos="360"/>
                        </w:tabs>
                        <w:ind w:left="318" w:firstLine="0"/>
                        <w:rPr>
                          <w:rFonts w:asciiTheme="minorHAnsi" w:hAnsiTheme="minorHAnsi" w:cstheme="minorHAnsi"/>
                          <w:sz w:val="22"/>
                          <w:szCs w:val="22"/>
                          <w:lang w:val="fr-CA"/>
                        </w:rPr>
                      </w:pPr>
                      <w:r>
                        <w:rPr>
                          <w:rFonts w:asciiTheme="minorHAnsi" w:hAnsiTheme="minorHAnsi" w:cstheme="minorHAnsi"/>
                          <w:szCs w:val="24"/>
                          <w:lang w:val="fr-CA"/>
                        </w:rPr>
                        <w:t>À NE PAS FAIRE :</w:t>
                      </w:r>
                    </w:p>
                    <w:p w14:paraId="7E5F6915" w14:textId="5163AFAA" w:rsidR="003E7D93" w:rsidRPr="00BB75F2" w:rsidRDefault="00AC1C47" w:rsidP="006D5008">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Manipule</w:t>
                      </w:r>
                      <w:r w:rsidR="006F5249">
                        <w:rPr>
                          <w:rFonts w:asciiTheme="minorHAnsi" w:hAnsiTheme="minorHAnsi" w:cstheme="minorHAnsi"/>
                          <w:sz w:val="22"/>
                          <w:szCs w:val="22"/>
                          <w:lang w:val="fr-CA"/>
                        </w:rPr>
                        <w:t>r</w:t>
                      </w:r>
                      <w:r>
                        <w:rPr>
                          <w:rFonts w:asciiTheme="minorHAnsi" w:hAnsiTheme="minorHAnsi" w:cstheme="minorHAnsi"/>
                          <w:sz w:val="22"/>
                          <w:szCs w:val="22"/>
                          <w:lang w:val="fr-CA"/>
                        </w:rPr>
                        <w:t xml:space="preserve"> des produits dangereux à moins d’avoir analysé les F</w:t>
                      </w:r>
                      <w:r w:rsidR="00B72A3F">
                        <w:rPr>
                          <w:rFonts w:asciiTheme="minorHAnsi" w:hAnsiTheme="minorHAnsi" w:cstheme="minorHAnsi"/>
                          <w:sz w:val="22"/>
                          <w:szCs w:val="22"/>
                          <w:lang w:val="fr-CA"/>
                        </w:rPr>
                        <w:t>D</w:t>
                      </w:r>
                      <w:r>
                        <w:rPr>
                          <w:rFonts w:asciiTheme="minorHAnsi" w:hAnsiTheme="minorHAnsi" w:cstheme="minorHAnsi"/>
                          <w:sz w:val="22"/>
                          <w:szCs w:val="22"/>
                          <w:lang w:val="fr-CA"/>
                        </w:rPr>
                        <w:t>S</w:t>
                      </w:r>
                    </w:p>
                    <w:p w14:paraId="2D4F4FC7" w14:textId="7856EEC3" w:rsidR="003E7D93" w:rsidRPr="00BB75F2" w:rsidRDefault="00AC1C47" w:rsidP="006D5008">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Manipule</w:t>
                      </w:r>
                      <w:r w:rsidR="006F5249">
                        <w:rPr>
                          <w:rFonts w:asciiTheme="minorHAnsi" w:hAnsiTheme="minorHAnsi" w:cstheme="minorHAnsi"/>
                          <w:sz w:val="22"/>
                          <w:szCs w:val="22"/>
                          <w:lang w:val="fr-CA"/>
                        </w:rPr>
                        <w:t>r</w:t>
                      </w:r>
                      <w:r>
                        <w:rPr>
                          <w:rFonts w:asciiTheme="minorHAnsi" w:hAnsiTheme="minorHAnsi" w:cstheme="minorHAnsi"/>
                          <w:sz w:val="22"/>
                          <w:szCs w:val="22"/>
                          <w:lang w:val="fr-CA"/>
                        </w:rPr>
                        <w:t xml:space="preserve"> des produits dangereux à moins </w:t>
                      </w:r>
                      <w:r w:rsidR="00B5104B">
                        <w:rPr>
                          <w:rFonts w:asciiTheme="minorHAnsi" w:hAnsiTheme="minorHAnsi" w:cstheme="minorHAnsi"/>
                          <w:sz w:val="22"/>
                          <w:szCs w:val="22"/>
                          <w:lang w:val="fr-CA"/>
                        </w:rPr>
                        <w:t xml:space="preserve">d’être familier avec </w:t>
                      </w:r>
                      <w:r>
                        <w:rPr>
                          <w:rFonts w:asciiTheme="minorHAnsi" w:hAnsiTheme="minorHAnsi" w:cstheme="minorHAnsi"/>
                          <w:sz w:val="22"/>
                          <w:szCs w:val="22"/>
                          <w:lang w:val="fr-CA"/>
                        </w:rPr>
                        <w:t xml:space="preserve"> le</w:t>
                      </w:r>
                      <w:r w:rsidR="00F163A8">
                        <w:rPr>
                          <w:rFonts w:asciiTheme="minorHAnsi" w:hAnsiTheme="minorHAnsi" w:cstheme="minorHAnsi"/>
                          <w:sz w:val="22"/>
                          <w:szCs w:val="22"/>
                          <w:lang w:val="fr-CA"/>
                        </w:rPr>
                        <w:t xml:space="preserve"> </w:t>
                      </w:r>
                      <w:r>
                        <w:rPr>
                          <w:rFonts w:asciiTheme="minorHAnsi" w:hAnsiTheme="minorHAnsi" w:cstheme="minorHAnsi"/>
                          <w:sz w:val="22"/>
                          <w:szCs w:val="22"/>
                          <w:lang w:val="fr-CA"/>
                        </w:rPr>
                        <w:t>SIMDUT</w:t>
                      </w:r>
                    </w:p>
                  </w:txbxContent>
                </v:textbox>
                <w10:wrap type="topAndBottom" anchorx="margin"/>
              </v:shape>
            </w:pict>
          </mc:Fallback>
        </mc:AlternateContent>
      </w:r>
      <w:r w:rsidR="00BB75F2">
        <w:rPr>
          <w:rFonts w:eastAsia="Times New Roman" w:cstheme="minorHAnsi"/>
          <w:lang w:val="fr-CA"/>
        </w:rPr>
        <w:t>Il faut manipuler les matières dangereuses avec soin et grande attention.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B75F2" w:rsidRPr="00EF2911" w14:paraId="3A78374D" w14:textId="77777777" w:rsidTr="00AC1C47">
        <w:tc>
          <w:tcPr>
            <w:tcW w:w="9350" w:type="dxa"/>
          </w:tcPr>
          <w:p w14:paraId="3656C960" w14:textId="59C380DE" w:rsidR="00BB75F2" w:rsidRDefault="00447EC9" w:rsidP="00CC0FE9">
            <w:pPr>
              <w:keepNext/>
              <w:rPr>
                <w:rFonts w:eastAsia="Times New Roman" w:cstheme="minorHAnsi"/>
                <w:lang w:val="fr-CA"/>
              </w:rPr>
            </w:pPr>
            <w:r w:rsidRPr="00092160">
              <w:rPr>
                <w:rFonts w:ascii="Segoe UI" w:eastAsia="Times New Roman" w:hAnsi="Segoe UI" w:cs="Segoe UI"/>
                <w:i/>
                <w:iCs/>
                <w:noProof/>
                <w:lang w:val="fr-CA" w:eastAsia="en-CA"/>
              </w:rPr>
              <mc:AlternateContent>
                <mc:Choice Requires="wps">
                  <w:drawing>
                    <wp:anchor distT="0" distB="0" distL="114300" distR="114300" simplePos="0" relativeHeight="251678720" behindDoc="0" locked="0" layoutInCell="1" allowOverlap="1" wp14:anchorId="71291276" wp14:editId="1B6DDF7E">
                      <wp:simplePos x="0" y="0"/>
                      <wp:positionH relativeFrom="column">
                        <wp:posOffset>-64135</wp:posOffset>
                      </wp:positionH>
                      <wp:positionV relativeFrom="paragraph">
                        <wp:posOffset>-7620</wp:posOffset>
                      </wp:positionV>
                      <wp:extent cx="2403475" cy="234812"/>
                      <wp:effectExtent l="0" t="0" r="15875" b="13335"/>
                      <wp:wrapNone/>
                      <wp:docPr id="7" name="Rectangle 7"/>
                      <wp:cNvGraphicFramePr/>
                      <a:graphic xmlns:a="http://schemas.openxmlformats.org/drawingml/2006/main">
                        <a:graphicData uri="http://schemas.microsoft.com/office/word/2010/wordprocessingShape">
                          <wps:wsp>
                            <wps:cNvSpPr/>
                            <wps:spPr>
                              <a:xfrm>
                                <a:off x="0" y="0"/>
                                <a:ext cx="2403475" cy="23481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1200" id="Rectangle 7" o:spid="_x0000_s1026" style="position:absolute;margin-left:-5.05pt;margin-top:-.6pt;width:189.2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" filled="f" strokecolor="windowText" strokeweight="1pt"/>
                  </w:pict>
                </mc:Fallback>
              </mc:AlternateContent>
            </w:r>
            <w:r w:rsidR="007F7450">
              <w:rPr>
                <w:rFonts w:eastAsia="Times New Roman" w:cstheme="minorHAnsi"/>
                <w:b/>
                <w:bCs/>
                <w:i/>
                <w:iCs/>
                <w:lang w:val="fr-CA"/>
              </w:rPr>
              <w:t xml:space="preserve">POGE </w:t>
            </w:r>
            <w:r w:rsidR="00BB75F2">
              <w:rPr>
                <w:rFonts w:eastAsia="Times New Roman" w:cstheme="minorHAnsi"/>
                <w:b/>
                <w:bCs/>
                <w:i/>
                <w:iCs/>
                <w:lang w:val="fr-CA"/>
              </w:rPr>
              <w:t xml:space="preserve">sur la manipulation des </w:t>
            </w:r>
            <w:r w:rsidR="00104E1A">
              <w:rPr>
                <w:rFonts w:eastAsia="Times New Roman" w:cstheme="minorHAnsi"/>
                <w:b/>
                <w:bCs/>
                <w:i/>
                <w:iCs/>
                <w:lang w:val="fr-CA"/>
              </w:rPr>
              <w:t>HAZMAT</w:t>
            </w:r>
          </w:p>
        </w:tc>
      </w:tr>
    </w:tbl>
    <w:p w14:paraId="782047D0" w14:textId="069B97D0" w:rsidR="00FC09A7" w:rsidRPr="00092160" w:rsidRDefault="00FC09A7" w:rsidP="004273FD">
      <w:pPr>
        <w:rPr>
          <w:lang w:val="fr-CA"/>
        </w:rPr>
      </w:pPr>
    </w:p>
    <w:p w14:paraId="76611DFC" w14:textId="7D68F8B1" w:rsidR="006D5008" w:rsidRPr="00447EC9" w:rsidRDefault="006D5008" w:rsidP="00447EC9">
      <w:pPr>
        <w:pStyle w:val="Heading3"/>
        <w:rPr>
          <w:rFonts w:eastAsia="Times New Roman"/>
          <w:lang w:val="fr-CA"/>
        </w:rPr>
      </w:pPr>
      <w:bookmarkStart w:id="13" w:name="_Toc109658433"/>
      <w:r w:rsidRPr="00092160">
        <w:rPr>
          <w:rFonts w:eastAsia="Times New Roman"/>
          <w:lang w:val="fr-CA"/>
        </w:rPr>
        <w:t>2.</w:t>
      </w:r>
      <w:r w:rsidR="00A64670" w:rsidRPr="00092160">
        <w:rPr>
          <w:rFonts w:eastAsia="Times New Roman"/>
          <w:lang w:val="fr-CA"/>
        </w:rPr>
        <w:t>5</w:t>
      </w:r>
      <w:r w:rsidRPr="00092160">
        <w:rPr>
          <w:rFonts w:eastAsia="Times New Roman"/>
          <w:lang w:val="fr-CA"/>
        </w:rPr>
        <w:t xml:space="preserve">.2 </w:t>
      </w:r>
      <w:r w:rsidR="00AC1C47">
        <w:rPr>
          <w:rFonts w:eastAsia="Times New Roman"/>
          <w:lang w:val="fr-CA"/>
        </w:rPr>
        <w:t xml:space="preserve">Entreposage des </w:t>
      </w:r>
      <w:r w:rsidR="00104E1A">
        <w:rPr>
          <w:rFonts w:eastAsia="Times New Roman"/>
          <w:lang w:val="fr-CA"/>
        </w:rPr>
        <w:t>HAZMAT</w:t>
      </w:r>
      <w:bookmarkEnd w:id="13"/>
    </w:p>
    <w:p w14:paraId="59946921" w14:textId="5B053F2E" w:rsidR="00116EB1" w:rsidRDefault="00AC1C47" w:rsidP="00116EB1">
      <w:pPr>
        <w:jc w:val="both"/>
        <w:rPr>
          <w:rFonts w:eastAsia="Times New Roman" w:cstheme="minorHAnsi"/>
          <w:lang w:val="fr-CA"/>
        </w:rPr>
      </w:pPr>
      <w:r>
        <w:rPr>
          <w:rFonts w:eastAsia="Times New Roman" w:cstheme="minorHAnsi"/>
          <w:lang w:val="fr-CA"/>
        </w:rPr>
        <w:t xml:space="preserve">Les matières dangereuses doivent être entreposées dans des secteurs </w:t>
      </w:r>
      <w:r w:rsidR="006F5249">
        <w:rPr>
          <w:rFonts w:eastAsia="Times New Roman" w:cstheme="minorHAnsi"/>
          <w:lang w:val="fr-CA"/>
        </w:rPr>
        <w:t xml:space="preserve">sûrs, </w:t>
      </w:r>
      <w:r>
        <w:rPr>
          <w:rFonts w:eastAsia="Times New Roman" w:cstheme="minorHAnsi"/>
          <w:lang w:val="fr-CA"/>
        </w:rPr>
        <w:t xml:space="preserve">désignés et bien aérés qui sont à l’abri des espèces </w:t>
      </w:r>
      <w:r w:rsidR="00104E1A">
        <w:rPr>
          <w:rFonts w:eastAsia="Times New Roman" w:cstheme="minorHAnsi"/>
          <w:lang w:val="fr-CA"/>
        </w:rPr>
        <w:t>sauvages</w:t>
      </w:r>
      <w:r>
        <w:rPr>
          <w:rFonts w:eastAsia="Times New Roman" w:cstheme="minorHAnsi"/>
          <w:lang w:val="fr-CA"/>
        </w:rPr>
        <w:t xml:space="preserve">, du public et des conditions météorologiques ou autres conditions atmosphériques. Ces secteurs doivent faire régulièrement l’objet d’une inspection pour s’assurer qu’ils sont bien entretenus, que le sol </w:t>
      </w:r>
      <w:r w:rsidR="00B72A3F">
        <w:rPr>
          <w:rFonts w:eastAsia="Times New Roman" w:cstheme="minorHAnsi"/>
          <w:lang w:val="fr-CA"/>
        </w:rPr>
        <w:t>soit</w:t>
      </w:r>
      <w:r>
        <w:rPr>
          <w:rFonts w:eastAsia="Times New Roman" w:cstheme="minorHAnsi"/>
          <w:lang w:val="fr-CA"/>
        </w:rPr>
        <w:t xml:space="preserve"> une membrane étanche et que la température </w:t>
      </w:r>
      <w:r w:rsidR="00731939">
        <w:rPr>
          <w:rFonts w:eastAsia="Times New Roman" w:cstheme="minorHAnsi"/>
          <w:lang w:val="fr-CA"/>
        </w:rPr>
        <w:t>suit les exigences de stockage.</w:t>
      </w:r>
    </w:p>
    <w:p w14:paraId="1A9DFA20" w14:textId="2B68177F" w:rsidR="00116EB1" w:rsidRDefault="00116EB1" w:rsidP="00116EB1">
      <w:pPr>
        <w:jc w:val="both"/>
        <w:rPr>
          <w:rFonts w:eastAsia="Times New Roman" w:cstheme="minorHAnsi"/>
          <w:lang w:val="fr-CA"/>
        </w:rPr>
      </w:pPr>
    </w:p>
    <w:p w14:paraId="63501864" w14:textId="67F7C1E7" w:rsidR="00FC09A7" w:rsidRPr="001F213B" w:rsidRDefault="002501CD" w:rsidP="001F213B">
      <w:pPr>
        <w:jc w:val="both"/>
        <w:rPr>
          <w:rFonts w:eastAsia="Times New Roman" w:cstheme="minorHAnsi"/>
          <w:lang w:val="fr-CA"/>
        </w:rPr>
      </w:pPr>
      <w:r w:rsidRPr="00092160">
        <w:rPr>
          <w:rFonts w:ascii="Arial" w:eastAsia="Times New Roman" w:hAnsi="Arial" w:cs="Times New Roman"/>
          <w:i/>
          <w:iCs/>
          <w:noProof/>
          <w:lang w:val="fr-CA" w:eastAsia="en-CA"/>
        </w:rPr>
        <mc:AlternateContent>
          <mc:Choice Requires="wps">
            <w:drawing>
              <wp:anchor distT="0" distB="0" distL="114300" distR="114300" simplePos="0" relativeHeight="251651072" behindDoc="0" locked="0" layoutInCell="1" allowOverlap="0" wp14:anchorId="7B8B83F3" wp14:editId="47A6BAC8">
                <wp:simplePos x="0" y="0"/>
                <wp:positionH relativeFrom="margin">
                  <wp:align>left</wp:align>
                </wp:positionH>
                <wp:positionV relativeFrom="paragraph">
                  <wp:posOffset>3695700</wp:posOffset>
                </wp:positionV>
                <wp:extent cx="4867275" cy="2543175"/>
                <wp:effectExtent l="38100" t="19050" r="66675" b="104775"/>
                <wp:wrapTopAndBottom/>
                <wp:docPr id="37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4317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B071480" w14:textId="78BA38E6" w:rsidR="003E7D93" w:rsidRPr="00686199" w:rsidRDefault="00686199" w:rsidP="000C007C">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9AA5062" w14:textId="06C9C3B5"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matières inflammables avec des oxydants</w:t>
                            </w:r>
                            <w:r w:rsidR="00932C3D">
                              <w:rPr>
                                <w:rFonts w:asciiTheme="minorHAnsi" w:hAnsiTheme="minorHAnsi" w:cstheme="minorHAnsi"/>
                                <w:sz w:val="22"/>
                                <w:szCs w:val="22"/>
                                <w:lang w:val="fr-CA"/>
                              </w:rPr>
                              <w:t>.</w:t>
                            </w:r>
                          </w:p>
                          <w:p w14:paraId="45DAB04B" w14:textId="0565BA7E"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matières contenant des BPC pendant plus de 30 jours</w:t>
                            </w:r>
                          </w:p>
                          <w:p w14:paraId="71AA0E47" w14:textId="2AB02F0B"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Décanter des produits dans des contenants sales ou incompatibles</w:t>
                            </w:r>
                          </w:p>
                          <w:p w14:paraId="23F29C40" w14:textId="44098679"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produits ou les stocker dans des secteurs à forte densité de circulation</w:t>
                            </w:r>
                          </w:p>
                          <w:p w14:paraId="2D6110CD" w14:textId="3C78A2C1" w:rsidR="003E7D93" w:rsidRPr="00686199" w:rsidRDefault="003A64AD"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des produits ayant une date limite en raison de l’intégrité des contenants</w:t>
                            </w:r>
                          </w:p>
                          <w:p w14:paraId="7FCE623C" w14:textId="7B0894EF"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Javel</w:t>
                            </w:r>
                            <w:r w:rsidR="003E7D93" w:rsidRPr="00686199">
                              <w:rPr>
                                <w:rFonts w:asciiTheme="minorHAnsi" w:hAnsiTheme="minorHAnsi" w:cstheme="minorHAnsi"/>
                                <w:sz w:val="22"/>
                                <w:szCs w:val="22"/>
                                <w:lang w:val="fr-CA"/>
                              </w:rPr>
                              <w:t xml:space="preserve"> – 2 </w:t>
                            </w:r>
                            <w:r>
                              <w:rPr>
                                <w:rFonts w:asciiTheme="minorHAnsi" w:hAnsiTheme="minorHAnsi" w:cstheme="minorHAnsi"/>
                                <w:sz w:val="22"/>
                                <w:szCs w:val="22"/>
                                <w:lang w:val="fr-CA"/>
                              </w:rPr>
                              <w:t>ans à partir de la date d’achat</w:t>
                            </w:r>
                          </w:p>
                          <w:p w14:paraId="2B9B88DE" w14:textId="164E799A"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Détergents</w:t>
                            </w:r>
                            <w:r w:rsidR="003E7D93" w:rsidRPr="00686199">
                              <w:rPr>
                                <w:rFonts w:asciiTheme="minorHAnsi" w:hAnsiTheme="minorHAnsi" w:cstheme="minorHAnsi"/>
                                <w:sz w:val="22"/>
                                <w:szCs w:val="22"/>
                                <w:lang w:val="fr-CA"/>
                              </w:rPr>
                              <w:t xml:space="preserve"> – 3 </w:t>
                            </w:r>
                            <w:r>
                              <w:rPr>
                                <w:rFonts w:asciiTheme="minorHAnsi" w:hAnsiTheme="minorHAnsi" w:cstheme="minorHAnsi"/>
                                <w:sz w:val="22"/>
                                <w:szCs w:val="22"/>
                                <w:lang w:val="fr-CA"/>
                              </w:rPr>
                              <w:t>ans à partir de la date d’achat</w:t>
                            </w:r>
                          </w:p>
                          <w:p w14:paraId="08DE63E0" w14:textId="13469854"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Peintures</w:t>
                            </w:r>
                            <w:r w:rsidR="003E7D93" w:rsidRPr="00686199">
                              <w:rPr>
                                <w:rFonts w:asciiTheme="minorHAnsi" w:hAnsiTheme="minorHAnsi" w:cstheme="minorHAnsi"/>
                                <w:sz w:val="22"/>
                                <w:szCs w:val="22"/>
                                <w:lang w:val="fr-CA"/>
                              </w:rPr>
                              <w:t xml:space="preserve"> – 3 </w:t>
                            </w:r>
                            <w:r>
                              <w:rPr>
                                <w:rFonts w:asciiTheme="minorHAnsi" w:hAnsiTheme="minorHAnsi" w:cstheme="minorHAnsi"/>
                                <w:sz w:val="22"/>
                                <w:szCs w:val="22"/>
                                <w:lang w:val="fr-CA"/>
                              </w:rPr>
                              <w:t>ans à partir de la date d’achat</w:t>
                            </w:r>
                          </w:p>
                          <w:p w14:paraId="56AA36D4" w14:textId="5B9BCD6E"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Pétrole, huile</w:t>
                            </w:r>
                            <w:r w:rsidR="006F5249">
                              <w:rPr>
                                <w:rFonts w:asciiTheme="minorHAnsi" w:hAnsiTheme="minorHAnsi" w:cstheme="minorHAnsi"/>
                                <w:sz w:val="22"/>
                                <w:szCs w:val="22"/>
                                <w:lang w:val="fr-CA"/>
                              </w:rPr>
                              <w:t>s</w:t>
                            </w:r>
                            <w:r>
                              <w:rPr>
                                <w:rFonts w:asciiTheme="minorHAnsi" w:hAnsiTheme="minorHAnsi" w:cstheme="minorHAnsi"/>
                                <w:sz w:val="22"/>
                                <w:szCs w:val="22"/>
                                <w:lang w:val="fr-CA"/>
                              </w:rPr>
                              <w:t xml:space="preserve"> et lubrifiants </w:t>
                            </w:r>
                            <w:r w:rsidR="003E7D93" w:rsidRPr="00686199">
                              <w:rPr>
                                <w:rFonts w:asciiTheme="minorHAnsi" w:hAnsiTheme="minorHAnsi" w:cstheme="minorHAnsi"/>
                                <w:sz w:val="22"/>
                                <w:szCs w:val="22"/>
                                <w:lang w:val="fr-CA"/>
                              </w:rPr>
                              <w:t>(P</w:t>
                            </w:r>
                            <w:r>
                              <w:rPr>
                                <w:rFonts w:asciiTheme="minorHAnsi" w:hAnsiTheme="minorHAnsi" w:cstheme="minorHAnsi"/>
                                <w:sz w:val="22"/>
                                <w:szCs w:val="22"/>
                                <w:lang w:val="fr-CA"/>
                              </w:rPr>
                              <w:t>H</w:t>
                            </w:r>
                            <w:r w:rsidR="003E7D93" w:rsidRPr="00686199">
                              <w:rPr>
                                <w:rFonts w:asciiTheme="minorHAnsi" w:hAnsiTheme="minorHAnsi" w:cstheme="minorHAnsi"/>
                                <w:sz w:val="22"/>
                                <w:szCs w:val="22"/>
                                <w:lang w:val="fr-CA"/>
                              </w:rPr>
                              <w:t xml:space="preserve">L) – 5 </w:t>
                            </w:r>
                            <w:r>
                              <w:rPr>
                                <w:rFonts w:asciiTheme="minorHAnsi" w:hAnsiTheme="minorHAnsi" w:cstheme="minorHAnsi"/>
                                <w:sz w:val="22"/>
                                <w:szCs w:val="22"/>
                                <w:lang w:val="fr-CA"/>
                              </w:rPr>
                              <w:t>ans à partir de la date d’achat</w:t>
                            </w:r>
                          </w:p>
                          <w:p w14:paraId="5B065488" w14:textId="0324CF8E"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Gaz comprimé – voir la date hydrostatique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B83F3" id="Text Box 82" o:spid="_x0000_s1035" type="#_x0000_t202" style="position:absolute;left:0;text-align:left;margin-left:0;margin-top:291pt;width:383.25pt;height:200.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" o:allowoverlap="f" strokecolor="#ed7d31" strokeweight="2.25pt">
                <v:shadow on="t" type="perspective" color="black" opacity="26213f" origin=",-.5" offset=".24503mm,1.38967mm" matrix="66191f,,,66191f"/>
                <v:textbox>
                  <w:txbxContent>
                    <w:p w14:paraId="4B071480" w14:textId="78BA38E6" w:rsidR="003E7D93" w:rsidRPr="00686199" w:rsidRDefault="00686199" w:rsidP="000C007C">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9AA5062" w14:textId="06C9C3B5"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matières inflammables avec des oxydants</w:t>
                      </w:r>
                      <w:r w:rsidR="00932C3D">
                        <w:rPr>
                          <w:rFonts w:asciiTheme="minorHAnsi" w:hAnsiTheme="minorHAnsi" w:cstheme="minorHAnsi"/>
                          <w:sz w:val="22"/>
                          <w:szCs w:val="22"/>
                          <w:lang w:val="fr-CA"/>
                        </w:rPr>
                        <w:t>.</w:t>
                      </w:r>
                    </w:p>
                    <w:p w14:paraId="45DAB04B" w14:textId="0565BA7E"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matières contenant des BPC pendant plus de 30 jours</w:t>
                      </w:r>
                    </w:p>
                    <w:p w14:paraId="71AA0E47" w14:textId="2AB02F0B"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Décanter des produits dans des contenants sales ou incompatibles</w:t>
                      </w:r>
                    </w:p>
                    <w:p w14:paraId="23F29C40" w14:textId="44098679" w:rsidR="003E7D93" w:rsidRPr="00686199" w:rsidRDefault="00686199"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Entreposer des produits ou les stocker dans des secteurs à forte densité de circulation</w:t>
                      </w:r>
                    </w:p>
                    <w:p w14:paraId="2D6110CD" w14:textId="3C78A2C1" w:rsidR="003E7D93" w:rsidRPr="00686199" w:rsidRDefault="003A64AD" w:rsidP="000C007C">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des produits ayant une date limite en raison de l’intégrité des contenants</w:t>
                      </w:r>
                    </w:p>
                    <w:p w14:paraId="7FCE623C" w14:textId="7B0894EF"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Javel</w:t>
                      </w:r>
                      <w:r w:rsidR="003E7D93" w:rsidRPr="00686199">
                        <w:rPr>
                          <w:rFonts w:asciiTheme="minorHAnsi" w:hAnsiTheme="minorHAnsi" w:cstheme="minorHAnsi"/>
                          <w:sz w:val="22"/>
                          <w:szCs w:val="22"/>
                          <w:lang w:val="fr-CA"/>
                        </w:rPr>
                        <w:t xml:space="preserve"> – 2 </w:t>
                      </w:r>
                      <w:r>
                        <w:rPr>
                          <w:rFonts w:asciiTheme="minorHAnsi" w:hAnsiTheme="minorHAnsi" w:cstheme="minorHAnsi"/>
                          <w:sz w:val="22"/>
                          <w:szCs w:val="22"/>
                          <w:lang w:val="fr-CA"/>
                        </w:rPr>
                        <w:t>ans à partir de la date d’achat</w:t>
                      </w:r>
                    </w:p>
                    <w:p w14:paraId="2B9B88DE" w14:textId="164E799A"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Détergents</w:t>
                      </w:r>
                      <w:r w:rsidR="003E7D93" w:rsidRPr="00686199">
                        <w:rPr>
                          <w:rFonts w:asciiTheme="minorHAnsi" w:hAnsiTheme="minorHAnsi" w:cstheme="minorHAnsi"/>
                          <w:sz w:val="22"/>
                          <w:szCs w:val="22"/>
                          <w:lang w:val="fr-CA"/>
                        </w:rPr>
                        <w:t xml:space="preserve"> – 3 </w:t>
                      </w:r>
                      <w:r>
                        <w:rPr>
                          <w:rFonts w:asciiTheme="minorHAnsi" w:hAnsiTheme="minorHAnsi" w:cstheme="minorHAnsi"/>
                          <w:sz w:val="22"/>
                          <w:szCs w:val="22"/>
                          <w:lang w:val="fr-CA"/>
                        </w:rPr>
                        <w:t>ans à partir de la date d’achat</w:t>
                      </w:r>
                    </w:p>
                    <w:p w14:paraId="08DE63E0" w14:textId="13469854"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Peintures</w:t>
                      </w:r>
                      <w:r w:rsidR="003E7D93" w:rsidRPr="00686199">
                        <w:rPr>
                          <w:rFonts w:asciiTheme="minorHAnsi" w:hAnsiTheme="minorHAnsi" w:cstheme="minorHAnsi"/>
                          <w:sz w:val="22"/>
                          <w:szCs w:val="22"/>
                          <w:lang w:val="fr-CA"/>
                        </w:rPr>
                        <w:t xml:space="preserve"> – 3 </w:t>
                      </w:r>
                      <w:r>
                        <w:rPr>
                          <w:rFonts w:asciiTheme="minorHAnsi" w:hAnsiTheme="minorHAnsi" w:cstheme="minorHAnsi"/>
                          <w:sz w:val="22"/>
                          <w:szCs w:val="22"/>
                          <w:lang w:val="fr-CA"/>
                        </w:rPr>
                        <w:t>ans à partir de la date d’achat</w:t>
                      </w:r>
                    </w:p>
                    <w:p w14:paraId="56AA36D4" w14:textId="5B9BCD6E"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Pétrole, huile</w:t>
                      </w:r>
                      <w:r w:rsidR="006F5249">
                        <w:rPr>
                          <w:rFonts w:asciiTheme="minorHAnsi" w:hAnsiTheme="minorHAnsi" w:cstheme="minorHAnsi"/>
                          <w:sz w:val="22"/>
                          <w:szCs w:val="22"/>
                          <w:lang w:val="fr-CA"/>
                        </w:rPr>
                        <w:t>s</w:t>
                      </w:r>
                      <w:r>
                        <w:rPr>
                          <w:rFonts w:asciiTheme="minorHAnsi" w:hAnsiTheme="minorHAnsi" w:cstheme="minorHAnsi"/>
                          <w:sz w:val="22"/>
                          <w:szCs w:val="22"/>
                          <w:lang w:val="fr-CA"/>
                        </w:rPr>
                        <w:t xml:space="preserve"> et lubrifiants </w:t>
                      </w:r>
                      <w:r w:rsidR="003E7D93" w:rsidRPr="00686199">
                        <w:rPr>
                          <w:rFonts w:asciiTheme="minorHAnsi" w:hAnsiTheme="minorHAnsi" w:cstheme="minorHAnsi"/>
                          <w:sz w:val="22"/>
                          <w:szCs w:val="22"/>
                          <w:lang w:val="fr-CA"/>
                        </w:rPr>
                        <w:t>(P</w:t>
                      </w:r>
                      <w:r>
                        <w:rPr>
                          <w:rFonts w:asciiTheme="minorHAnsi" w:hAnsiTheme="minorHAnsi" w:cstheme="minorHAnsi"/>
                          <w:sz w:val="22"/>
                          <w:szCs w:val="22"/>
                          <w:lang w:val="fr-CA"/>
                        </w:rPr>
                        <w:t>H</w:t>
                      </w:r>
                      <w:r w:rsidR="003E7D93" w:rsidRPr="00686199">
                        <w:rPr>
                          <w:rFonts w:asciiTheme="minorHAnsi" w:hAnsiTheme="minorHAnsi" w:cstheme="minorHAnsi"/>
                          <w:sz w:val="22"/>
                          <w:szCs w:val="22"/>
                          <w:lang w:val="fr-CA"/>
                        </w:rPr>
                        <w:t xml:space="preserve">L) – 5 </w:t>
                      </w:r>
                      <w:r>
                        <w:rPr>
                          <w:rFonts w:asciiTheme="minorHAnsi" w:hAnsiTheme="minorHAnsi" w:cstheme="minorHAnsi"/>
                          <w:sz w:val="22"/>
                          <w:szCs w:val="22"/>
                          <w:lang w:val="fr-CA"/>
                        </w:rPr>
                        <w:t>ans à partir de la date d’achat</w:t>
                      </w:r>
                    </w:p>
                    <w:p w14:paraId="5B065488" w14:textId="0324CF8E" w:rsidR="003E7D93" w:rsidRPr="00686199" w:rsidRDefault="003A64AD" w:rsidP="002501CD">
                      <w:pPr>
                        <w:pStyle w:val="DiamondBulletlist"/>
                        <w:numPr>
                          <w:ilvl w:val="1"/>
                          <w:numId w:val="3"/>
                        </w:numPr>
                        <w:tabs>
                          <w:tab w:val="clear" w:pos="1038"/>
                        </w:tabs>
                        <w:rPr>
                          <w:rFonts w:asciiTheme="minorHAnsi" w:hAnsiTheme="minorHAnsi" w:cstheme="minorHAnsi"/>
                          <w:sz w:val="22"/>
                          <w:szCs w:val="22"/>
                          <w:lang w:val="fr-CA"/>
                        </w:rPr>
                      </w:pPr>
                      <w:r>
                        <w:rPr>
                          <w:rFonts w:asciiTheme="minorHAnsi" w:hAnsiTheme="minorHAnsi" w:cstheme="minorHAnsi"/>
                          <w:sz w:val="22"/>
                          <w:szCs w:val="22"/>
                          <w:lang w:val="fr-CA"/>
                        </w:rPr>
                        <w:t>Gaz comprimé – voir la date hydrostatique</w:t>
                      </w:r>
                    </w:p>
                  </w:txbxContent>
                </v:textbox>
                <w10:wrap type="topAndBottom" anchorx="margin"/>
              </v:shape>
            </w:pict>
          </mc:Fallback>
        </mc:AlternateContent>
      </w:r>
      <w:r w:rsidR="004159E2" w:rsidRPr="00092160">
        <w:rPr>
          <w:rFonts w:ascii="Segoe UI" w:eastAsia="Times New Roman" w:hAnsi="Segoe UI" w:cs="Segoe UI"/>
          <w:i/>
          <w:iCs/>
          <w:noProof/>
          <w:lang w:val="fr-CA" w:eastAsia="en-CA"/>
        </w:rPr>
        <mc:AlternateContent>
          <mc:Choice Requires="wps">
            <w:drawing>
              <wp:anchor distT="0" distB="0" distL="114300" distR="114300" simplePos="0" relativeHeight="251649024" behindDoc="0" locked="0" layoutInCell="1" allowOverlap="0" wp14:anchorId="646B482A" wp14:editId="6FDCD192">
                <wp:simplePos x="0" y="0"/>
                <wp:positionH relativeFrom="margin">
                  <wp:posOffset>0</wp:posOffset>
                </wp:positionH>
                <wp:positionV relativeFrom="paragraph">
                  <wp:posOffset>266700</wp:posOffset>
                </wp:positionV>
                <wp:extent cx="4905375" cy="3286125"/>
                <wp:effectExtent l="38100" t="19050" r="66675" b="123825"/>
                <wp:wrapTopAndBottom/>
                <wp:docPr id="3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28612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E6C4FBA" w14:textId="6396ED08" w:rsidR="003E7D93" w:rsidRPr="00686199" w:rsidRDefault="00686199" w:rsidP="00FF7924">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FAIRE :</w:t>
                            </w:r>
                          </w:p>
                          <w:p w14:paraId="5C3B6EA8" w14:textId="3A129F28" w:rsidR="003E7D93"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Désigner un secteur pour l’entreposage des matières dangereuses</w:t>
                            </w:r>
                          </w:p>
                          <w:p w14:paraId="1304E9B7" w14:textId="7770A628" w:rsidR="00CF437A" w:rsidRPr="00686199" w:rsidRDefault="00CF437A"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Maintenir les </w:t>
                            </w:r>
                            <w:r w:rsidR="00B72A3F">
                              <w:rPr>
                                <w:rFonts w:cstheme="minorHAnsi"/>
                                <w:lang w:val="fr-CA"/>
                              </w:rPr>
                              <w:t>FDS</w:t>
                            </w:r>
                            <w:r>
                              <w:rPr>
                                <w:rFonts w:cstheme="minorHAnsi"/>
                                <w:lang w:val="fr-CA"/>
                              </w:rPr>
                              <w:t xml:space="preserve"> à jour sur </w:t>
                            </w:r>
                            <w:r w:rsidR="002501CD">
                              <w:rPr>
                                <w:rFonts w:cstheme="minorHAnsi"/>
                                <w:lang w:val="fr-CA"/>
                              </w:rPr>
                              <w:t xml:space="preserve">le </w:t>
                            </w:r>
                            <w:r>
                              <w:rPr>
                                <w:rFonts w:cstheme="minorHAnsi"/>
                                <w:lang w:val="fr-CA"/>
                              </w:rPr>
                              <w:t>site</w:t>
                            </w:r>
                          </w:p>
                          <w:p w14:paraId="6F1105EF" w14:textId="37A34A90" w:rsidR="003E7D93" w:rsidRPr="00686199" w:rsidRDefault="003E7D93" w:rsidP="00FF7924">
                            <w:pPr>
                              <w:numPr>
                                <w:ilvl w:val="0"/>
                                <w:numId w:val="4"/>
                              </w:numPr>
                              <w:tabs>
                                <w:tab w:val="clear" w:pos="502"/>
                                <w:tab w:val="num" w:pos="10632"/>
                              </w:tabs>
                              <w:spacing w:after="0" w:line="240" w:lineRule="auto"/>
                              <w:ind w:left="567" w:hanging="425"/>
                              <w:rPr>
                                <w:rFonts w:cstheme="minorHAnsi"/>
                                <w:lang w:val="fr-CA"/>
                              </w:rPr>
                            </w:pPr>
                            <w:r w:rsidRPr="00686199">
                              <w:rPr>
                                <w:rFonts w:cstheme="minorHAnsi"/>
                                <w:lang w:val="fr-CA"/>
                              </w:rPr>
                              <w:t>Consult</w:t>
                            </w:r>
                            <w:r w:rsidR="00686199">
                              <w:rPr>
                                <w:rFonts w:cstheme="minorHAnsi"/>
                                <w:lang w:val="fr-CA"/>
                              </w:rPr>
                              <w:t xml:space="preserve">er les </w:t>
                            </w:r>
                            <w:r w:rsidR="00B72A3F">
                              <w:rPr>
                                <w:rFonts w:cstheme="minorHAnsi"/>
                                <w:lang w:val="fr-CA"/>
                              </w:rPr>
                              <w:t>FDS</w:t>
                            </w:r>
                            <w:r w:rsidR="00686199">
                              <w:rPr>
                                <w:rFonts w:cstheme="minorHAnsi"/>
                                <w:lang w:val="fr-CA"/>
                              </w:rPr>
                              <w:t xml:space="preserve"> pour connaître la compatibilité des produits en matière d’entreposage</w:t>
                            </w:r>
                          </w:p>
                          <w:p w14:paraId="7B1D9908" w14:textId="0C2C592D"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Maintenir des inventaires à jour des secteurs d’entreposag</w:t>
                            </w:r>
                            <w:r w:rsidR="00794EF8">
                              <w:rPr>
                                <w:rFonts w:cstheme="minorHAnsi"/>
                                <w:lang w:val="fr-CA"/>
                              </w:rPr>
                              <w:t>e</w:t>
                            </w:r>
                          </w:p>
                          <w:p w14:paraId="3984C7CF" w14:textId="1C65D2E4"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dangereux uniquement avec des matières compatibles</w:t>
                            </w:r>
                          </w:p>
                          <w:p w14:paraId="35F22C70" w14:textId="09584080"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dans les contenants d’origine portant les bonnes étiquettes</w:t>
                            </w:r>
                          </w:p>
                          <w:p w14:paraId="269F8F2B" w14:textId="19AF2444"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en toute sécurité pour éviter les accidents ou les déversements</w:t>
                            </w:r>
                          </w:p>
                          <w:p w14:paraId="52442D3A" w14:textId="6F0EF18C"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Inspecter les contenants pour</w:t>
                            </w:r>
                            <w:r w:rsidR="000215B1">
                              <w:rPr>
                                <w:rFonts w:cstheme="minorHAnsi"/>
                                <w:lang w:val="fr-CA"/>
                              </w:rPr>
                              <w:t xml:space="preserve"> s’assurer </w:t>
                            </w:r>
                            <w:r>
                              <w:rPr>
                                <w:rFonts w:cstheme="minorHAnsi"/>
                                <w:lang w:val="fr-CA"/>
                              </w:rPr>
                              <w:t>qu’ils ne sont pas délabrés et que les étiquettes sont lisibles</w:t>
                            </w:r>
                          </w:p>
                          <w:p w14:paraId="1C87E449" w14:textId="2B5569D4" w:rsidR="003E7D93" w:rsidRDefault="006F524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Placer </w:t>
                            </w:r>
                            <w:r w:rsidR="00686199">
                              <w:rPr>
                                <w:rFonts w:cstheme="minorHAnsi"/>
                                <w:lang w:val="fr-CA"/>
                              </w:rPr>
                              <w:t>les trousses de premiers soins en cas de déversement juste à côté des matières dangereuses</w:t>
                            </w:r>
                          </w:p>
                          <w:p w14:paraId="37D7D20F" w14:textId="4A85B916" w:rsidR="00F22574" w:rsidRPr="00686199" w:rsidRDefault="00F22574"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Planifier et effectuer les activités afin que les HAZMATs ne se faufile pas dans l’environnement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B482A" id="Text Box 79" o:spid="_x0000_s1036" type="#_x0000_t202" style="position:absolute;left:0;text-align:left;margin-left:0;margin-top:21pt;width:386.25pt;height:258.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" o:allowoverlap="f" strokecolor="#0e547c" strokeweight="2.25pt">
                <v:shadow on="t" type="perspective" color="black" opacity="26213f" origin=",-.5" offset=".24503mm,1.38967mm" matrix="66191f,,,66191f"/>
                <v:textbox>
                  <w:txbxContent>
                    <w:p w14:paraId="3E6C4FBA" w14:textId="6396ED08" w:rsidR="003E7D93" w:rsidRPr="00686199" w:rsidRDefault="00686199" w:rsidP="00FF7924">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FAIRE :</w:t>
                      </w:r>
                    </w:p>
                    <w:p w14:paraId="5C3B6EA8" w14:textId="3A129F28" w:rsidR="003E7D93"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Désigner un secteur pour l’entreposage des matières dangereuses</w:t>
                      </w:r>
                    </w:p>
                    <w:p w14:paraId="1304E9B7" w14:textId="7770A628" w:rsidR="00CF437A" w:rsidRPr="00686199" w:rsidRDefault="00CF437A"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Maintenir les </w:t>
                      </w:r>
                      <w:r w:rsidR="00B72A3F">
                        <w:rPr>
                          <w:rFonts w:cstheme="minorHAnsi"/>
                          <w:lang w:val="fr-CA"/>
                        </w:rPr>
                        <w:t>FDS</w:t>
                      </w:r>
                      <w:r>
                        <w:rPr>
                          <w:rFonts w:cstheme="minorHAnsi"/>
                          <w:lang w:val="fr-CA"/>
                        </w:rPr>
                        <w:t xml:space="preserve"> à jour sur </w:t>
                      </w:r>
                      <w:r w:rsidR="002501CD">
                        <w:rPr>
                          <w:rFonts w:cstheme="minorHAnsi"/>
                          <w:lang w:val="fr-CA"/>
                        </w:rPr>
                        <w:t xml:space="preserve">le </w:t>
                      </w:r>
                      <w:r>
                        <w:rPr>
                          <w:rFonts w:cstheme="minorHAnsi"/>
                          <w:lang w:val="fr-CA"/>
                        </w:rPr>
                        <w:t>site</w:t>
                      </w:r>
                    </w:p>
                    <w:p w14:paraId="6F1105EF" w14:textId="37A34A90" w:rsidR="003E7D93" w:rsidRPr="00686199" w:rsidRDefault="003E7D93" w:rsidP="00FF7924">
                      <w:pPr>
                        <w:numPr>
                          <w:ilvl w:val="0"/>
                          <w:numId w:val="4"/>
                        </w:numPr>
                        <w:tabs>
                          <w:tab w:val="clear" w:pos="502"/>
                          <w:tab w:val="num" w:pos="10632"/>
                        </w:tabs>
                        <w:spacing w:after="0" w:line="240" w:lineRule="auto"/>
                        <w:ind w:left="567" w:hanging="425"/>
                        <w:rPr>
                          <w:rFonts w:cstheme="minorHAnsi"/>
                          <w:lang w:val="fr-CA"/>
                        </w:rPr>
                      </w:pPr>
                      <w:r w:rsidRPr="00686199">
                        <w:rPr>
                          <w:rFonts w:cstheme="minorHAnsi"/>
                          <w:lang w:val="fr-CA"/>
                        </w:rPr>
                        <w:t>Consult</w:t>
                      </w:r>
                      <w:r w:rsidR="00686199">
                        <w:rPr>
                          <w:rFonts w:cstheme="minorHAnsi"/>
                          <w:lang w:val="fr-CA"/>
                        </w:rPr>
                        <w:t xml:space="preserve">er les </w:t>
                      </w:r>
                      <w:r w:rsidR="00B72A3F">
                        <w:rPr>
                          <w:rFonts w:cstheme="minorHAnsi"/>
                          <w:lang w:val="fr-CA"/>
                        </w:rPr>
                        <w:t>FDS</w:t>
                      </w:r>
                      <w:r w:rsidR="00686199">
                        <w:rPr>
                          <w:rFonts w:cstheme="minorHAnsi"/>
                          <w:lang w:val="fr-CA"/>
                        </w:rPr>
                        <w:t xml:space="preserve"> pour connaître la compatibilité des produits en matière d’entreposage</w:t>
                      </w:r>
                    </w:p>
                    <w:p w14:paraId="7B1D9908" w14:textId="0C2C592D"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Maintenir des inventaires à jour des secteurs d’entreposag</w:t>
                      </w:r>
                      <w:r w:rsidR="00794EF8">
                        <w:rPr>
                          <w:rFonts w:cstheme="minorHAnsi"/>
                          <w:lang w:val="fr-CA"/>
                        </w:rPr>
                        <w:t>e</w:t>
                      </w:r>
                    </w:p>
                    <w:p w14:paraId="3984C7CF" w14:textId="1C65D2E4"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dangereux uniquement avec des matières compatibles</w:t>
                      </w:r>
                    </w:p>
                    <w:p w14:paraId="35F22C70" w14:textId="09584080"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dans les contenants d’origine portant les bonnes étiquettes</w:t>
                      </w:r>
                    </w:p>
                    <w:p w14:paraId="269F8F2B" w14:textId="19AF2444"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Entreposer les produits en toute sécurité pour éviter les accidents ou les déversements</w:t>
                      </w:r>
                    </w:p>
                    <w:p w14:paraId="52442D3A" w14:textId="6F0EF18C" w:rsidR="003E7D93" w:rsidRPr="00686199" w:rsidRDefault="0068619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Inspecter les contenants pour</w:t>
                      </w:r>
                      <w:r w:rsidR="000215B1">
                        <w:rPr>
                          <w:rFonts w:cstheme="minorHAnsi"/>
                          <w:lang w:val="fr-CA"/>
                        </w:rPr>
                        <w:t xml:space="preserve"> s’assurer </w:t>
                      </w:r>
                      <w:r>
                        <w:rPr>
                          <w:rFonts w:cstheme="minorHAnsi"/>
                          <w:lang w:val="fr-CA"/>
                        </w:rPr>
                        <w:t>qu’ils ne sont pas délabrés et que les étiquettes sont lisibles</w:t>
                      </w:r>
                    </w:p>
                    <w:p w14:paraId="1C87E449" w14:textId="2B5569D4" w:rsidR="003E7D93" w:rsidRDefault="006F5249"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 xml:space="preserve">Placer </w:t>
                      </w:r>
                      <w:r w:rsidR="00686199">
                        <w:rPr>
                          <w:rFonts w:cstheme="minorHAnsi"/>
                          <w:lang w:val="fr-CA"/>
                        </w:rPr>
                        <w:t>les trousses de premiers soins en cas de déversement juste à côté des matières dangereuses</w:t>
                      </w:r>
                    </w:p>
                    <w:p w14:paraId="37D7D20F" w14:textId="4A85B916" w:rsidR="00F22574" w:rsidRPr="00686199" w:rsidRDefault="00F22574" w:rsidP="00FF7924">
                      <w:pPr>
                        <w:numPr>
                          <w:ilvl w:val="0"/>
                          <w:numId w:val="4"/>
                        </w:numPr>
                        <w:tabs>
                          <w:tab w:val="clear" w:pos="502"/>
                          <w:tab w:val="num" w:pos="10632"/>
                        </w:tabs>
                        <w:spacing w:after="0" w:line="240" w:lineRule="auto"/>
                        <w:ind w:left="567" w:hanging="425"/>
                        <w:rPr>
                          <w:rFonts w:cstheme="minorHAnsi"/>
                          <w:lang w:val="fr-CA"/>
                        </w:rPr>
                      </w:pPr>
                      <w:r>
                        <w:rPr>
                          <w:rFonts w:cstheme="minorHAnsi"/>
                          <w:lang w:val="fr-CA"/>
                        </w:rPr>
                        <w:t>Planifier et effectuer les activités afin que les HAZMATs ne se faufile pas dans l’environnement</w:t>
                      </w:r>
                    </w:p>
                  </w:txbxContent>
                </v:textbox>
                <w10:wrap type="topAndBottom" anchorx="margin"/>
              </v:shape>
            </w:pict>
          </mc:Fallback>
        </mc:AlternateContent>
      </w:r>
      <w:r w:rsidR="001F213B" w:rsidRPr="00092160">
        <w:rPr>
          <w:rFonts w:ascii="Segoe UI" w:eastAsia="Times New Roman" w:hAnsi="Segoe UI" w:cs="Segoe UI"/>
          <w:i/>
          <w:iCs/>
          <w:noProof/>
          <w:lang w:val="fr-CA" w:eastAsia="en-CA"/>
        </w:rPr>
        <mc:AlternateContent>
          <mc:Choice Requires="wps">
            <w:drawing>
              <wp:anchor distT="0" distB="0" distL="114300" distR="114300" simplePos="0" relativeHeight="251680768" behindDoc="0" locked="0" layoutInCell="1" allowOverlap="1" wp14:anchorId="60420864" wp14:editId="17682A2C">
                <wp:simplePos x="0" y="0"/>
                <wp:positionH relativeFrom="margin">
                  <wp:align>left</wp:align>
                </wp:positionH>
                <wp:positionV relativeFrom="paragraph">
                  <wp:posOffset>-8255</wp:posOffset>
                </wp:positionV>
                <wp:extent cx="2299335" cy="219075"/>
                <wp:effectExtent l="0" t="0" r="24765" b="28575"/>
                <wp:wrapNone/>
                <wp:docPr id="8" name="Rectangle 8"/>
                <wp:cNvGraphicFramePr/>
                <a:graphic xmlns:a="http://schemas.openxmlformats.org/drawingml/2006/main">
                  <a:graphicData uri="http://schemas.microsoft.com/office/word/2010/wordprocessingShape">
                    <wps:wsp>
                      <wps:cNvSpPr/>
                      <wps:spPr>
                        <a:xfrm>
                          <a:off x="0" y="0"/>
                          <a:ext cx="229933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43FE" id="Rectangle 8" o:spid="_x0000_s1026" style="position:absolute;margin-left:0;margin-top:-.65pt;width:181.05pt;height:17.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" filled="f" strokecolor="windowText" strokeweight="1pt">
                <w10:wrap anchorx="margin"/>
              </v:rect>
            </w:pict>
          </mc:Fallback>
        </mc:AlternateContent>
      </w:r>
      <w:r w:rsidR="00116EB1">
        <w:rPr>
          <w:b/>
          <w:bCs/>
          <w:i/>
          <w:iCs/>
          <w:lang w:val="fr-CA"/>
        </w:rPr>
        <w:t>POGE sur l’entreposage des HAZMAT</w:t>
      </w:r>
    </w:p>
    <w:p w14:paraId="5D413B31" w14:textId="77777777" w:rsidR="001F213B" w:rsidRDefault="001F213B" w:rsidP="00447EC9">
      <w:pPr>
        <w:pStyle w:val="Heading3"/>
        <w:rPr>
          <w:lang w:val="fr-CA"/>
        </w:rPr>
      </w:pPr>
    </w:p>
    <w:p w14:paraId="647BA99F" w14:textId="5FEB3446" w:rsidR="00660C6D" w:rsidRPr="00092160" w:rsidRDefault="00D37D26" w:rsidP="00447EC9">
      <w:pPr>
        <w:pStyle w:val="Heading3"/>
        <w:rPr>
          <w:lang w:val="fr-CA"/>
        </w:rPr>
      </w:pPr>
      <w:bookmarkStart w:id="14" w:name="_Toc109658434"/>
      <w:r w:rsidRPr="00092160">
        <w:rPr>
          <w:lang w:val="fr-CA"/>
        </w:rPr>
        <w:t>2.</w:t>
      </w:r>
      <w:r w:rsidR="00A64670" w:rsidRPr="00092160">
        <w:rPr>
          <w:lang w:val="fr-CA"/>
        </w:rPr>
        <w:t>5</w:t>
      </w:r>
      <w:r w:rsidRPr="00092160">
        <w:rPr>
          <w:lang w:val="fr-CA"/>
        </w:rPr>
        <w:t xml:space="preserve">.3 </w:t>
      </w:r>
      <w:r w:rsidR="003A64AD">
        <w:rPr>
          <w:lang w:val="fr-CA"/>
        </w:rPr>
        <w:t xml:space="preserve">Élimination des </w:t>
      </w:r>
      <w:r w:rsidR="00932C3D">
        <w:rPr>
          <w:lang w:val="fr-CA"/>
        </w:rPr>
        <w:t>HAZMAT</w:t>
      </w:r>
      <w:bookmarkEnd w:id="14"/>
      <w:r w:rsidRPr="00092160">
        <w:rPr>
          <w:lang w:val="fr-CA"/>
        </w:rPr>
        <w:t xml:space="preserve"> </w:t>
      </w:r>
    </w:p>
    <w:p w14:paraId="1C6D2F5F" w14:textId="78D16D2C" w:rsidR="00660C6D" w:rsidRPr="00092160" w:rsidRDefault="003A64AD" w:rsidP="008D7D7D">
      <w:pPr>
        <w:jc w:val="both"/>
        <w:rPr>
          <w:rFonts w:eastAsiaTheme="majorEastAsia" w:cstheme="minorHAnsi"/>
          <w:bCs/>
          <w:color w:val="000000" w:themeColor="text1"/>
          <w:szCs w:val="24"/>
          <w:lang w:val="fr-CA"/>
        </w:rPr>
      </w:pPr>
      <w:r>
        <w:rPr>
          <w:rFonts w:eastAsiaTheme="majorEastAsia" w:cstheme="minorHAnsi"/>
          <w:bCs/>
          <w:color w:val="000000" w:themeColor="text1"/>
          <w:szCs w:val="24"/>
          <w:lang w:val="fr-CA"/>
        </w:rPr>
        <w:t xml:space="preserve">L’élimination </w:t>
      </w:r>
      <w:r w:rsidR="00483B2A">
        <w:rPr>
          <w:rFonts w:eastAsiaTheme="majorEastAsia" w:cstheme="minorHAnsi"/>
          <w:bCs/>
          <w:color w:val="000000" w:themeColor="text1"/>
          <w:szCs w:val="24"/>
          <w:lang w:val="fr-CA"/>
        </w:rPr>
        <w:t xml:space="preserve">appropriée </w:t>
      </w:r>
      <w:r>
        <w:rPr>
          <w:rFonts w:eastAsiaTheme="majorEastAsia" w:cstheme="minorHAnsi"/>
          <w:bCs/>
          <w:color w:val="000000" w:themeColor="text1"/>
          <w:szCs w:val="24"/>
          <w:lang w:val="fr-CA"/>
        </w:rPr>
        <w:t xml:space="preserve">des </w:t>
      </w:r>
      <w:r w:rsidR="00932C3D">
        <w:rPr>
          <w:rFonts w:eastAsiaTheme="majorEastAsia" w:cstheme="minorHAnsi"/>
          <w:bCs/>
          <w:color w:val="000000" w:themeColor="text1"/>
          <w:szCs w:val="24"/>
          <w:lang w:val="fr-CA"/>
        </w:rPr>
        <w:t>HAZMAT</w:t>
      </w:r>
      <w:r>
        <w:rPr>
          <w:rFonts w:eastAsiaTheme="majorEastAsia" w:cstheme="minorHAnsi"/>
          <w:bCs/>
          <w:color w:val="000000" w:themeColor="text1"/>
          <w:szCs w:val="24"/>
          <w:lang w:val="fr-CA"/>
        </w:rPr>
        <w:t xml:space="preserve"> est important car </w:t>
      </w:r>
      <w:r w:rsidR="006F5249">
        <w:rPr>
          <w:rFonts w:eastAsiaTheme="majorEastAsia" w:cstheme="minorHAnsi"/>
          <w:bCs/>
          <w:color w:val="000000" w:themeColor="text1"/>
          <w:szCs w:val="24"/>
          <w:lang w:val="fr-CA"/>
        </w:rPr>
        <w:t xml:space="preserve">elle </w:t>
      </w:r>
      <w:r>
        <w:rPr>
          <w:rFonts w:eastAsiaTheme="majorEastAsia" w:cstheme="minorHAnsi"/>
          <w:bCs/>
          <w:color w:val="000000" w:themeColor="text1"/>
          <w:szCs w:val="24"/>
          <w:lang w:val="fr-CA"/>
        </w:rPr>
        <w:t>réduit les risques de déversements durant le transport</w:t>
      </w:r>
      <w:r w:rsidR="00483B2A">
        <w:rPr>
          <w:rFonts w:eastAsiaTheme="majorEastAsia" w:cstheme="minorHAnsi"/>
          <w:bCs/>
          <w:color w:val="000000" w:themeColor="text1"/>
          <w:szCs w:val="24"/>
          <w:lang w:val="fr-CA"/>
        </w:rPr>
        <w:t xml:space="preserve">. Ceci peut </w:t>
      </w:r>
      <w:r w:rsidR="00AD5B4D">
        <w:rPr>
          <w:rFonts w:eastAsiaTheme="majorEastAsia" w:cstheme="minorHAnsi"/>
          <w:bCs/>
          <w:color w:val="000000" w:themeColor="text1"/>
          <w:szCs w:val="24"/>
          <w:lang w:val="fr-CA"/>
        </w:rPr>
        <w:t>diminue</w:t>
      </w:r>
      <w:r w:rsidR="002501CD">
        <w:rPr>
          <w:rFonts w:eastAsiaTheme="majorEastAsia" w:cstheme="minorHAnsi"/>
          <w:bCs/>
          <w:color w:val="000000" w:themeColor="text1"/>
          <w:szCs w:val="24"/>
          <w:lang w:val="fr-CA"/>
        </w:rPr>
        <w:t>r</w:t>
      </w:r>
      <w:r w:rsidR="00AD5B4D">
        <w:rPr>
          <w:rFonts w:eastAsiaTheme="majorEastAsia" w:cstheme="minorHAnsi"/>
          <w:bCs/>
          <w:color w:val="000000" w:themeColor="text1"/>
          <w:szCs w:val="24"/>
          <w:lang w:val="fr-CA"/>
        </w:rPr>
        <w:t xml:space="preserve"> les risques de contamination de site et autre risques pour la santé humaine. Non seulement les chances de déversement vont diminuer, les manipulations futures de ces matières seront facilité</w:t>
      </w:r>
      <w:r w:rsidR="002501CD">
        <w:rPr>
          <w:rFonts w:eastAsiaTheme="majorEastAsia" w:cstheme="minorHAnsi"/>
          <w:bCs/>
          <w:color w:val="000000" w:themeColor="text1"/>
          <w:szCs w:val="24"/>
          <w:lang w:val="fr-CA"/>
        </w:rPr>
        <w:t>es</w:t>
      </w:r>
      <w:r w:rsidR="00AD5B4D">
        <w:rPr>
          <w:rFonts w:eastAsiaTheme="majorEastAsia" w:cstheme="minorHAnsi"/>
          <w:bCs/>
          <w:color w:val="000000" w:themeColor="text1"/>
          <w:szCs w:val="24"/>
          <w:lang w:val="fr-CA"/>
        </w:rPr>
        <w:t>.</w:t>
      </w:r>
    </w:p>
    <w:p w14:paraId="37436087" w14:textId="5FA256D2" w:rsidR="00F94952" w:rsidRPr="00092160" w:rsidRDefault="00F94952" w:rsidP="00660C6D">
      <w:pPr>
        <w:rPr>
          <w:rFonts w:eastAsiaTheme="majorEastAsia" w:cstheme="minorHAnsi"/>
          <w:bCs/>
          <w:color w:val="000000" w:themeColor="text1"/>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64AD" w:rsidRPr="002501CD" w14:paraId="2330C953" w14:textId="77777777" w:rsidTr="003A64AD">
        <w:tc>
          <w:tcPr>
            <w:tcW w:w="9350" w:type="dxa"/>
          </w:tcPr>
          <w:p w14:paraId="67D4D384" w14:textId="2C7917CE" w:rsidR="003A64AD" w:rsidRDefault="002501CD" w:rsidP="00CC0FE9">
            <w:pPr>
              <w:keepNext/>
              <w:rPr>
                <w:rFonts w:eastAsiaTheme="majorEastAsia" w:cstheme="minorHAnsi"/>
                <w:bCs/>
                <w:color w:val="000000" w:themeColor="text1"/>
                <w:szCs w:val="24"/>
                <w:lang w:val="fr-CA"/>
              </w:rPr>
            </w:pPr>
            <w:r w:rsidRPr="00092160">
              <w:rPr>
                <w:rFonts w:ascii="Segoe UI" w:eastAsia="Times New Roman" w:hAnsi="Segoe UI" w:cs="Segoe UI"/>
                <w:i/>
                <w:iCs/>
                <w:noProof/>
                <w:lang w:val="fr-CA" w:eastAsia="en-CA"/>
              </w:rPr>
              <w:lastRenderedPageBreak/>
              <mc:AlternateContent>
                <mc:Choice Requires="wps">
                  <w:drawing>
                    <wp:anchor distT="0" distB="0" distL="114300" distR="114300" simplePos="0" relativeHeight="251653120" behindDoc="0" locked="0" layoutInCell="1" allowOverlap="0" wp14:anchorId="06D229B2" wp14:editId="3AA36870">
                      <wp:simplePos x="0" y="0"/>
                      <wp:positionH relativeFrom="margin">
                        <wp:posOffset>7620</wp:posOffset>
                      </wp:positionH>
                      <wp:positionV relativeFrom="paragraph">
                        <wp:posOffset>257175</wp:posOffset>
                      </wp:positionV>
                      <wp:extent cx="4895850" cy="2028825"/>
                      <wp:effectExtent l="76200" t="19050" r="95250" b="142875"/>
                      <wp:wrapTopAndBottom/>
                      <wp:docPr id="37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2028825"/>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5D641C02" w14:textId="3677E47E" w:rsidR="003E7D93" w:rsidRPr="003A64AD" w:rsidRDefault="00C50F3C" w:rsidP="00734904">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649364B2" w14:textId="363B1EDA"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Emballer les déchets dangereux comme il se doit</w:t>
                                  </w:r>
                                </w:p>
                                <w:p w14:paraId="058AF70E" w14:textId="151B67BE"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Entreposer les déchets dangereux séparément des produits dangereux utilisés</w:t>
                                  </w:r>
                                </w:p>
                                <w:p w14:paraId="3F348743" w14:textId="5767A6A2"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Étiqueter les déchets dangereux selon le SIMDUT</w:t>
                                  </w:r>
                                </w:p>
                                <w:p w14:paraId="5D35F180" w14:textId="3E70810C"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S’il y a lieu, produire et mettre à jour des manifestes sur les déchets (les conserver pendant 5 ans)</w:t>
                                  </w:r>
                                </w:p>
                                <w:p w14:paraId="797EA55F" w14:textId="1078269A"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 xml:space="preserve">Traiter les produits inconnus comme </w:t>
                                  </w:r>
                                  <w:r w:rsidR="006F5249">
                                    <w:rPr>
                                      <w:rFonts w:cstheme="minorHAnsi"/>
                                      <w:lang w:val="fr-CA"/>
                                    </w:rPr>
                                    <w:t xml:space="preserve">s’ils étaient </w:t>
                                  </w:r>
                                  <w:r>
                                    <w:rPr>
                                      <w:rFonts w:cstheme="minorHAnsi"/>
                                      <w:lang w:val="fr-CA"/>
                                    </w:rPr>
                                    <w:t>dangereux</w:t>
                                  </w:r>
                                </w:p>
                                <w:p w14:paraId="0A9B209B" w14:textId="6C6D97D1" w:rsidR="003E7D93" w:rsidRPr="003A64AD" w:rsidRDefault="00C50F3C" w:rsidP="00B332CF">
                                  <w:pPr>
                                    <w:numPr>
                                      <w:ilvl w:val="0"/>
                                      <w:numId w:val="4"/>
                                    </w:numPr>
                                    <w:tabs>
                                      <w:tab w:val="clear" w:pos="502"/>
                                    </w:tabs>
                                    <w:spacing w:after="0" w:line="240" w:lineRule="auto"/>
                                    <w:ind w:left="567" w:hanging="425"/>
                                    <w:rPr>
                                      <w:rFonts w:cstheme="minorHAnsi"/>
                                      <w:lang w:val="fr-CA"/>
                                    </w:rPr>
                                  </w:pPr>
                                  <w:r w:rsidRPr="00C50F3C">
                                    <w:rPr>
                                      <w:rFonts w:cstheme="minorHAnsi"/>
                                      <w:lang w:val="fr-CA"/>
                                    </w:rPr>
                                    <w:t>Éliminer les matières dangereuses en utilisant un transporteur titulaire d’un permis et une compagnie agréée d’élimination des déchets dangereux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29B2" id="Text Box 14" o:spid="_x0000_s1037" type="#_x0000_t202" style="position:absolute;margin-left:.6pt;margin-top:20.25pt;width:385.5pt;height:15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" o:allowoverlap="f" fillcolor="window" strokecolor="#0e547c" strokeweight="2.25pt">
                      <v:shadow on="t" type="perspective" color="black" opacity="26214f" origin=",-.5" offset=".24503mm,1.38967mm" matrix="66191f,,,66191f"/>
                      <v:path arrowok="t"/>
                      <v:textbox>
                        <w:txbxContent>
                          <w:p w14:paraId="5D641C02" w14:textId="3677E47E" w:rsidR="003E7D93" w:rsidRPr="003A64AD" w:rsidRDefault="00C50F3C" w:rsidP="00734904">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649364B2" w14:textId="363B1EDA"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Emballer les déchets dangereux comme il se doit</w:t>
                            </w:r>
                          </w:p>
                          <w:p w14:paraId="058AF70E" w14:textId="151B67BE"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Entreposer les déchets dangereux séparément des produits dangereux utilisés</w:t>
                            </w:r>
                          </w:p>
                          <w:p w14:paraId="3F348743" w14:textId="5767A6A2"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Étiqueter les déchets dangereux selon le SIMDUT</w:t>
                            </w:r>
                          </w:p>
                          <w:p w14:paraId="5D35F180" w14:textId="3E70810C"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S’il y a lieu, produire et mettre à jour des manifestes sur les déchets (les conserver pendant 5 ans)</w:t>
                            </w:r>
                          </w:p>
                          <w:p w14:paraId="797EA55F" w14:textId="1078269A" w:rsidR="003E7D93" w:rsidRPr="003A64AD" w:rsidRDefault="00C50F3C" w:rsidP="00734904">
                            <w:pPr>
                              <w:numPr>
                                <w:ilvl w:val="0"/>
                                <w:numId w:val="4"/>
                              </w:numPr>
                              <w:tabs>
                                <w:tab w:val="clear" w:pos="502"/>
                              </w:tabs>
                              <w:spacing w:after="0" w:line="240" w:lineRule="auto"/>
                              <w:ind w:left="567" w:hanging="425"/>
                              <w:rPr>
                                <w:rFonts w:cstheme="minorHAnsi"/>
                                <w:lang w:val="fr-CA"/>
                              </w:rPr>
                            </w:pPr>
                            <w:r>
                              <w:rPr>
                                <w:rFonts w:cstheme="minorHAnsi"/>
                                <w:lang w:val="fr-CA"/>
                              </w:rPr>
                              <w:t xml:space="preserve">Traiter les produits inconnus comme </w:t>
                            </w:r>
                            <w:r w:rsidR="006F5249">
                              <w:rPr>
                                <w:rFonts w:cstheme="minorHAnsi"/>
                                <w:lang w:val="fr-CA"/>
                              </w:rPr>
                              <w:t xml:space="preserve">s’ils étaient </w:t>
                            </w:r>
                            <w:r>
                              <w:rPr>
                                <w:rFonts w:cstheme="minorHAnsi"/>
                                <w:lang w:val="fr-CA"/>
                              </w:rPr>
                              <w:t>dangereux</w:t>
                            </w:r>
                          </w:p>
                          <w:p w14:paraId="0A9B209B" w14:textId="6C6D97D1" w:rsidR="003E7D93" w:rsidRPr="003A64AD" w:rsidRDefault="00C50F3C" w:rsidP="00B332CF">
                            <w:pPr>
                              <w:numPr>
                                <w:ilvl w:val="0"/>
                                <w:numId w:val="4"/>
                              </w:numPr>
                              <w:tabs>
                                <w:tab w:val="clear" w:pos="502"/>
                              </w:tabs>
                              <w:spacing w:after="0" w:line="240" w:lineRule="auto"/>
                              <w:ind w:left="567" w:hanging="425"/>
                              <w:rPr>
                                <w:rFonts w:cstheme="minorHAnsi"/>
                                <w:lang w:val="fr-CA"/>
                              </w:rPr>
                            </w:pPr>
                            <w:r w:rsidRPr="00C50F3C">
                              <w:rPr>
                                <w:rFonts w:cstheme="minorHAnsi"/>
                                <w:lang w:val="fr-CA"/>
                              </w:rPr>
                              <w:t>Éliminer les matières dangereuses en utilisant un transporteur titulaire d’un permis et une compagnie agréée d’élimination des déchets dangereux</w:t>
                            </w:r>
                          </w:p>
                        </w:txbxContent>
                      </v:textbox>
                      <w10:wrap type="topAndBottom" anchorx="margin"/>
                    </v:shape>
                  </w:pict>
                </mc:Fallback>
              </mc:AlternateContent>
            </w:r>
            <w:r w:rsidR="004159E2" w:rsidRPr="00092160">
              <w:rPr>
                <w:rFonts w:ascii="Segoe UI" w:eastAsia="Times New Roman" w:hAnsi="Segoe UI" w:cs="Segoe UI"/>
                <w:noProof/>
                <w:lang w:val="fr-CA" w:eastAsia="en-CA"/>
              </w:rPr>
              <mc:AlternateContent>
                <mc:Choice Requires="wps">
                  <w:drawing>
                    <wp:anchor distT="0" distB="0" distL="114300" distR="114300" simplePos="0" relativeHeight="251655168" behindDoc="0" locked="0" layoutInCell="1" allowOverlap="0" wp14:anchorId="5DEC4373" wp14:editId="0A42204B">
                      <wp:simplePos x="0" y="0"/>
                      <wp:positionH relativeFrom="margin">
                        <wp:posOffset>17145</wp:posOffset>
                      </wp:positionH>
                      <wp:positionV relativeFrom="paragraph">
                        <wp:posOffset>2456815</wp:posOffset>
                      </wp:positionV>
                      <wp:extent cx="4905375" cy="903605"/>
                      <wp:effectExtent l="38100" t="19050" r="66675" b="86995"/>
                      <wp:wrapTopAndBottom/>
                      <wp:docPr id="37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0360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6F820D1F" w14:textId="2F7BAF4F" w:rsidR="003E7D93" w:rsidRPr="003A64AD" w:rsidRDefault="00C50F3C" w:rsidP="004B278E">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B3E5C97" w14:textId="43661DC5" w:rsidR="003E7D93" w:rsidRPr="003A64AD" w:rsidRDefault="00C50F3C" w:rsidP="004B278E">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 xml:space="preserve">Entreposer </w:t>
                                  </w:r>
                                  <w:r w:rsidR="006F5249">
                                    <w:rPr>
                                      <w:rFonts w:asciiTheme="minorHAnsi" w:hAnsiTheme="minorHAnsi" w:cstheme="minorHAnsi"/>
                                      <w:sz w:val="22"/>
                                      <w:szCs w:val="22"/>
                                      <w:lang w:val="fr-CA"/>
                                    </w:rPr>
                                    <w:t>d</w:t>
                                  </w:r>
                                  <w:r>
                                    <w:rPr>
                                      <w:rFonts w:asciiTheme="minorHAnsi" w:hAnsiTheme="minorHAnsi" w:cstheme="minorHAnsi"/>
                                      <w:sz w:val="22"/>
                                      <w:szCs w:val="22"/>
                                      <w:lang w:val="fr-CA"/>
                                    </w:rPr>
                                    <w:t xml:space="preserve">es déchets avec </w:t>
                                  </w:r>
                                  <w:r w:rsidR="006F5249">
                                    <w:rPr>
                                      <w:rFonts w:asciiTheme="minorHAnsi" w:hAnsiTheme="minorHAnsi" w:cstheme="minorHAnsi"/>
                                      <w:sz w:val="22"/>
                                      <w:szCs w:val="22"/>
                                      <w:lang w:val="fr-CA"/>
                                    </w:rPr>
                                    <w:t>l</w:t>
                                  </w:r>
                                  <w:r>
                                    <w:rPr>
                                      <w:rFonts w:asciiTheme="minorHAnsi" w:hAnsiTheme="minorHAnsi" w:cstheme="minorHAnsi"/>
                                      <w:sz w:val="22"/>
                                      <w:szCs w:val="22"/>
                                      <w:lang w:val="fr-CA"/>
                                    </w:rPr>
                                    <w:t>es produits utilisés</w:t>
                                  </w:r>
                                </w:p>
                                <w:p w14:paraId="5272F049" w14:textId="3F90D752" w:rsidR="003E7D93" w:rsidRPr="003A64AD" w:rsidRDefault="00C50F3C" w:rsidP="004B278E">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Mélanger les déchets dangereux; cela augmente les coûts d’élimination et les risques potentiels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C4373" id="Text Box 224" o:spid="_x0000_s1038" type="#_x0000_t202" style="position:absolute;margin-left:1.35pt;margin-top:193.45pt;width:386.25pt;height:7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" o:allowoverlap="f" strokecolor="#ed7d31" strokeweight="2.25pt">
                      <v:shadow on="t" type="perspective" color="black" opacity="26213f" origin=",-.5" offset=".24503mm,1.38967mm" matrix="66191f,,,66191f"/>
                      <v:textbox>
                        <w:txbxContent>
                          <w:p w14:paraId="6F820D1F" w14:textId="2F7BAF4F" w:rsidR="003E7D93" w:rsidRPr="003A64AD" w:rsidRDefault="00C50F3C" w:rsidP="004B278E">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B3E5C97" w14:textId="43661DC5" w:rsidR="003E7D93" w:rsidRPr="003A64AD" w:rsidRDefault="00C50F3C" w:rsidP="004B278E">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 xml:space="preserve">Entreposer </w:t>
                            </w:r>
                            <w:r w:rsidR="006F5249">
                              <w:rPr>
                                <w:rFonts w:asciiTheme="minorHAnsi" w:hAnsiTheme="minorHAnsi" w:cstheme="minorHAnsi"/>
                                <w:sz w:val="22"/>
                                <w:szCs w:val="22"/>
                                <w:lang w:val="fr-CA"/>
                              </w:rPr>
                              <w:t>d</w:t>
                            </w:r>
                            <w:r>
                              <w:rPr>
                                <w:rFonts w:asciiTheme="minorHAnsi" w:hAnsiTheme="minorHAnsi" w:cstheme="minorHAnsi"/>
                                <w:sz w:val="22"/>
                                <w:szCs w:val="22"/>
                                <w:lang w:val="fr-CA"/>
                              </w:rPr>
                              <w:t xml:space="preserve">es déchets avec </w:t>
                            </w:r>
                            <w:r w:rsidR="006F5249">
                              <w:rPr>
                                <w:rFonts w:asciiTheme="minorHAnsi" w:hAnsiTheme="minorHAnsi" w:cstheme="minorHAnsi"/>
                                <w:sz w:val="22"/>
                                <w:szCs w:val="22"/>
                                <w:lang w:val="fr-CA"/>
                              </w:rPr>
                              <w:t>l</w:t>
                            </w:r>
                            <w:r>
                              <w:rPr>
                                <w:rFonts w:asciiTheme="minorHAnsi" w:hAnsiTheme="minorHAnsi" w:cstheme="minorHAnsi"/>
                                <w:sz w:val="22"/>
                                <w:szCs w:val="22"/>
                                <w:lang w:val="fr-CA"/>
                              </w:rPr>
                              <w:t>es produits utilisés</w:t>
                            </w:r>
                          </w:p>
                          <w:p w14:paraId="5272F049" w14:textId="3F90D752" w:rsidR="003E7D93" w:rsidRPr="003A64AD" w:rsidRDefault="00C50F3C" w:rsidP="004B278E">
                            <w:pPr>
                              <w:pStyle w:val="DiamondBulletlist"/>
                              <w:numPr>
                                <w:ilvl w:val="0"/>
                                <w:numId w:val="3"/>
                              </w:numPr>
                              <w:ind w:left="567" w:hanging="425"/>
                              <w:rPr>
                                <w:rFonts w:asciiTheme="minorHAnsi" w:hAnsiTheme="minorHAnsi" w:cstheme="minorHAnsi"/>
                                <w:sz w:val="22"/>
                                <w:szCs w:val="22"/>
                                <w:lang w:val="fr-CA"/>
                              </w:rPr>
                            </w:pPr>
                            <w:r>
                              <w:rPr>
                                <w:rFonts w:asciiTheme="minorHAnsi" w:hAnsiTheme="minorHAnsi" w:cstheme="minorHAnsi"/>
                                <w:sz w:val="22"/>
                                <w:szCs w:val="22"/>
                                <w:lang w:val="fr-CA"/>
                              </w:rPr>
                              <w:t>Mélanger les déchets dangereux; cela augmente les coûts d’élimination et les risques potentiels</w:t>
                            </w:r>
                          </w:p>
                        </w:txbxContent>
                      </v:textbox>
                      <w10:wrap type="topAndBottom" anchorx="margin"/>
                    </v:shape>
                  </w:pict>
                </mc:Fallback>
              </mc:AlternateContent>
            </w:r>
            <w:r w:rsidR="00CE4CE7" w:rsidRPr="00092160">
              <w:rPr>
                <w:rFonts w:ascii="Segoe UI" w:eastAsia="Times New Roman" w:hAnsi="Segoe UI" w:cs="Segoe UI"/>
                <w:i/>
                <w:iCs/>
                <w:noProof/>
                <w:lang w:val="fr-CA" w:eastAsia="en-CA"/>
              </w:rPr>
              <mc:AlternateContent>
                <mc:Choice Requires="wps">
                  <w:drawing>
                    <wp:anchor distT="0" distB="0" distL="114300" distR="114300" simplePos="0" relativeHeight="251682816" behindDoc="0" locked="0" layoutInCell="1" allowOverlap="1" wp14:anchorId="141953E4" wp14:editId="098B3C91">
                      <wp:simplePos x="0" y="0"/>
                      <wp:positionH relativeFrom="margin">
                        <wp:posOffset>-18415</wp:posOffset>
                      </wp:positionH>
                      <wp:positionV relativeFrom="paragraph">
                        <wp:posOffset>-14605</wp:posOffset>
                      </wp:positionV>
                      <wp:extent cx="2268855" cy="254635"/>
                      <wp:effectExtent l="0" t="0" r="17145" b="12065"/>
                      <wp:wrapNone/>
                      <wp:docPr id="9" name="Rectangle 9"/>
                      <wp:cNvGraphicFramePr/>
                      <a:graphic xmlns:a="http://schemas.openxmlformats.org/drawingml/2006/main">
                        <a:graphicData uri="http://schemas.microsoft.com/office/word/2010/wordprocessingShape">
                          <wps:wsp>
                            <wps:cNvSpPr/>
                            <wps:spPr>
                              <a:xfrm>
                                <a:off x="0" y="0"/>
                                <a:ext cx="2268855" cy="2546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2E557" id="Rectangle 9" o:spid="_x0000_s1026" style="position:absolute;margin-left:-1.45pt;margin-top:-1.15pt;width:178.65pt;height:20.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" filled="f" strokecolor="windowText" strokeweight="1pt">
                      <w10:wrap anchorx="margin"/>
                    </v:rect>
                  </w:pict>
                </mc:Fallback>
              </mc:AlternateContent>
            </w:r>
            <w:r w:rsidR="007F7450">
              <w:rPr>
                <w:rFonts w:eastAsiaTheme="majorEastAsia" w:cstheme="minorHAnsi"/>
                <w:b/>
                <w:i/>
                <w:iCs/>
                <w:color w:val="000000" w:themeColor="text1"/>
                <w:szCs w:val="24"/>
                <w:lang w:val="fr-CA"/>
              </w:rPr>
              <w:t xml:space="preserve">POGE </w:t>
            </w:r>
            <w:r w:rsidR="003A64AD">
              <w:rPr>
                <w:rFonts w:eastAsiaTheme="majorEastAsia" w:cstheme="minorHAnsi"/>
                <w:b/>
                <w:i/>
                <w:iCs/>
                <w:color w:val="000000" w:themeColor="text1"/>
                <w:szCs w:val="24"/>
                <w:lang w:val="fr-CA"/>
              </w:rPr>
              <w:t xml:space="preserve">sur l’élimination des </w:t>
            </w:r>
            <w:r w:rsidR="00F225C9">
              <w:rPr>
                <w:rFonts w:eastAsiaTheme="majorEastAsia" w:cstheme="minorHAnsi"/>
                <w:b/>
                <w:i/>
                <w:iCs/>
                <w:color w:val="000000" w:themeColor="text1"/>
                <w:szCs w:val="24"/>
                <w:lang w:val="fr-CA"/>
              </w:rPr>
              <w:t>HAZMAT</w:t>
            </w:r>
          </w:p>
          <w:p w14:paraId="0D0C1290" w14:textId="6AC50EAF" w:rsidR="003A64AD" w:rsidRDefault="003A64AD" w:rsidP="00CC0FE9">
            <w:pPr>
              <w:keepNext/>
              <w:rPr>
                <w:rFonts w:eastAsiaTheme="majorEastAsia" w:cstheme="minorHAnsi"/>
                <w:bCs/>
                <w:color w:val="000000" w:themeColor="text1"/>
                <w:szCs w:val="24"/>
                <w:lang w:val="fr-CA"/>
              </w:rPr>
            </w:pPr>
          </w:p>
        </w:tc>
      </w:tr>
    </w:tbl>
    <w:p w14:paraId="365EF5D8" w14:textId="21970736" w:rsidR="00BD1E2E" w:rsidRPr="00092160" w:rsidRDefault="003C4AA3" w:rsidP="00447EC9">
      <w:pPr>
        <w:pStyle w:val="Heading2"/>
        <w:rPr>
          <w:lang w:val="fr-CA"/>
        </w:rPr>
      </w:pPr>
      <w:bookmarkStart w:id="15" w:name="_Toc87605526"/>
      <w:bookmarkStart w:id="16" w:name="_Toc109658435"/>
      <w:r w:rsidRPr="00092160">
        <w:rPr>
          <w:lang w:val="fr-CA"/>
        </w:rPr>
        <w:t>2.</w:t>
      </w:r>
      <w:r w:rsidR="00A64670" w:rsidRPr="00092160">
        <w:rPr>
          <w:lang w:val="fr-CA"/>
        </w:rPr>
        <w:t>6</w:t>
      </w:r>
      <w:r w:rsidR="00694545" w:rsidRPr="00092160">
        <w:rPr>
          <w:lang w:val="fr-CA"/>
        </w:rPr>
        <w:t xml:space="preserve"> </w:t>
      </w:r>
      <w:r w:rsidR="00B71E6B">
        <w:rPr>
          <w:lang w:val="fr-CA"/>
        </w:rPr>
        <w:t>Déchets solides</w:t>
      </w:r>
      <w:bookmarkEnd w:id="15"/>
      <w:r w:rsidR="00293362">
        <w:rPr>
          <w:lang w:val="fr-CA"/>
        </w:rPr>
        <w:t xml:space="preserve"> non-dangereux</w:t>
      </w:r>
      <w:bookmarkEnd w:id="16"/>
    </w:p>
    <w:p w14:paraId="432ACC3C" w14:textId="22182636" w:rsidR="00AD25C6" w:rsidRDefault="00B71E6B" w:rsidP="00AD25C6">
      <w:pPr>
        <w:jc w:val="both"/>
        <w:rPr>
          <w:lang w:val="fr-CA"/>
        </w:rPr>
      </w:pPr>
      <w:r>
        <w:rPr>
          <w:lang w:val="fr-CA"/>
        </w:rPr>
        <w:t xml:space="preserve">Les déchets solides non dangereux </w:t>
      </w:r>
      <w:r w:rsidR="00184072">
        <w:rPr>
          <w:lang w:val="fr-CA"/>
        </w:rPr>
        <w:t xml:space="preserve">(comme les ordures et </w:t>
      </w:r>
      <w:r w:rsidR="006F5249">
        <w:rPr>
          <w:lang w:val="fr-CA"/>
        </w:rPr>
        <w:t xml:space="preserve">les produits de </w:t>
      </w:r>
      <w:r w:rsidR="00184072">
        <w:rPr>
          <w:lang w:val="fr-CA"/>
        </w:rPr>
        <w:t xml:space="preserve">recyclage) sont </w:t>
      </w:r>
      <w:r w:rsidR="006F5249">
        <w:rPr>
          <w:lang w:val="fr-CA"/>
        </w:rPr>
        <w:t>des</w:t>
      </w:r>
      <w:r w:rsidR="00184072">
        <w:rPr>
          <w:lang w:val="fr-CA"/>
        </w:rPr>
        <w:t xml:space="preserve"> produit</w:t>
      </w:r>
      <w:r w:rsidR="006F5249">
        <w:rPr>
          <w:lang w:val="fr-CA"/>
        </w:rPr>
        <w:t>s</w:t>
      </w:r>
      <w:r w:rsidR="00184072">
        <w:rPr>
          <w:lang w:val="fr-CA"/>
        </w:rPr>
        <w:t xml:space="preserve"> dérivé</w:t>
      </w:r>
      <w:r w:rsidR="006F5249">
        <w:rPr>
          <w:lang w:val="fr-CA"/>
        </w:rPr>
        <w:t>s</w:t>
      </w:r>
      <w:r w:rsidR="00184072">
        <w:rPr>
          <w:lang w:val="fr-CA"/>
        </w:rPr>
        <w:t xml:space="preserve"> des activités commerciales et ménagères. Les coûts d’élimination des ordures augmentent régulièrement depuis dix ans. Étant donné que l’élimination des déchets est une opération </w:t>
      </w:r>
      <w:r w:rsidR="006F5249">
        <w:rPr>
          <w:lang w:val="fr-CA"/>
        </w:rPr>
        <w:t xml:space="preserve">confiée à un </w:t>
      </w:r>
      <w:r w:rsidR="00184072">
        <w:rPr>
          <w:lang w:val="fr-CA"/>
        </w:rPr>
        <w:t>sous-trait</w:t>
      </w:r>
      <w:r w:rsidR="006F5249">
        <w:rPr>
          <w:lang w:val="fr-CA"/>
        </w:rPr>
        <w:t>ant</w:t>
      </w:r>
      <w:r w:rsidR="00184072">
        <w:rPr>
          <w:lang w:val="fr-CA"/>
        </w:rPr>
        <w:t xml:space="preserve">, la plupart des AP règlent la facture de ce service </w:t>
      </w:r>
      <w:r w:rsidR="006F5249">
        <w:rPr>
          <w:lang w:val="fr-CA"/>
        </w:rPr>
        <w:t xml:space="preserve">à même les </w:t>
      </w:r>
      <w:r w:rsidR="00184072">
        <w:rPr>
          <w:lang w:val="fr-CA"/>
        </w:rPr>
        <w:t xml:space="preserve">fonds recueillis au </w:t>
      </w:r>
      <w:r w:rsidR="006F5249">
        <w:rPr>
          <w:lang w:val="fr-CA"/>
        </w:rPr>
        <w:t xml:space="preserve">titre </w:t>
      </w:r>
      <w:r w:rsidR="00184072">
        <w:rPr>
          <w:lang w:val="fr-CA"/>
        </w:rPr>
        <w:t>des frais d’amarrage. Il existe néanmoins des façons de réduire vos déchets solides et le</w:t>
      </w:r>
      <w:r w:rsidR="006F5249">
        <w:rPr>
          <w:lang w:val="fr-CA"/>
        </w:rPr>
        <w:t>ur</w:t>
      </w:r>
      <w:r w:rsidR="00184072">
        <w:rPr>
          <w:lang w:val="fr-CA"/>
        </w:rPr>
        <w:t>s coûts d</w:t>
      </w:r>
      <w:r w:rsidR="006F5249">
        <w:rPr>
          <w:lang w:val="fr-CA"/>
        </w:rPr>
        <w:t>’</w:t>
      </w:r>
      <w:r w:rsidR="00184072">
        <w:rPr>
          <w:lang w:val="fr-CA"/>
        </w:rPr>
        <w:t>élimination. Par exemple, vous pouvez procéder à une vérification des déchets solides pour déterminer les pratiques actuelles de gestion des déchets solides, évaluer les règlements qui s’appliquent et répertorier les objectifs.</w:t>
      </w:r>
      <w:r w:rsidR="00E9010C">
        <w:rPr>
          <w:lang w:val="fr-CA"/>
        </w:rPr>
        <w:t xml:space="preserve"> C</w:t>
      </w:r>
      <w:r w:rsidR="00184072">
        <w:rPr>
          <w:lang w:val="fr-CA"/>
        </w:rPr>
        <w:t>es évaluations sont une autre excellente manière d’établir un programme de recyclage dans le port</w:t>
      </w:r>
      <w:r w:rsidR="00E9010C">
        <w:rPr>
          <w:lang w:val="fr-CA"/>
        </w:rPr>
        <w:t xml:space="preserve">. </w:t>
      </w:r>
      <w:r w:rsidR="00A50C19">
        <w:rPr>
          <w:lang w:val="fr-CA"/>
        </w:rPr>
        <w:t xml:space="preserve">Veillez à installer de grands bacs à déchets tout autour du port pour que les utilisateurs du port trouvent toujours </w:t>
      </w:r>
      <w:r w:rsidR="00FE557C">
        <w:rPr>
          <w:lang w:val="fr-CA"/>
        </w:rPr>
        <w:t xml:space="preserve">un réceptacle à déchets </w:t>
      </w:r>
      <w:r w:rsidR="00A50C19">
        <w:rPr>
          <w:lang w:val="fr-CA"/>
        </w:rPr>
        <w:t>à proximité de là où ils se trouvent.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50C19" w:rsidRPr="000D3CAB" w14:paraId="10C8F6E6" w14:textId="77777777" w:rsidTr="000D3CAB">
        <w:trPr>
          <w:trHeight w:val="5463"/>
        </w:trPr>
        <w:tc>
          <w:tcPr>
            <w:tcW w:w="9350" w:type="dxa"/>
          </w:tcPr>
          <w:p w14:paraId="15395EE6" w14:textId="399ED90B" w:rsidR="00A50C19" w:rsidRDefault="000D3CAB" w:rsidP="00AD25C6">
            <w:pPr>
              <w:jc w:val="both"/>
              <w:rPr>
                <w:lang w:val="fr-CA"/>
              </w:rPr>
            </w:pPr>
            <w:r w:rsidRPr="00092160">
              <w:rPr>
                <w:rFonts w:ascii="Arial" w:eastAsia="Times New Roman" w:hAnsi="Arial" w:cs="Arial"/>
                <w:i/>
                <w:iCs/>
                <w:noProof/>
                <w:sz w:val="24"/>
                <w:szCs w:val="20"/>
                <w:lang w:val="fr-CA" w:eastAsia="en-CA"/>
              </w:rPr>
              <w:lastRenderedPageBreak/>
              <mc:AlternateContent>
                <mc:Choice Requires="wps">
                  <w:drawing>
                    <wp:anchor distT="0" distB="0" distL="114300" distR="114300" simplePos="0" relativeHeight="251659264" behindDoc="0" locked="0" layoutInCell="1" allowOverlap="0" wp14:anchorId="3A11C826" wp14:editId="31E2BF14">
                      <wp:simplePos x="0" y="0"/>
                      <wp:positionH relativeFrom="margin">
                        <wp:posOffset>-30480</wp:posOffset>
                      </wp:positionH>
                      <wp:positionV relativeFrom="paragraph">
                        <wp:posOffset>2724150</wp:posOffset>
                      </wp:positionV>
                      <wp:extent cx="4781550" cy="600075"/>
                      <wp:effectExtent l="38100" t="19050" r="57150" b="85725"/>
                      <wp:wrapTopAndBottom/>
                      <wp:docPr id="35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0007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5E59A4BF" w14:textId="7B6AF4C4" w:rsidR="003E7D93" w:rsidRPr="00A50C19" w:rsidRDefault="00A50C19" w:rsidP="00D125CE">
                                  <w:pPr>
                                    <w:ind w:left="567"/>
                                    <w:rPr>
                                      <w:rFonts w:cstheme="minorHAnsi"/>
                                      <w:b/>
                                      <w:bCs/>
                                      <w:lang w:val="fr-CA"/>
                                    </w:rPr>
                                  </w:pPr>
                                  <w:r w:rsidRPr="00A50C19">
                                    <w:rPr>
                                      <w:rFonts w:cstheme="minorHAnsi"/>
                                      <w:b/>
                                      <w:bCs/>
                                      <w:szCs w:val="24"/>
                                      <w:lang w:val="fr-CA"/>
                                    </w:rPr>
                                    <w:t>À NE PAS FAIRE :</w:t>
                                  </w:r>
                                </w:p>
                                <w:p w14:paraId="301228BA" w14:textId="4A9B1336" w:rsidR="003E7D93" w:rsidRPr="00A50C19" w:rsidRDefault="00A50C19" w:rsidP="00D125CE">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Permettre aux utilisateurs de polluer le 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1C826" id="Text Box 244" o:spid="_x0000_s1039" type="#_x0000_t202" style="position:absolute;left:0;text-align:left;margin-left:-2.4pt;margin-top:214.5pt;width:376.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" o:allowoverlap="f" strokecolor="#ed7d31" strokeweight="2.25pt">
                      <v:shadow on="t" type="perspective" color="black" opacity="26213f" origin=",-.5" offset=".24503mm,1.38967mm" matrix="66191f,,,66191f"/>
                      <v:textbox>
                        <w:txbxContent>
                          <w:p w14:paraId="5E59A4BF" w14:textId="7B6AF4C4" w:rsidR="003E7D93" w:rsidRPr="00A50C19" w:rsidRDefault="00A50C19" w:rsidP="00D125CE">
                            <w:pPr>
                              <w:ind w:left="567"/>
                              <w:rPr>
                                <w:rFonts w:cstheme="minorHAnsi"/>
                                <w:b/>
                                <w:bCs/>
                                <w:lang w:val="fr-CA"/>
                              </w:rPr>
                            </w:pPr>
                            <w:r w:rsidRPr="00A50C19">
                              <w:rPr>
                                <w:rFonts w:cstheme="minorHAnsi"/>
                                <w:b/>
                                <w:bCs/>
                                <w:szCs w:val="24"/>
                                <w:lang w:val="fr-CA"/>
                              </w:rPr>
                              <w:t>À NE PAS FAIRE :</w:t>
                            </w:r>
                          </w:p>
                          <w:p w14:paraId="301228BA" w14:textId="4A9B1336" w:rsidR="003E7D93" w:rsidRPr="00A50C19" w:rsidRDefault="00A50C19" w:rsidP="00D125CE">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Permettre aux utilisateurs de polluer le port</w:t>
                            </w:r>
                          </w:p>
                        </w:txbxContent>
                      </v:textbox>
                      <w10:wrap type="topAndBottom" anchorx="margin"/>
                    </v:shape>
                  </w:pict>
                </mc:Fallback>
              </mc:AlternateContent>
            </w:r>
            <w:r w:rsidR="004159E2" w:rsidRPr="00092160">
              <w:rPr>
                <w:rFonts w:ascii="Arial" w:eastAsia="Times New Roman" w:hAnsi="Arial" w:cs="Arial"/>
                <w:i/>
                <w:iCs/>
                <w:noProof/>
                <w:sz w:val="24"/>
                <w:szCs w:val="20"/>
                <w:lang w:val="fr-CA" w:eastAsia="en-CA"/>
              </w:rPr>
              <mc:AlternateContent>
                <mc:Choice Requires="wps">
                  <w:drawing>
                    <wp:anchor distT="0" distB="0" distL="114300" distR="114300" simplePos="0" relativeHeight="251657216" behindDoc="0" locked="0" layoutInCell="1" allowOverlap="0" wp14:anchorId="4CAEFE2D" wp14:editId="3C9745AD">
                      <wp:simplePos x="0" y="0"/>
                      <wp:positionH relativeFrom="margin">
                        <wp:posOffset>-30480</wp:posOffset>
                      </wp:positionH>
                      <wp:positionV relativeFrom="paragraph">
                        <wp:posOffset>276225</wp:posOffset>
                      </wp:positionV>
                      <wp:extent cx="4772025" cy="2314575"/>
                      <wp:effectExtent l="38100" t="19050" r="66675" b="104775"/>
                      <wp:wrapTopAndBottom/>
                      <wp:docPr id="35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31457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0FAC5975" w14:textId="4D37AF59" w:rsidR="003E7D93" w:rsidRPr="00A50C19" w:rsidRDefault="00A50C19" w:rsidP="000A1BCF">
                                  <w:pPr>
                                    <w:ind w:firstLine="567"/>
                                    <w:rPr>
                                      <w:rFonts w:cstheme="minorHAnsi"/>
                                      <w:b/>
                                      <w:bCs/>
                                      <w:szCs w:val="24"/>
                                      <w:lang w:val="fr-CA"/>
                                    </w:rPr>
                                  </w:pPr>
                                  <w:r>
                                    <w:rPr>
                                      <w:rFonts w:cstheme="minorHAnsi"/>
                                      <w:b/>
                                      <w:bCs/>
                                      <w:szCs w:val="24"/>
                                      <w:lang w:val="fr-CA"/>
                                    </w:rPr>
                                    <w:t>À FAIRE :</w:t>
                                  </w:r>
                                </w:p>
                                <w:p w14:paraId="61F09925" w14:textId="32A14CF1"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Établi</w:t>
                                  </w:r>
                                  <w:r w:rsidR="00FE557C">
                                    <w:rPr>
                                      <w:rFonts w:cstheme="minorHAnsi"/>
                                      <w:lang w:val="fr-CA"/>
                                    </w:rPr>
                                    <w:t>r</w:t>
                                  </w:r>
                                  <w:r>
                                    <w:rPr>
                                      <w:rFonts w:cstheme="minorHAnsi"/>
                                      <w:lang w:val="fr-CA"/>
                                    </w:rPr>
                                    <w:t xml:space="preserve"> un programme de recyclage dans votre port et recycle</w:t>
                                  </w:r>
                                  <w:r w:rsidR="00FE557C">
                                    <w:rPr>
                                      <w:rFonts w:cstheme="minorHAnsi"/>
                                      <w:lang w:val="fr-CA"/>
                                    </w:rPr>
                                    <w:t>r</w:t>
                                  </w:r>
                                  <w:r>
                                    <w:rPr>
                                      <w:rFonts w:cstheme="minorHAnsi"/>
                                      <w:lang w:val="fr-CA"/>
                                    </w:rPr>
                                    <w:t xml:space="preserve"> dans toute la mesure du possible</w:t>
                                  </w:r>
                                </w:p>
                                <w:p w14:paraId="663010C2" w14:textId="71117F75"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Fourni</w:t>
                                  </w:r>
                                  <w:r w:rsidR="00FE557C">
                                    <w:rPr>
                                      <w:rFonts w:cstheme="minorHAnsi"/>
                                      <w:lang w:val="fr-CA"/>
                                    </w:rPr>
                                    <w:t>r</w:t>
                                  </w:r>
                                  <w:r>
                                    <w:rPr>
                                      <w:rFonts w:cstheme="minorHAnsi"/>
                                      <w:lang w:val="fr-CA"/>
                                    </w:rPr>
                                    <w:t xml:space="preserve"> des bacs de recyclage appropriés </w:t>
                                  </w:r>
                                  <w:r w:rsidR="00FE557C">
                                    <w:rPr>
                                      <w:rFonts w:cstheme="minorHAnsi"/>
                                      <w:lang w:val="fr-CA"/>
                                    </w:rPr>
                                    <w:t xml:space="preserve">aux </w:t>
                                  </w:r>
                                  <w:r>
                                    <w:rPr>
                                      <w:rFonts w:cstheme="minorHAnsi"/>
                                      <w:lang w:val="fr-CA"/>
                                    </w:rPr>
                                    <w:t>utilisateurs du port en ce qui concerne les matières plastiques, le carton, les boîtes de conserve</w:t>
                                  </w:r>
                                  <w:r w:rsidR="00DD5DE4">
                                    <w:rPr>
                                      <w:rFonts w:cstheme="minorHAnsi"/>
                                      <w:lang w:val="fr-CA"/>
                                    </w:rPr>
                                    <w:t>,</w:t>
                                  </w:r>
                                  <w:r w:rsidR="000D3CAB">
                                    <w:rPr>
                                      <w:rFonts w:cstheme="minorHAnsi"/>
                                      <w:lang w:val="fr-CA"/>
                                    </w:rPr>
                                    <w:t xml:space="preserve"> </w:t>
                                  </w:r>
                                  <w:r>
                                    <w:rPr>
                                      <w:rFonts w:cstheme="minorHAnsi"/>
                                      <w:lang w:val="fr-CA"/>
                                    </w:rPr>
                                    <w:t>le verre</w:t>
                                  </w:r>
                                  <w:r w:rsidR="000D3CAB">
                                    <w:rPr>
                                      <w:rFonts w:cstheme="minorHAnsi"/>
                                      <w:lang w:val="fr-CA"/>
                                    </w:rPr>
                                    <w:t>, etc</w:t>
                                  </w:r>
                                </w:p>
                                <w:p w14:paraId="5CFFC707" w14:textId="6CE41378"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Prévo</w:t>
                                  </w:r>
                                  <w:r w:rsidR="00FE557C">
                                    <w:rPr>
                                      <w:rFonts w:cstheme="minorHAnsi"/>
                                      <w:lang w:val="fr-CA"/>
                                    </w:rPr>
                                    <w:t xml:space="preserve">ir </w:t>
                                  </w:r>
                                  <w:r>
                                    <w:rPr>
                                      <w:rFonts w:cstheme="minorHAnsi"/>
                                      <w:lang w:val="fr-CA"/>
                                    </w:rPr>
                                    <w:t xml:space="preserve">l’enlèvement des </w:t>
                                  </w:r>
                                  <w:r w:rsidR="00FE557C">
                                    <w:rPr>
                                      <w:rFonts w:cstheme="minorHAnsi"/>
                                      <w:lang w:val="fr-CA"/>
                                    </w:rPr>
                                    <w:t xml:space="preserve">bacs à </w:t>
                                  </w:r>
                                  <w:r>
                                    <w:rPr>
                                      <w:rFonts w:cstheme="minorHAnsi"/>
                                      <w:lang w:val="fr-CA"/>
                                    </w:rPr>
                                    <w:t>déchets aussitôt qu’ils sont pleins</w:t>
                                  </w:r>
                                </w:p>
                                <w:p w14:paraId="5B834E9A" w14:textId="47539767"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Prévo</w:t>
                                  </w:r>
                                  <w:r w:rsidR="00FE557C">
                                    <w:rPr>
                                      <w:rFonts w:cstheme="minorHAnsi"/>
                                      <w:lang w:val="fr-CA"/>
                                    </w:rPr>
                                    <w:t xml:space="preserve">ir </w:t>
                                  </w:r>
                                  <w:r>
                                    <w:rPr>
                                      <w:rFonts w:cstheme="minorHAnsi"/>
                                      <w:lang w:val="fr-CA"/>
                                    </w:rPr>
                                    <w:t>le calendrier des nettoyages réguliers et du grand nettoyage en fin de saison</w:t>
                                  </w:r>
                                </w:p>
                                <w:p w14:paraId="2F562B08" w14:textId="04CBE69F" w:rsidR="003E7D93"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Appren</w:t>
                                  </w:r>
                                  <w:r w:rsidR="00FE557C">
                                    <w:rPr>
                                      <w:rFonts w:cstheme="minorHAnsi"/>
                                      <w:lang w:val="fr-CA"/>
                                    </w:rPr>
                                    <w:t>dre</w:t>
                                  </w:r>
                                  <w:r>
                                    <w:rPr>
                                      <w:rFonts w:cstheme="minorHAnsi"/>
                                      <w:lang w:val="fr-CA"/>
                                    </w:rPr>
                                    <w:t xml:space="preserve"> aux utilisateurs les procédures relatives aux déchets solides</w:t>
                                  </w:r>
                                </w:p>
                                <w:p w14:paraId="6B7A3AB5" w14:textId="1D5B1757" w:rsidR="00F22574" w:rsidRPr="00A50C19" w:rsidRDefault="00F22574" w:rsidP="000A1BCF">
                                  <w:pPr>
                                    <w:numPr>
                                      <w:ilvl w:val="0"/>
                                      <w:numId w:val="4"/>
                                    </w:numPr>
                                    <w:tabs>
                                      <w:tab w:val="clear" w:pos="502"/>
                                    </w:tabs>
                                    <w:spacing w:after="0" w:line="240" w:lineRule="auto"/>
                                    <w:ind w:left="567" w:hanging="425"/>
                                    <w:rPr>
                                      <w:rFonts w:cstheme="minorHAnsi"/>
                                      <w:lang w:val="fr-CA"/>
                                    </w:rPr>
                                  </w:pPr>
                                  <w:r>
                                    <w:rPr>
                                      <w:rFonts w:cstheme="minorHAnsi"/>
                                      <w:lang w:val="fr-CA"/>
                                    </w:rPr>
                                    <w:t xml:space="preserve">Disposer la nourriture ou autre type de déchets solides organiques dans des contenants scellés afin d’éviter d’attirer des espèces charognardes.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EFE2D" id="Text Box 243" o:spid="_x0000_s1040" type="#_x0000_t202" style="position:absolute;left:0;text-align:left;margin-left:-2.4pt;margin-top:21.75pt;width:375.75pt;height:18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" o:allowoverlap="f" strokecolor="#0e547c" strokeweight="2.25pt">
                      <v:shadow on="t" type="perspective" color="black" opacity="26213f" origin=",-.5" offset=".24503mm,1.38967mm" matrix="66191f,,,66191f"/>
                      <v:textbox>
                        <w:txbxContent>
                          <w:p w14:paraId="0FAC5975" w14:textId="4D37AF59" w:rsidR="003E7D93" w:rsidRPr="00A50C19" w:rsidRDefault="00A50C19" w:rsidP="000A1BCF">
                            <w:pPr>
                              <w:ind w:firstLine="567"/>
                              <w:rPr>
                                <w:rFonts w:cstheme="minorHAnsi"/>
                                <w:b/>
                                <w:bCs/>
                                <w:szCs w:val="24"/>
                                <w:lang w:val="fr-CA"/>
                              </w:rPr>
                            </w:pPr>
                            <w:r>
                              <w:rPr>
                                <w:rFonts w:cstheme="minorHAnsi"/>
                                <w:b/>
                                <w:bCs/>
                                <w:szCs w:val="24"/>
                                <w:lang w:val="fr-CA"/>
                              </w:rPr>
                              <w:t>À FAIRE :</w:t>
                            </w:r>
                          </w:p>
                          <w:p w14:paraId="61F09925" w14:textId="32A14CF1"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Établi</w:t>
                            </w:r>
                            <w:r w:rsidR="00FE557C">
                              <w:rPr>
                                <w:rFonts w:cstheme="minorHAnsi"/>
                                <w:lang w:val="fr-CA"/>
                              </w:rPr>
                              <w:t>r</w:t>
                            </w:r>
                            <w:r>
                              <w:rPr>
                                <w:rFonts w:cstheme="minorHAnsi"/>
                                <w:lang w:val="fr-CA"/>
                              </w:rPr>
                              <w:t xml:space="preserve"> un programme de recyclage dans votre port et recycle</w:t>
                            </w:r>
                            <w:r w:rsidR="00FE557C">
                              <w:rPr>
                                <w:rFonts w:cstheme="minorHAnsi"/>
                                <w:lang w:val="fr-CA"/>
                              </w:rPr>
                              <w:t>r</w:t>
                            </w:r>
                            <w:r>
                              <w:rPr>
                                <w:rFonts w:cstheme="minorHAnsi"/>
                                <w:lang w:val="fr-CA"/>
                              </w:rPr>
                              <w:t xml:space="preserve"> dans toute la mesure du possible</w:t>
                            </w:r>
                          </w:p>
                          <w:p w14:paraId="663010C2" w14:textId="71117F75"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Fourni</w:t>
                            </w:r>
                            <w:r w:rsidR="00FE557C">
                              <w:rPr>
                                <w:rFonts w:cstheme="minorHAnsi"/>
                                <w:lang w:val="fr-CA"/>
                              </w:rPr>
                              <w:t>r</w:t>
                            </w:r>
                            <w:r>
                              <w:rPr>
                                <w:rFonts w:cstheme="minorHAnsi"/>
                                <w:lang w:val="fr-CA"/>
                              </w:rPr>
                              <w:t xml:space="preserve"> des bacs de recyclage appropriés </w:t>
                            </w:r>
                            <w:r w:rsidR="00FE557C">
                              <w:rPr>
                                <w:rFonts w:cstheme="minorHAnsi"/>
                                <w:lang w:val="fr-CA"/>
                              </w:rPr>
                              <w:t xml:space="preserve">aux </w:t>
                            </w:r>
                            <w:r>
                              <w:rPr>
                                <w:rFonts w:cstheme="minorHAnsi"/>
                                <w:lang w:val="fr-CA"/>
                              </w:rPr>
                              <w:t>utilisateurs du port en ce qui concerne les matières plastiques, le carton, les boîtes de conserve</w:t>
                            </w:r>
                            <w:r w:rsidR="00DD5DE4">
                              <w:rPr>
                                <w:rFonts w:cstheme="minorHAnsi"/>
                                <w:lang w:val="fr-CA"/>
                              </w:rPr>
                              <w:t>,</w:t>
                            </w:r>
                            <w:r w:rsidR="000D3CAB">
                              <w:rPr>
                                <w:rFonts w:cstheme="minorHAnsi"/>
                                <w:lang w:val="fr-CA"/>
                              </w:rPr>
                              <w:t xml:space="preserve"> </w:t>
                            </w:r>
                            <w:r>
                              <w:rPr>
                                <w:rFonts w:cstheme="minorHAnsi"/>
                                <w:lang w:val="fr-CA"/>
                              </w:rPr>
                              <w:t>le verre</w:t>
                            </w:r>
                            <w:r w:rsidR="000D3CAB">
                              <w:rPr>
                                <w:rFonts w:cstheme="minorHAnsi"/>
                                <w:lang w:val="fr-CA"/>
                              </w:rPr>
                              <w:t>, etc</w:t>
                            </w:r>
                          </w:p>
                          <w:p w14:paraId="5CFFC707" w14:textId="6CE41378"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Prévo</w:t>
                            </w:r>
                            <w:r w:rsidR="00FE557C">
                              <w:rPr>
                                <w:rFonts w:cstheme="minorHAnsi"/>
                                <w:lang w:val="fr-CA"/>
                              </w:rPr>
                              <w:t xml:space="preserve">ir </w:t>
                            </w:r>
                            <w:r>
                              <w:rPr>
                                <w:rFonts w:cstheme="minorHAnsi"/>
                                <w:lang w:val="fr-CA"/>
                              </w:rPr>
                              <w:t xml:space="preserve">l’enlèvement des </w:t>
                            </w:r>
                            <w:r w:rsidR="00FE557C">
                              <w:rPr>
                                <w:rFonts w:cstheme="minorHAnsi"/>
                                <w:lang w:val="fr-CA"/>
                              </w:rPr>
                              <w:t xml:space="preserve">bacs à </w:t>
                            </w:r>
                            <w:r>
                              <w:rPr>
                                <w:rFonts w:cstheme="minorHAnsi"/>
                                <w:lang w:val="fr-CA"/>
                              </w:rPr>
                              <w:t>déchets aussitôt qu’ils sont pleins</w:t>
                            </w:r>
                          </w:p>
                          <w:p w14:paraId="5B834E9A" w14:textId="47539767" w:rsidR="003E7D93" w:rsidRPr="00A50C19"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Prévo</w:t>
                            </w:r>
                            <w:r w:rsidR="00FE557C">
                              <w:rPr>
                                <w:rFonts w:cstheme="minorHAnsi"/>
                                <w:lang w:val="fr-CA"/>
                              </w:rPr>
                              <w:t xml:space="preserve">ir </w:t>
                            </w:r>
                            <w:r>
                              <w:rPr>
                                <w:rFonts w:cstheme="minorHAnsi"/>
                                <w:lang w:val="fr-CA"/>
                              </w:rPr>
                              <w:t>le calendrier des nettoyages réguliers et du grand nettoyage en fin de saison</w:t>
                            </w:r>
                          </w:p>
                          <w:p w14:paraId="2F562B08" w14:textId="04CBE69F" w:rsidR="003E7D93" w:rsidRDefault="00A50C19" w:rsidP="000A1BCF">
                            <w:pPr>
                              <w:numPr>
                                <w:ilvl w:val="0"/>
                                <w:numId w:val="4"/>
                              </w:numPr>
                              <w:tabs>
                                <w:tab w:val="clear" w:pos="502"/>
                              </w:tabs>
                              <w:spacing w:after="0" w:line="240" w:lineRule="auto"/>
                              <w:ind w:left="567" w:hanging="425"/>
                              <w:rPr>
                                <w:rFonts w:cstheme="minorHAnsi"/>
                                <w:lang w:val="fr-CA"/>
                              </w:rPr>
                            </w:pPr>
                            <w:r>
                              <w:rPr>
                                <w:rFonts w:cstheme="minorHAnsi"/>
                                <w:lang w:val="fr-CA"/>
                              </w:rPr>
                              <w:t>Appren</w:t>
                            </w:r>
                            <w:r w:rsidR="00FE557C">
                              <w:rPr>
                                <w:rFonts w:cstheme="minorHAnsi"/>
                                <w:lang w:val="fr-CA"/>
                              </w:rPr>
                              <w:t>dre</w:t>
                            </w:r>
                            <w:r>
                              <w:rPr>
                                <w:rFonts w:cstheme="minorHAnsi"/>
                                <w:lang w:val="fr-CA"/>
                              </w:rPr>
                              <w:t xml:space="preserve"> aux utilisateurs les procédures relatives aux déchets solides</w:t>
                            </w:r>
                          </w:p>
                          <w:p w14:paraId="6B7A3AB5" w14:textId="1D5B1757" w:rsidR="00F22574" w:rsidRPr="00A50C19" w:rsidRDefault="00F22574" w:rsidP="000A1BCF">
                            <w:pPr>
                              <w:numPr>
                                <w:ilvl w:val="0"/>
                                <w:numId w:val="4"/>
                              </w:numPr>
                              <w:tabs>
                                <w:tab w:val="clear" w:pos="502"/>
                              </w:tabs>
                              <w:spacing w:after="0" w:line="240" w:lineRule="auto"/>
                              <w:ind w:left="567" w:hanging="425"/>
                              <w:rPr>
                                <w:rFonts w:cstheme="minorHAnsi"/>
                                <w:lang w:val="fr-CA"/>
                              </w:rPr>
                            </w:pPr>
                            <w:r>
                              <w:rPr>
                                <w:rFonts w:cstheme="minorHAnsi"/>
                                <w:lang w:val="fr-CA"/>
                              </w:rPr>
                              <w:t xml:space="preserve">Disposer la nourriture ou autre type de déchets solides organiques dans des contenants scellés afin d’éviter d’attirer des espèces charognardes. </w:t>
                            </w:r>
                          </w:p>
                        </w:txbxContent>
                      </v:textbox>
                      <w10:wrap type="topAndBottom" anchorx="margin"/>
                    </v:shape>
                  </w:pict>
                </mc:Fallback>
              </mc:AlternateContent>
            </w:r>
            <w:r w:rsidR="00A50C19" w:rsidRPr="00092160">
              <w:rPr>
                <w:rFonts w:ascii="Segoe UI" w:eastAsia="Times New Roman" w:hAnsi="Segoe UI" w:cs="Segoe UI"/>
                <w:i/>
                <w:iCs/>
                <w:noProof/>
                <w:lang w:val="fr-CA" w:eastAsia="en-CA"/>
              </w:rPr>
              <mc:AlternateContent>
                <mc:Choice Requires="wps">
                  <w:drawing>
                    <wp:anchor distT="0" distB="0" distL="114300" distR="114300" simplePos="0" relativeHeight="251684864" behindDoc="0" locked="0" layoutInCell="1" allowOverlap="1" wp14:anchorId="0AFF1677" wp14:editId="22221C91">
                      <wp:simplePos x="0" y="0"/>
                      <wp:positionH relativeFrom="margin">
                        <wp:posOffset>-29845</wp:posOffset>
                      </wp:positionH>
                      <wp:positionV relativeFrom="paragraph">
                        <wp:posOffset>17780</wp:posOffset>
                      </wp:positionV>
                      <wp:extent cx="1913255" cy="219075"/>
                      <wp:effectExtent l="0" t="0" r="10795" b="28575"/>
                      <wp:wrapNone/>
                      <wp:docPr id="10" name="Rectangle 10"/>
                      <wp:cNvGraphicFramePr/>
                      <a:graphic xmlns:a="http://schemas.openxmlformats.org/drawingml/2006/main">
                        <a:graphicData uri="http://schemas.microsoft.com/office/word/2010/wordprocessingShape">
                          <wps:wsp>
                            <wps:cNvSpPr/>
                            <wps:spPr>
                              <a:xfrm>
                                <a:off x="0" y="0"/>
                                <a:ext cx="191325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B4371" id="Rectangle 10" o:spid="_x0000_s1026" style="position:absolute;margin-left:-2.35pt;margin-top:1.4pt;width:150.65pt;height:17.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" filled="f" strokecolor="windowText" strokeweight="1pt">
                      <w10:wrap anchorx="margin"/>
                    </v:rect>
                  </w:pict>
                </mc:Fallback>
              </mc:AlternateContent>
            </w:r>
            <w:r w:rsidR="007F7450">
              <w:rPr>
                <w:b/>
                <w:bCs/>
                <w:i/>
                <w:iCs/>
                <w:lang w:val="fr-CA"/>
              </w:rPr>
              <w:t xml:space="preserve">POGE </w:t>
            </w:r>
            <w:r w:rsidR="00A50C19">
              <w:rPr>
                <w:b/>
                <w:bCs/>
                <w:i/>
                <w:iCs/>
                <w:lang w:val="fr-CA"/>
              </w:rPr>
              <w:t>sur les déchets solides</w:t>
            </w:r>
          </w:p>
          <w:p w14:paraId="7696C322" w14:textId="0FF15D8E" w:rsidR="00A50C19" w:rsidRDefault="00A50C19" w:rsidP="00AD25C6">
            <w:pPr>
              <w:jc w:val="both"/>
              <w:rPr>
                <w:lang w:val="fr-CA"/>
              </w:rPr>
            </w:pPr>
          </w:p>
        </w:tc>
      </w:tr>
      <w:tr w:rsidR="00A50C19" w:rsidRPr="000D3CAB" w14:paraId="4260C5FE" w14:textId="77777777" w:rsidTr="000D3CAB">
        <w:trPr>
          <w:trHeight w:val="80"/>
        </w:trPr>
        <w:tc>
          <w:tcPr>
            <w:tcW w:w="9350" w:type="dxa"/>
          </w:tcPr>
          <w:p w14:paraId="70C7F722" w14:textId="442AE40F" w:rsidR="00A50C19" w:rsidRDefault="00A50C19" w:rsidP="00A50C19">
            <w:pPr>
              <w:jc w:val="both"/>
              <w:rPr>
                <w:lang w:val="fr-CA"/>
              </w:rPr>
            </w:pPr>
          </w:p>
        </w:tc>
      </w:tr>
    </w:tbl>
    <w:p w14:paraId="700D2F01" w14:textId="170A4530" w:rsidR="00755C13" w:rsidRPr="00092160" w:rsidRDefault="00116EB1" w:rsidP="00447EC9">
      <w:pPr>
        <w:pStyle w:val="Heading2"/>
        <w:rPr>
          <w:lang w:val="fr-CA"/>
        </w:rPr>
      </w:pPr>
      <w:bookmarkStart w:id="17" w:name="ICIICI"/>
      <w:bookmarkStart w:id="18" w:name="_Toc87605527"/>
      <w:bookmarkStart w:id="19" w:name="_Toc109658436"/>
      <w:bookmarkEnd w:id="17"/>
      <w:r>
        <w:rPr>
          <w:lang w:val="fr-CA"/>
        </w:rPr>
        <w:t>2</w:t>
      </w:r>
      <w:r w:rsidR="00755C13" w:rsidRPr="00092160">
        <w:rPr>
          <w:lang w:val="fr-CA"/>
        </w:rPr>
        <w:t>.</w:t>
      </w:r>
      <w:r w:rsidR="00A64670" w:rsidRPr="00092160">
        <w:rPr>
          <w:lang w:val="fr-CA"/>
        </w:rPr>
        <w:t>7</w:t>
      </w:r>
      <w:r w:rsidR="00755C13" w:rsidRPr="00092160">
        <w:rPr>
          <w:lang w:val="fr-CA"/>
        </w:rPr>
        <w:t xml:space="preserve"> </w:t>
      </w:r>
      <w:r w:rsidR="00A50C19">
        <w:rPr>
          <w:lang w:val="fr-CA"/>
        </w:rPr>
        <w:t>Gestion des eaux usées</w:t>
      </w:r>
      <w:bookmarkEnd w:id="18"/>
      <w:bookmarkEnd w:id="19"/>
    </w:p>
    <w:p w14:paraId="572F034C" w14:textId="5ED5E017" w:rsidR="00A115D3" w:rsidRPr="00092160" w:rsidRDefault="0017621E" w:rsidP="00A115D3">
      <w:pPr>
        <w:jc w:val="both"/>
        <w:rPr>
          <w:lang w:val="fr-CA"/>
        </w:rPr>
      </w:pPr>
      <w:r>
        <w:rPr>
          <w:lang w:val="fr-CA"/>
        </w:rPr>
        <w:t xml:space="preserve">À l’instar des déchets solides, les eaux usées présentent leur </w:t>
      </w:r>
      <w:r w:rsidR="00FE557C">
        <w:rPr>
          <w:lang w:val="fr-CA"/>
        </w:rPr>
        <w:t xml:space="preserve">lot </w:t>
      </w:r>
      <w:r>
        <w:rPr>
          <w:lang w:val="fr-CA"/>
        </w:rPr>
        <w:t>de problèmes environnementaux, en particulier lorsqu’il s’agit de contamination indésirable. Cela peut englober les eaux de ruissellement, les eaux de cale et les réparations de coque de bateau, qui peuvent</w:t>
      </w:r>
      <w:r w:rsidR="00754ECB">
        <w:rPr>
          <w:lang w:val="fr-CA"/>
        </w:rPr>
        <w:t xml:space="preserve"> </w:t>
      </w:r>
      <w:r>
        <w:rPr>
          <w:lang w:val="fr-CA"/>
        </w:rPr>
        <w:t>produire des contaminants comme du plomb, des solvants et des pesticides. Il est donc important d’être en mesure de savoir d’où proviennent les eaux usées, de limiter leur rejet dans l’environnement et de limiter leur contamination.</w:t>
      </w:r>
    </w:p>
    <w:p w14:paraId="2061C686" w14:textId="1F24220A" w:rsidR="00D125CE" w:rsidRPr="00092160" w:rsidRDefault="00D125CE" w:rsidP="00CB0899">
      <w:pPr>
        <w:jc w:val="both"/>
        <w:rPr>
          <w:lang w:val="fr-CA"/>
        </w:rPr>
      </w:pPr>
    </w:p>
    <w:p w14:paraId="7CB3F519" w14:textId="1B2A6D91" w:rsidR="00430BD1" w:rsidRPr="00092160" w:rsidRDefault="008C56AC" w:rsidP="00447EC9">
      <w:pPr>
        <w:pStyle w:val="Heading3"/>
        <w:rPr>
          <w:lang w:val="fr-CA"/>
        </w:rPr>
      </w:pPr>
      <w:bookmarkStart w:id="20" w:name="_Toc109658437"/>
      <w:r w:rsidRPr="00092160">
        <w:rPr>
          <w:lang w:val="fr-CA"/>
        </w:rPr>
        <w:t>2.</w:t>
      </w:r>
      <w:r w:rsidR="00A64670" w:rsidRPr="00092160">
        <w:rPr>
          <w:lang w:val="fr-CA"/>
        </w:rPr>
        <w:t>7</w:t>
      </w:r>
      <w:r w:rsidRPr="00092160">
        <w:rPr>
          <w:lang w:val="fr-CA"/>
        </w:rPr>
        <w:t xml:space="preserve">.1 </w:t>
      </w:r>
      <w:r w:rsidR="0017621E">
        <w:rPr>
          <w:lang w:val="fr-CA"/>
        </w:rPr>
        <w:t>Eaux de ruissellement</w:t>
      </w:r>
      <w:bookmarkEnd w:id="20"/>
    </w:p>
    <w:p w14:paraId="64F43C89" w14:textId="1327CBBF" w:rsidR="00D67586" w:rsidRPr="00092160" w:rsidRDefault="0017621E" w:rsidP="00D67586">
      <w:pPr>
        <w:jc w:val="both"/>
        <w:rPr>
          <w:rFonts w:eastAsia="Times New Roman" w:cstheme="minorHAnsi"/>
          <w:lang w:val="fr-CA"/>
        </w:rPr>
      </w:pPr>
      <w:bookmarkStart w:id="21" w:name="_Toc260056157"/>
      <w:r>
        <w:rPr>
          <w:rFonts w:eastAsia="Times New Roman" w:cstheme="minorHAnsi"/>
          <w:lang w:val="fr-CA"/>
        </w:rPr>
        <w:t xml:space="preserve">Les eaux pluviales sont des eaux de pluie qui s’abattent sur </w:t>
      </w:r>
      <w:r w:rsidR="00FE557C">
        <w:rPr>
          <w:rFonts w:eastAsia="Times New Roman" w:cstheme="minorHAnsi"/>
          <w:lang w:val="fr-CA"/>
        </w:rPr>
        <w:t>l</w:t>
      </w:r>
      <w:r>
        <w:rPr>
          <w:rFonts w:eastAsia="Times New Roman" w:cstheme="minorHAnsi"/>
          <w:lang w:val="fr-CA"/>
        </w:rPr>
        <w:t>es terrains riverains et qui finissent par s’écouler dans le bassin portuaire, souvent par les égouts pluviaux</w:t>
      </w:r>
      <w:r w:rsidR="002C145E">
        <w:rPr>
          <w:rFonts w:eastAsia="Times New Roman" w:cstheme="minorHAnsi"/>
          <w:lang w:val="fr-CA"/>
        </w:rPr>
        <w:t xml:space="preserve"> ou par écoulement de surface </w:t>
      </w:r>
      <w:r>
        <w:rPr>
          <w:rFonts w:eastAsia="Times New Roman" w:cstheme="minorHAnsi"/>
          <w:lang w:val="fr-CA"/>
        </w:rPr>
        <w:t>. Tandis que ces eaux s’écoulent à la surface des édifices, des routes, des terrains de stationnement et des sols, elles peuvent ramasser des résidus huileux et des sédiments qui risquent de contaminer le bassin portuaire. Avec le temps, les dépôts de sédiment</w:t>
      </w:r>
      <w:r w:rsidR="00FE557C">
        <w:rPr>
          <w:rFonts w:eastAsia="Times New Roman" w:cstheme="minorHAnsi"/>
          <w:lang w:val="fr-CA"/>
        </w:rPr>
        <w:t>s</w:t>
      </w:r>
      <w:r>
        <w:rPr>
          <w:rFonts w:eastAsia="Times New Roman" w:cstheme="minorHAnsi"/>
          <w:lang w:val="fr-CA"/>
        </w:rPr>
        <w:t xml:space="preserve"> peuvent s’accumuler et accroître les coûts de dragage ou, ce qui est plus grave, nuire au milieu </w:t>
      </w:r>
      <w:proofErr w:type="spellStart"/>
      <w:r w:rsidR="002C145E">
        <w:rPr>
          <w:rFonts w:eastAsia="Times New Roman" w:cstheme="minorHAnsi"/>
          <w:lang w:val="fr-CA"/>
        </w:rPr>
        <w:t>aquatic</w:t>
      </w:r>
      <w:proofErr w:type="spellEnd"/>
      <w:r w:rsidR="002C145E">
        <w:rPr>
          <w:rFonts w:eastAsia="Times New Roman" w:cstheme="minorHAnsi"/>
          <w:lang w:val="fr-CA"/>
        </w:rPr>
        <w:t>.</w:t>
      </w:r>
    </w:p>
    <w:p w14:paraId="3A8D8297" w14:textId="77777777" w:rsidR="00F94952" w:rsidRPr="00092160" w:rsidRDefault="00F94952" w:rsidP="00D67586">
      <w:pPr>
        <w:jc w:val="both"/>
        <w:rPr>
          <w:rFonts w:eastAsia="Times New Roman" w:cstheme="minorHAnsi"/>
          <w:sz w:val="18"/>
          <w:lang w:val="fr-CA"/>
        </w:rPr>
      </w:pPr>
    </w:p>
    <w:p w14:paraId="444BF93D" w14:textId="1E6E8D7C" w:rsidR="00D67586" w:rsidRPr="00092160" w:rsidRDefault="0017621E" w:rsidP="00D67586">
      <w:pPr>
        <w:jc w:val="both"/>
        <w:rPr>
          <w:rFonts w:eastAsia="Times New Roman" w:cstheme="minorHAnsi"/>
          <w:lang w:val="fr-CA"/>
        </w:rPr>
      </w:pPr>
      <w:r>
        <w:rPr>
          <w:rFonts w:eastAsia="Times New Roman" w:cstheme="minorHAnsi"/>
          <w:lang w:val="fr-CA"/>
        </w:rPr>
        <w:t xml:space="preserve">La propreté est un </w:t>
      </w:r>
      <w:r w:rsidR="00A902CF">
        <w:rPr>
          <w:rFonts w:eastAsia="Times New Roman" w:cstheme="minorHAnsi"/>
          <w:lang w:val="fr-CA"/>
        </w:rPr>
        <w:t>aspects</w:t>
      </w:r>
      <w:r>
        <w:rPr>
          <w:rFonts w:eastAsia="Times New Roman" w:cstheme="minorHAnsi"/>
          <w:lang w:val="fr-CA"/>
        </w:rPr>
        <w:t xml:space="preserve"> important des activités des bateaux de pêche; cependant, les nettoyants abrasifs ou caustiques peuvent être toxiques s’ils parviennent à se frayer un chemin jusqu’au milieu marin. Le lavage sous pression et le nettoyage à la vapeur sont des méthodes de nettoyage en vogue</w:t>
      </w:r>
      <w:r w:rsidR="003D639F">
        <w:rPr>
          <w:rFonts w:eastAsia="Times New Roman" w:cstheme="minorHAnsi"/>
          <w:lang w:val="fr-CA"/>
        </w:rPr>
        <w:t>,</w:t>
      </w:r>
      <w:r>
        <w:rPr>
          <w:rFonts w:eastAsia="Times New Roman" w:cstheme="minorHAnsi"/>
          <w:lang w:val="fr-CA"/>
        </w:rPr>
        <w:t xml:space="preserve"> car elle</w:t>
      </w:r>
      <w:r w:rsidR="008C5D8A">
        <w:rPr>
          <w:rFonts w:eastAsia="Times New Roman" w:cstheme="minorHAnsi"/>
          <w:lang w:val="fr-CA"/>
        </w:rPr>
        <w:t xml:space="preserve">s coûtent relativement peu cher et qu’elles sont efficaces. Mais si ces machines sont utilisées de façon négligente, les résidus huileux et autres </w:t>
      </w:r>
      <w:r w:rsidR="00754ECB">
        <w:rPr>
          <w:rFonts w:eastAsia="Times New Roman" w:cstheme="minorHAnsi"/>
          <w:lang w:val="fr-CA"/>
        </w:rPr>
        <w:t>contaminants</w:t>
      </w:r>
      <w:r w:rsidR="008C5D8A">
        <w:rPr>
          <w:rFonts w:eastAsia="Times New Roman" w:cstheme="minorHAnsi"/>
          <w:lang w:val="fr-CA"/>
        </w:rPr>
        <w:t xml:space="preserve"> s’introduisent régulièrement dans l’environnement </w:t>
      </w:r>
      <w:r w:rsidR="008C5D8A">
        <w:rPr>
          <w:rFonts w:eastAsia="Times New Roman" w:cstheme="minorHAnsi"/>
          <w:lang w:val="fr-CA"/>
        </w:rPr>
        <w:lastRenderedPageBreak/>
        <w:t>marin. Il faut s’assurer que les utilisateurs du port utilisent des détergents ou des dégraissants respectueux de l’environnement.</w:t>
      </w:r>
      <w:bookmarkEnd w:id="21"/>
    </w:p>
    <w:p w14:paraId="0EE813C4" w14:textId="795D12F4" w:rsidR="008C56AC" w:rsidRPr="00092160" w:rsidRDefault="008C56AC" w:rsidP="00CB0899">
      <w:pPr>
        <w:jc w:val="both"/>
        <w:rPr>
          <w:lang w:val="fr-CA"/>
        </w:rPr>
      </w:pPr>
    </w:p>
    <w:p w14:paraId="4DBE5227" w14:textId="7129C7EA" w:rsidR="00447EC9" w:rsidRPr="00116EB1" w:rsidRDefault="008C5D8A" w:rsidP="00CB0899">
      <w:pPr>
        <w:jc w:val="both"/>
        <w:rPr>
          <w:rFonts w:eastAsia="Times New Roman" w:cstheme="minorHAnsi"/>
          <w:lang w:val="fr-CA"/>
        </w:rPr>
      </w:pPr>
      <w:r>
        <w:rPr>
          <w:rFonts w:eastAsia="Times New Roman" w:cstheme="minorHAnsi"/>
          <w:lang w:val="fr-CA"/>
        </w:rPr>
        <w:t xml:space="preserve">La </w:t>
      </w:r>
      <w:r w:rsidRPr="008C5D8A">
        <w:rPr>
          <w:rFonts w:eastAsia="Times New Roman" w:cstheme="minorHAnsi"/>
          <w:i/>
          <w:iCs/>
          <w:lang w:val="fr-CA"/>
        </w:rPr>
        <w:t>Loi sur les pêches</w:t>
      </w:r>
      <w:r>
        <w:rPr>
          <w:rFonts w:eastAsia="Times New Roman" w:cstheme="minorHAnsi"/>
          <w:lang w:val="fr-CA"/>
        </w:rPr>
        <w:t xml:space="preserve"> fédérale stipule que toute substance qui, si elle est ajoutée à l’eau, contribue à la rendre « nocive pour le poisson ou son habitat » </w:t>
      </w:r>
      <w:r w:rsidR="00FE557C">
        <w:rPr>
          <w:rFonts w:eastAsia="Times New Roman" w:cstheme="minorHAnsi"/>
          <w:lang w:val="fr-CA"/>
        </w:rPr>
        <w:t xml:space="preserve">constitue </w:t>
      </w:r>
      <w:r>
        <w:rPr>
          <w:rFonts w:eastAsia="Times New Roman" w:cstheme="minorHAnsi"/>
          <w:lang w:val="fr-CA"/>
        </w:rPr>
        <w:t xml:space="preserve">un délit criminel (passible d’amendes pouvant atteindre </w:t>
      </w:r>
      <w:r w:rsidR="003C3569" w:rsidRPr="00092160">
        <w:rPr>
          <w:rFonts w:eastAsia="Times New Roman" w:cstheme="minorHAnsi"/>
          <w:lang w:val="fr-CA"/>
        </w:rPr>
        <w:t>200</w:t>
      </w:r>
      <w:r>
        <w:rPr>
          <w:rFonts w:eastAsia="Times New Roman" w:cstheme="minorHAnsi"/>
          <w:lang w:val="fr-CA"/>
        </w:rPr>
        <w:t> </w:t>
      </w:r>
      <w:r w:rsidR="003C3569" w:rsidRPr="00092160">
        <w:rPr>
          <w:rFonts w:eastAsia="Times New Roman" w:cstheme="minorHAnsi"/>
          <w:lang w:val="fr-CA"/>
        </w:rPr>
        <w:t>000</w:t>
      </w:r>
      <w:r>
        <w:rPr>
          <w:rFonts w:eastAsia="Times New Roman" w:cstheme="minorHAnsi"/>
          <w:lang w:val="fr-CA"/>
        </w:rPr>
        <w:t> $</w:t>
      </w:r>
      <w:r w:rsidR="003C3569" w:rsidRPr="00092160">
        <w:rPr>
          <w:rFonts w:eastAsia="Times New Roman" w:cstheme="minorHAnsi"/>
          <w:lang w:val="fr-CA"/>
        </w:rPr>
        <w:t xml:space="preserve"> </w:t>
      </w:r>
      <w:r>
        <w:rPr>
          <w:rFonts w:eastAsia="Times New Roman" w:cstheme="minorHAnsi"/>
          <w:lang w:val="fr-CA"/>
        </w:rPr>
        <w:t xml:space="preserve">ou </w:t>
      </w:r>
      <w:r w:rsidR="00FE557C">
        <w:rPr>
          <w:rFonts w:eastAsia="Times New Roman" w:cstheme="minorHAnsi"/>
          <w:lang w:val="fr-CA"/>
        </w:rPr>
        <w:t xml:space="preserve">de </w:t>
      </w:r>
      <w:r>
        <w:rPr>
          <w:rFonts w:eastAsia="Times New Roman" w:cstheme="minorHAnsi"/>
          <w:lang w:val="fr-CA"/>
        </w:rPr>
        <w:t>six mois d’emprisonnement</w:t>
      </w:r>
      <w:r w:rsidR="003C3569" w:rsidRPr="00092160">
        <w:rPr>
          <w:rFonts w:eastAsia="Times New Roman" w:cstheme="minorHAnsi"/>
          <w:lang w:val="fr-CA"/>
        </w:rPr>
        <w:t>).</w:t>
      </w:r>
      <w:r w:rsidR="004E6843">
        <w:rPr>
          <w:rFonts w:eastAsia="Times New Roman" w:cstheme="minorHAnsi"/>
          <w:lang w:val="fr-CA"/>
        </w:rPr>
        <w:t xml:space="preserve"> Il est important de connaitre la location des égouts pluviaux qui se déversent dans des eaux poissonneuses sur et autour le site. Ceci veut aussi dire qu’il faut être </w:t>
      </w:r>
      <w:r>
        <w:rPr>
          <w:rFonts w:eastAsia="Times New Roman" w:cstheme="minorHAnsi"/>
          <w:lang w:val="fr-CA"/>
        </w:rPr>
        <w:t>au courant des effets potentiels des eaux de surface sur le bassin et de les gérer comme il faut.</w:t>
      </w:r>
    </w:p>
    <w:tbl>
      <w:tblPr>
        <w:tblStyle w:val="TableGrid"/>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7"/>
      </w:tblGrid>
      <w:tr w:rsidR="00681287" w:rsidRPr="00EF2911" w14:paraId="3D67DF24" w14:textId="77777777" w:rsidTr="00116EB1">
        <w:trPr>
          <w:trHeight w:val="3814"/>
        </w:trPr>
        <w:tc>
          <w:tcPr>
            <w:tcW w:w="9817" w:type="dxa"/>
          </w:tcPr>
          <w:p w14:paraId="7103E4A7" w14:textId="1D7101CC" w:rsidR="00681287" w:rsidRDefault="00CB3F80" w:rsidP="00CB0899">
            <w:pPr>
              <w:jc w:val="both"/>
              <w:rPr>
                <w:b/>
                <w:bCs/>
                <w:lang w:val="fr-CA"/>
              </w:rPr>
            </w:pPr>
            <w:r w:rsidRPr="00092160">
              <w:rPr>
                <w:rFonts w:eastAsia="Times New Roman" w:cstheme="minorHAnsi"/>
                <w:b/>
                <w:i/>
                <w:iCs/>
                <w:noProof/>
                <w:lang w:val="fr-CA" w:eastAsia="en-CA"/>
              </w:rPr>
              <mc:AlternateContent>
                <mc:Choice Requires="wps">
                  <w:drawing>
                    <wp:anchor distT="0" distB="0" distL="114300" distR="114300" simplePos="0" relativeHeight="251663360" behindDoc="0" locked="0" layoutInCell="1" allowOverlap="0" wp14:anchorId="40D1A3F2" wp14:editId="6AB3DAC3">
                      <wp:simplePos x="0" y="0"/>
                      <wp:positionH relativeFrom="margin">
                        <wp:posOffset>-30480</wp:posOffset>
                      </wp:positionH>
                      <wp:positionV relativeFrom="paragraph">
                        <wp:posOffset>1734820</wp:posOffset>
                      </wp:positionV>
                      <wp:extent cx="4914900" cy="647700"/>
                      <wp:effectExtent l="38100" t="19050" r="57150" b="76200"/>
                      <wp:wrapTopAndBottom/>
                      <wp:docPr id="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770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3389954" w14:textId="17AAE4D0" w:rsidR="003E7D93" w:rsidRPr="00681287" w:rsidRDefault="00681287" w:rsidP="00DD4F9F">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D5F0D4B" w14:textId="773367FF" w:rsidR="003E7D93" w:rsidRPr="00681287" w:rsidRDefault="00C37C04" w:rsidP="00DD4F9F">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Laisser des peintures, des solvants ou des réservoirs à carburant sans surveillance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1A3F2" id="Text Box 238" o:spid="_x0000_s1041" type="#_x0000_t202" style="position:absolute;left:0;text-align:left;margin-left:-2.4pt;margin-top:136.6pt;width:387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" o:allowoverlap="f" strokecolor="#ed7d31" strokeweight="2.25pt">
                      <v:shadow on="t" type="perspective" color="black" opacity="26213f" origin=",-.5" offset=".24503mm,1.38967mm" matrix="66191f,,,66191f"/>
                      <v:textbox>
                        <w:txbxContent>
                          <w:p w14:paraId="43389954" w14:textId="17AAE4D0" w:rsidR="003E7D93" w:rsidRPr="00681287" w:rsidRDefault="00681287" w:rsidP="00DD4F9F">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6D5F0D4B" w14:textId="773367FF" w:rsidR="003E7D93" w:rsidRPr="00681287" w:rsidRDefault="00C37C04" w:rsidP="00DD4F9F">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Laisser des peintures, des solvants ou des réservoirs à carburant sans surveillance</w:t>
                            </w:r>
                          </w:p>
                        </w:txbxContent>
                      </v:textbox>
                      <w10:wrap type="topAndBottom" anchorx="margin"/>
                    </v:shape>
                  </w:pict>
                </mc:Fallback>
              </mc:AlternateContent>
            </w:r>
            <w:r w:rsidRPr="00092160">
              <w:rPr>
                <w:noProof/>
                <w:lang w:val="fr-CA" w:eastAsia="en-CA"/>
              </w:rPr>
              <mc:AlternateContent>
                <mc:Choice Requires="wps">
                  <w:drawing>
                    <wp:anchor distT="0" distB="0" distL="114300" distR="114300" simplePos="0" relativeHeight="251661312" behindDoc="0" locked="0" layoutInCell="1" allowOverlap="0" wp14:anchorId="251DF46E" wp14:editId="40FDC62F">
                      <wp:simplePos x="0" y="0"/>
                      <wp:positionH relativeFrom="margin">
                        <wp:posOffset>-30480</wp:posOffset>
                      </wp:positionH>
                      <wp:positionV relativeFrom="margin">
                        <wp:posOffset>258445</wp:posOffset>
                      </wp:positionV>
                      <wp:extent cx="4914900" cy="1343025"/>
                      <wp:effectExtent l="38100" t="19050" r="57150" b="104775"/>
                      <wp:wrapTopAndBottom/>
                      <wp:docPr id="36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4302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1E57F064" w14:textId="65FA2291" w:rsidR="003E7D93" w:rsidRPr="00681287" w:rsidRDefault="00681287" w:rsidP="00EB42DB">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2EADDF22" w14:textId="3A3CD7B5" w:rsidR="003E7D93" w:rsidRPr="00681287" w:rsidRDefault="008C5D8A" w:rsidP="00681287">
                                  <w:pPr>
                                    <w:numPr>
                                      <w:ilvl w:val="0"/>
                                      <w:numId w:val="4"/>
                                    </w:numPr>
                                    <w:tabs>
                                      <w:tab w:val="clear" w:pos="502"/>
                                    </w:tabs>
                                    <w:spacing w:after="0" w:line="240" w:lineRule="auto"/>
                                    <w:ind w:left="567" w:hanging="425"/>
                                    <w:rPr>
                                      <w:rFonts w:cstheme="minorHAnsi"/>
                                      <w:lang w:val="fr-CA"/>
                                    </w:rPr>
                                  </w:pPr>
                                  <w:r>
                                    <w:rPr>
                                      <w:rFonts w:cstheme="minorHAnsi"/>
                                      <w:lang w:val="fr-CA"/>
                                    </w:rPr>
                                    <w:t>Localiser et évaluer l’impact des eaux pluviales et des égouts municipaux</w:t>
                                  </w:r>
                                </w:p>
                                <w:p w14:paraId="5F55D4AC" w14:textId="4B2C1378" w:rsidR="003E7D93" w:rsidRPr="00681287" w:rsidRDefault="008C5D8A" w:rsidP="00EB42DB">
                                  <w:pPr>
                                    <w:numPr>
                                      <w:ilvl w:val="0"/>
                                      <w:numId w:val="4"/>
                                    </w:numPr>
                                    <w:tabs>
                                      <w:tab w:val="clear" w:pos="502"/>
                                    </w:tabs>
                                    <w:spacing w:after="0" w:line="240" w:lineRule="auto"/>
                                    <w:ind w:left="567" w:hanging="425"/>
                                    <w:rPr>
                                      <w:rFonts w:cstheme="minorHAnsi"/>
                                      <w:lang w:val="fr-CA"/>
                                    </w:rPr>
                                  </w:pPr>
                                  <w:r>
                                    <w:rPr>
                                      <w:rFonts w:cstheme="minorHAnsi"/>
                                      <w:lang w:val="fr-CA"/>
                                    </w:rPr>
                                    <w:t>Concevoir les améliorations portuaires en fonction des valeurs des habitats des poissons</w:t>
                                  </w:r>
                                </w:p>
                                <w:p w14:paraId="7ACCA299" w14:textId="74F3BED4" w:rsidR="003E7D93" w:rsidRPr="00681287" w:rsidRDefault="008C5D8A" w:rsidP="00EB42DB">
                                  <w:pPr>
                                    <w:numPr>
                                      <w:ilvl w:val="0"/>
                                      <w:numId w:val="4"/>
                                    </w:numPr>
                                    <w:tabs>
                                      <w:tab w:val="clear" w:pos="502"/>
                                    </w:tabs>
                                    <w:spacing w:after="0" w:line="240" w:lineRule="auto"/>
                                    <w:ind w:left="567" w:hanging="425"/>
                                    <w:rPr>
                                      <w:rFonts w:cstheme="minorHAnsi"/>
                                      <w:lang w:val="fr-CA"/>
                                    </w:rPr>
                                  </w:pPr>
                                  <w:r>
                                    <w:rPr>
                                      <w:rFonts w:cstheme="minorHAnsi"/>
                                      <w:lang w:val="fr-CA"/>
                                    </w:rPr>
                                    <w:t xml:space="preserve">Concevoir les secteurs des terrains riverains pour éviter que les eaux de ruissellement ne s’écoulent directement dans le bassin </w:t>
                                  </w:r>
                                  <w:r w:rsidR="00B5104B">
                                    <w:rPr>
                                      <w:rFonts w:cstheme="minorHAnsi"/>
                                      <w:lang w:val="fr-CA"/>
                                    </w:rPr>
                                    <w:t>aquatique</w:t>
                                  </w:r>
                                </w:p>
                                <w:p w14:paraId="1786B8CD" w14:textId="45ECBBDC" w:rsidR="003E7D93" w:rsidRPr="00681287" w:rsidRDefault="00C37C04" w:rsidP="00EB42DB">
                                  <w:pPr>
                                    <w:numPr>
                                      <w:ilvl w:val="0"/>
                                      <w:numId w:val="4"/>
                                    </w:numPr>
                                    <w:tabs>
                                      <w:tab w:val="clear" w:pos="502"/>
                                    </w:tabs>
                                    <w:spacing w:after="0" w:line="240" w:lineRule="auto"/>
                                    <w:ind w:left="567" w:hanging="425"/>
                                    <w:rPr>
                                      <w:rFonts w:cstheme="minorHAnsi"/>
                                      <w:lang w:val="fr-CA"/>
                                    </w:rPr>
                                  </w:pPr>
                                  <w:r>
                                    <w:rPr>
                                      <w:rFonts w:cstheme="minorHAnsi"/>
                                      <w:lang w:val="fr-CA"/>
                                    </w:rPr>
                                    <w:t xml:space="preserve">Signaler les secteurs où l’érosion est </w:t>
                                  </w:r>
                                  <w:r w:rsidR="003E7D93" w:rsidRPr="00681287">
                                    <w:rPr>
                                      <w:rFonts w:cstheme="minorHAnsi"/>
                                      <w:lang w:val="fr-CA"/>
                                    </w:rPr>
                                    <w:t>excessive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DF46E" id="Text Box 236" o:spid="_x0000_s1042" type="#_x0000_t202" style="position:absolute;left:0;text-align:left;margin-left:-2.4pt;margin-top:20.35pt;width:387pt;height:10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" o:allowoverlap="f" strokecolor="#0e547c" strokeweight="2.25pt">
                      <v:shadow on="t" type="perspective" color="black" opacity="26213f" origin=",-.5" offset=".24503mm,1.38967mm" matrix="66191f,,,66191f"/>
                      <v:textbox>
                        <w:txbxContent>
                          <w:p w14:paraId="1E57F064" w14:textId="65FA2291" w:rsidR="003E7D93" w:rsidRPr="00681287" w:rsidRDefault="00681287" w:rsidP="00EB42DB">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2EADDF22" w14:textId="3A3CD7B5" w:rsidR="003E7D93" w:rsidRPr="00681287" w:rsidRDefault="008C5D8A" w:rsidP="00681287">
                            <w:pPr>
                              <w:numPr>
                                <w:ilvl w:val="0"/>
                                <w:numId w:val="4"/>
                              </w:numPr>
                              <w:tabs>
                                <w:tab w:val="clear" w:pos="502"/>
                              </w:tabs>
                              <w:spacing w:after="0" w:line="240" w:lineRule="auto"/>
                              <w:ind w:left="567" w:hanging="425"/>
                              <w:rPr>
                                <w:rFonts w:cstheme="minorHAnsi"/>
                                <w:lang w:val="fr-CA"/>
                              </w:rPr>
                            </w:pPr>
                            <w:r>
                              <w:rPr>
                                <w:rFonts w:cstheme="minorHAnsi"/>
                                <w:lang w:val="fr-CA"/>
                              </w:rPr>
                              <w:t>Localiser et évaluer l’impact des eaux pluviales et des égouts municipaux</w:t>
                            </w:r>
                          </w:p>
                          <w:p w14:paraId="5F55D4AC" w14:textId="4B2C1378" w:rsidR="003E7D93" w:rsidRPr="00681287" w:rsidRDefault="008C5D8A" w:rsidP="00EB42DB">
                            <w:pPr>
                              <w:numPr>
                                <w:ilvl w:val="0"/>
                                <w:numId w:val="4"/>
                              </w:numPr>
                              <w:tabs>
                                <w:tab w:val="clear" w:pos="502"/>
                              </w:tabs>
                              <w:spacing w:after="0" w:line="240" w:lineRule="auto"/>
                              <w:ind w:left="567" w:hanging="425"/>
                              <w:rPr>
                                <w:rFonts w:cstheme="minorHAnsi"/>
                                <w:lang w:val="fr-CA"/>
                              </w:rPr>
                            </w:pPr>
                            <w:r>
                              <w:rPr>
                                <w:rFonts w:cstheme="minorHAnsi"/>
                                <w:lang w:val="fr-CA"/>
                              </w:rPr>
                              <w:t>Concevoir les améliorations portuaires en fonction des valeurs des habitats des poissons</w:t>
                            </w:r>
                          </w:p>
                          <w:p w14:paraId="7ACCA299" w14:textId="74F3BED4" w:rsidR="003E7D93" w:rsidRPr="00681287" w:rsidRDefault="008C5D8A" w:rsidP="00EB42DB">
                            <w:pPr>
                              <w:numPr>
                                <w:ilvl w:val="0"/>
                                <w:numId w:val="4"/>
                              </w:numPr>
                              <w:tabs>
                                <w:tab w:val="clear" w:pos="502"/>
                              </w:tabs>
                              <w:spacing w:after="0" w:line="240" w:lineRule="auto"/>
                              <w:ind w:left="567" w:hanging="425"/>
                              <w:rPr>
                                <w:rFonts w:cstheme="minorHAnsi"/>
                                <w:lang w:val="fr-CA"/>
                              </w:rPr>
                            </w:pPr>
                            <w:r>
                              <w:rPr>
                                <w:rFonts w:cstheme="minorHAnsi"/>
                                <w:lang w:val="fr-CA"/>
                              </w:rPr>
                              <w:t xml:space="preserve">Concevoir les secteurs des terrains riverains pour éviter que les eaux de ruissellement ne s’écoulent directement dans le bassin </w:t>
                            </w:r>
                            <w:r w:rsidR="00B5104B">
                              <w:rPr>
                                <w:rFonts w:cstheme="minorHAnsi"/>
                                <w:lang w:val="fr-CA"/>
                              </w:rPr>
                              <w:t>aquatique</w:t>
                            </w:r>
                          </w:p>
                          <w:p w14:paraId="1786B8CD" w14:textId="45ECBBDC" w:rsidR="003E7D93" w:rsidRPr="00681287" w:rsidRDefault="00C37C04" w:rsidP="00EB42DB">
                            <w:pPr>
                              <w:numPr>
                                <w:ilvl w:val="0"/>
                                <w:numId w:val="4"/>
                              </w:numPr>
                              <w:tabs>
                                <w:tab w:val="clear" w:pos="502"/>
                              </w:tabs>
                              <w:spacing w:after="0" w:line="240" w:lineRule="auto"/>
                              <w:ind w:left="567" w:hanging="425"/>
                              <w:rPr>
                                <w:rFonts w:cstheme="minorHAnsi"/>
                                <w:lang w:val="fr-CA"/>
                              </w:rPr>
                            </w:pPr>
                            <w:r>
                              <w:rPr>
                                <w:rFonts w:cstheme="minorHAnsi"/>
                                <w:lang w:val="fr-CA"/>
                              </w:rPr>
                              <w:t xml:space="preserve">Signaler les secteurs où l’érosion est </w:t>
                            </w:r>
                            <w:r w:rsidR="003E7D93" w:rsidRPr="00681287">
                              <w:rPr>
                                <w:rFonts w:cstheme="minorHAnsi"/>
                                <w:lang w:val="fr-CA"/>
                              </w:rPr>
                              <w:t>excessive</w:t>
                            </w:r>
                          </w:p>
                        </w:txbxContent>
                      </v:textbox>
                      <w10:wrap type="topAndBottom" anchorx="margin" anchory="margin"/>
                    </v:shape>
                  </w:pict>
                </mc:Fallback>
              </mc:AlternateContent>
            </w:r>
            <w:r w:rsidR="00447EC9" w:rsidRPr="004D6647">
              <w:rPr>
                <w:rFonts w:ascii="Segoe UI" w:eastAsia="Times New Roman" w:hAnsi="Segoe UI" w:cs="Segoe UI"/>
                <w:i/>
                <w:iCs/>
                <w:noProof/>
                <w:lang w:val="en-CA" w:eastAsia="en-CA"/>
              </w:rPr>
              <mc:AlternateContent>
                <mc:Choice Requires="wps">
                  <w:drawing>
                    <wp:anchor distT="0" distB="0" distL="114300" distR="114300" simplePos="0" relativeHeight="251708416" behindDoc="0" locked="0" layoutInCell="1" allowOverlap="1" wp14:anchorId="17A45308" wp14:editId="00C83E75">
                      <wp:simplePos x="0" y="0"/>
                      <wp:positionH relativeFrom="margin">
                        <wp:posOffset>-11429</wp:posOffset>
                      </wp:positionH>
                      <wp:positionV relativeFrom="paragraph">
                        <wp:posOffset>0</wp:posOffset>
                      </wp:positionV>
                      <wp:extent cx="1865630" cy="200025"/>
                      <wp:effectExtent l="0" t="0" r="20320" b="28575"/>
                      <wp:wrapNone/>
                      <wp:docPr id="11" name="Rectangle 11"/>
                      <wp:cNvGraphicFramePr/>
                      <a:graphic xmlns:a="http://schemas.openxmlformats.org/drawingml/2006/main">
                        <a:graphicData uri="http://schemas.microsoft.com/office/word/2010/wordprocessingShape">
                          <wps:wsp>
                            <wps:cNvSpPr/>
                            <wps:spPr>
                              <a:xfrm>
                                <a:off x="0" y="0"/>
                                <a:ext cx="186563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346F" id="Rectangle 11" o:spid="_x0000_s1026" style="position:absolute;margin-left:-.9pt;margin-top:0;width:146.9pt;height:1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GVbgIAAN4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" filled="f" strokecolor="windowText" strokeweight="1pt">
                      <w10:wrap anchorx="margin"/>
                    </v:rect>
                  </w:pict>
                </mc:Fallback>
              </mc:AlternateContent>
            </w:r>
            <w:r w:rsidR="007F7450">
              <w:rPr>
                <w:b/>
                <w:bCs/>
                <w:lang w:val="fr-CA"/>
              </w:rPr>
              <w:t xml:space="preserve">POGE </w:t>
            </w:r>
            <w:r w:rsidR="008C5D8A">
              <w:rPr>
                <w:b/>
                <w:bCs/>
                <w:lang w:val="fr-CA"/>
              </w:rPr>
              <w:t>sur les eaux pluviale</w:t>
            </w:r>
          </w:p>
        </w:tc>
      </w:tr>
    </w:tbl>
    <w:p w14:paraId="2EE4ACF7" w14:textId="77777777" w:rsidR="008C5209" w:rsidRDefault="008C5209" w:rsidP="00447EC9">
      <w:pPr>
        <w:pStyle w:val="Heading3"/>
        <w:rPr>
          <w:lang w:val="fr-CA"/>
        </w:rPr>
      </w:pPr>
    </w:p>
    <w:p w14:paraId="546D1D56" w14:textId="5B5033EB" w:rsidR="00DD4F9F" w:rsidRPr="00092160" w:rsidRDefault="00DD4F9F" w:rsidP="00447EC9">
      <w:pPr>
        <w:pStyle w:val="Heading3"/>
        <w:rPr>
          <w:lang w:val="fr-CA"/>
        </w:rPr>
      </w:pPr>
      <w:bookmarkStart w:id="22" w:name="_Toc109658438"/>
      <w:r w:rsidRPr="00092160">
        <w:rPr>
          <w:lang w:val="fr-CA"/>
        </w:rPr>
        <w:t>2.</w:t>
      </w:r>
      <w:r w:rsidR="00A64670" w:rsidRPr="00092160">
        <w:rPr>
          <w:lang w:val="fr-CA"/>
        </w:rPr>
        <w:t>7</w:t>
      </w:r>
      <w:r w:rsidRPr="00092160">
        <w:rPr>
          <w:lang w:val="fr-CA"/>
        </w:rPr>
        <w:t xml:space="preserve">.2 </w:t>
      </w:r>
      <w:r w:rsidR="00C37C04">
        <w:rPr>
          <w:lang w:val="fr-CA"/>
        </w:rPr>
        <w:t>Eaux de cale</w:t>
      </w:r>
      <w:bookmarkEnd w:id="22"/>
    </w:p>
    <w:p w14:paraId="170864D8" w14:textId="4553B04E" w:rsidR="00FE557C" w:rsidRPr="004159DC" w:rsidRDefault="00C37C04" w:rsidP="00A25FE8">
      <w:pPr>
        <w:keepNext/>
        <w:tabs>
          <w:tab w:val="left" w:pos="900"/>
        </w:tabs>
        <w:jc w:val="both"/>
        <w:rPr>
          <w:rFonts w:eastAsia="Times New Roman" w:cstheme="minorHAnsi"/>
          <w:lang w:val="fr-CA"/>
        </w:rPr>
      </w:pPr>
      <w:r>
        <w:rPr>
          <w:rFonts w:eastAsia="Times New Roman" w:cstheme="minorHAnsi"/>
          <w:lang w:val="fr-CA"/>
        </w:rPr>
        <w:t>Les eaux de cale peuvent contenir des combinaisons d’hydrocarbures, de carburant</w:t>
      </w:r>
      <w:r w:rsidR="00FE557C">
        <w:rPr>
          <w:rFonts w:eastAsia="Times New Roman" w:cstheme="minorHAnsi"/>
          <w:lang w:val="fr-CA"/>
        </w:rPr>
        <w:t>s</w:t>
      </w:r>
      <w:r>
        <w:rPr>
          <w:rFonts w:eastAsia="Times New Roman" w:cstheme="minorHAnsi"/>
          <w:lang w:val="fr-CA"/>
        </w:rPr>
        <w:t>, de solvants et d’autres produits. L’utilisation de nettoyants de cale ne fait qu’empirer les choses, car ces détergents ont tendance à décomposer les hydrocarbures en gouttes plus petites et à propager la contamination sur un</w:t>
      </w:r>
      <w:r w:rsidR="008C5209">
        <w:rPr>
          <w:rFonts w:eastAsia="Times New Roman" w:cstheme="minorHAnsi"/>
          <w:lang w:val="fr-CA"/>
        </w:rPr>
        <w:t xml:space="preserve">e  </w:t>
      </w:r>
      <w:r>
        <w:rPr>
          <w:rFonts w:eastAsia="Times New Roman" w:cstheme="minorHAnsi"/>
          <w:lang w:val="fr-CA"/>
        </w:rPr>
        <w:t>plus grand</w:t>
      </w:r>
      <w:r w:rsidR="00FE557C">
        <w:rPr>
          <w:rFonts w:eastAsia="Times New Roman" w:cstheme="minorHAnsi"/>
          <w:lang w:val="fr-CA"/>
        </w:rPr>
        <w:t>e</w:t>
      </w:r>
      <w:r>
        <w:rPr>
          <w:rFonts w:eastAsia="Times New Roman" w:cstheme="minorHAnsi"/>
          <w:lang w:val="fr-CA"/>
        </w:rPr>
        <w:t xml:space="preserve"> </w:t>
      </w:r>
      <w:r w:rsidR="00FE557C">
        <w:rPr>
          <w:rFonts w:eastAsia="Times New Roman" w:cstheme="minorHAnsi"/>
          <w:lang w:val="fr-CA"/>
        </w:rPr>
        <w:t xml:space="preserve">superficie </w:t>
      </w:r>
      <w:r>
        <w:rPr>
          <w:rFonts w:eastAsia="Times New Roman" w:cstheme="minorHAnsi"/>
          <w:lang w:val="fr-CA"/>
        </w:rPr>
        <w:t xml:space="preserve">et dans les sédiments portuaires. Il faut donc éviter de pomper les eaux de cale non traitées dans le port ou au large, car cela constitue souvent une infraction à la </w:t>
      </w:r>
      <w:r w:rsidRPr="00C37C04">
        <w:rPr>
          <w:rFonts w:eastAsia="Times New Roman" w:cstheme="minorHAnsi"/>
          <w:i/>
          <w:iCs/>
          <w:lang w:val="fr-CA"/>
        </w:rPr>
        <w:t>Loi sur les pêches</w:t>
      </w:r>
      <w:r>
        <w:rPr>
          <w:rFonts w:eastAsia="Times New Roman" w:cstheme="minorHAnsi"/>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5FE8" w:rsidRPr="00EF2911" w14:paraId="1B41167F" w14:textId="77777777" w:rsidTr="004159DC">
        <w:trPr>
          <w:trHeight w:val="297"/>
        </w:trPr>
        <w:tc>
          <w:tcPr>
            <w:tcW w:w="9350" w:type="dxa"/>
          </w:tcPr>
          <w:p w14:paraId="2FE2FC32" w14:textId="7D3D9BD1" w:rsidR="00116EB1" w:rsidRDefault="00116EB1" w:rsidP="00551943">
            <w:pPr>
              <w:tabs>
                <w:tab w:val="left" w:pos="900"/>
              </w:tabs>
              <w:jc w:val="both"/>
              <w:rPr>
                <w:rFonts w:eastAsia="Times New Roman" w:cstheme="minorHAnsi"/>
                <w:b/>
                <w:bCs/>
                <w:i/>
                <w:lang w:val="fr-CA"/>
              </w:rPr>
            </w:pPr>
          </w:p>
          <w:p w14:paraId="2682DA86" w14:textId="47C84C46" w:rsidR="00116EB1" w:rsidRDefault="00116EB1" w:rsidP="00551943">
            <w:pPr>
              <w:tabs>
                <w:tab w:val="left" w:pos="900"/>
              </w:tabs>
              <w:jc w:val="both"/>
              <w:rPr>
                <w:rFonts w:eastAsia="Times New Roman" w:cstheme="minorHAnsi"/>
                <w:b/>
                <w:bCs/>
                <w:i/>
                <w:lang w:val="fr-CA"/>
              </w:rPr>
            </w:pPr>
          </w:p>
          <w:p w14:paraId="517760E9" w14:textId="7F181A1E" w:rsidR="00116EB1" w:rsidRDefault="00116EB1" w:rsidP="00551943">
            <w:pPr>
              <w:tabs>
                <w:tab w:val="left" w:pos="900"/>
              </w:tabs>
              <w:jc w:val="both"/>
              <w:rPr>
                <w:rFonts w:eastAsia="Times New Roman" w:cstheme="minorHAnsi"/>
                <w:b/>
                <w:bCs/>
                <w:i/>
                <w:lang w:val="fr-CA"/>
              </w:rPr>
            </w:pPr>
          </w:p>
          <w:p w14:paraId="4AAD8069" w14:textId="0D17B71F" w:rsidR="00116EB1" w:rsidRDefault="00116EB1" w:rsidP="00551943">
            <w:pPr>
              <w:tabs>
                <w:tab w:val="left" w:pos="900"/>
              </w:tabs>
              <w:jc w:val="both"/>
              <w:rPr>
                <w:rFonts w:eastAsia="Times New Roman" w:cstheme="minorHAnsi"/>
                <w:b/>
                <w:bCs/>
                <w:i/>
                <w:lang w:val="fr-CA"/>
              </w:rPr>
            </w:pPr>
          </w:p>
          <w:p w14:paraId="5C380BFE" w14:textId="2CC4A414" w:rsidR="00A25FE8" w:rsidRDefault="00CB3F80" w:rsidP="00551943">
            <w:pPr>
              <w:tabs>
                <w:tab w:val="left" w:pos="900"/>
              </w:tabs>
              <w:jc w:val="both"/>
              <w:rPr>
                <w:rFonts w:ascii="Arial" w:eastAsia="Times New Roman" w:hAnsi="Arial" w:cs="Arial"/>
                <w:lang w:val="fr-CA" w:eastAsia="en-CA"/>
              </w:rPr>
            </w:pPr>
            <w:r w:rsidRPr="00092160">
              <w:rPr>
                <w:rFonts w:ascii="Arial" w:eastAsia="Times New Roman" w:hAnsi="Arial" w:cs="Times New Roman"/>
                <w:noProof/>
                <w:sz w:val="24"/>
                <w:szCs w:val="20"/>
                <w:lang w:val="fr-CA" w:eastAsia="en-CA"/>
              </w:rPr>
              <w:lastRenderedPageBreak/>
              <mc:AlternateContent>
                <mc:Choice Requires="wps">
                  <w:drawing>
                    <wp:anchor distT="0" distB="0" distL="114300" distR="114300" simplePos="0" relativeHeight="251667456" behindDoc="0" locked="0" layoutInCell="1" allowOverlap="0" wp14:anchorId="1B75FC8F" wp14:editId="1C6E27F6">
                      <wp:simplePos x="0" y="0"/>
                      <wp:positionH relativeFrom="margin">
                        <wp:posOffset>-30480</wp:posOffset>
                      </wp:positionH>
                      <wp:positionV relativeFrom="paragraph">
                        <wp:posOffset>2295525</wp:posOffset>
                      </wp:positionV>
                      <wp:extent cx="4772025" cy="581025"/>
                      <wp:effectExtent l="38100" t="19050" r="66675" b="85725"/>
                      <wp:wrapTopAndBottom/>
                      <wp:docPr id="36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8102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22ABB1EF" w14:textId="37473E66" w:rsidR="003E7D93" w:rsidRPr="00A25FE8" w:rsidRDefault="008C696C" w:rsidP="000B12F6">
                                  <w:pPr>
                                    <w:ind w:left="318"/>
                                    <w:rPr>
                                      <w:rFonts w:cstheme="minorHAnsi"/>
                                      <w:b/>
                                      <w:bCs/>
                                      <w:lang w:val="fr-CA"/>
                                    </w:rPr>
                                  </w:pPr>
                                  <w:r>
                                    <w:rPr>
                                      <w:rFonts w:cstheme="minorHAnsi"/>
                                      <w:b/>
                                      <w:bCs/>
                                      <w:szCs w:val="24"/>
                                      <w:lang w:val="fr-CA"/>
                                    </w:rPr>
                                    <w:t>À NE PAS FAIRE </w:t>
                                  </w:r>
                                  <w:r w:rsidR="003E7D93" w:rsidRPr="00A25FE8">
                                    <w:rPr>
                                      <w:rFonts w:cstheme="minorHAnsi"/>
                                      <w:b/>
                                      <w:bCs/>
                                      <w:szCs w:val="24"/>
                                      <w:lang w:val="fr-CA"/>
                                    </w:rPr>
                                    <w:t>:</w:t>
                                  </w:r>
                                </w:p>
                                <w:p w14:paraId="2FD5D81F" w14:textId="1AFB7847" w:rsidR="003E7D93" w:rsidRPr="00A25FE8" w:rsidRDefault="00E9010C" w:rsidP="000B12F6">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w:t>
                                  </w:r>
                                  <w:r w:rsidR="008C696C">
                                    <w:rPr>
                                      <w:rFonts w:asciiTheme="minorHAnsi" w:hAnsiTheme="minorHAnsi" w:cstheme="minorHAnsi"/>
                                      <w:sz w:val="22"/>
                                      <w:szCs w:val="22"/>
                                      <w:lang w:val="fr-CA"/>
                                    </w:rPr>
                                    <w:t>omper des eaux de cale huileuses dans le 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5FC8F" id="Text Box 240" o:spid="_x0000_s1043" type="#_x0000_t202" style="position:absolute;left:0;text-align:left;margin-left:-2.4pt;margin-top:180.75pt;width:375.75pt;height:4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" o:allowoverlap="f" strokecolor="#ed7d31" strokeweight="2.25pt">
                      <v:shadow on="t" type="perspective" color="black" opacity="26213f" origin=",-.5" offset=".24503mm,1.38967mm" matrix="66191f,,,66191f"/>
                      <v:textbox>
                        <w:txbxContent>
                          <w:p w14:paraId="22ABB1EF" w14:textId="37473E66" w:rsidR="003E7D93" w:rsidRPr="00A25FE8" w:rsidRDefault="008C696C" w:rsidP="000B12F6">
                            <w:pPr>
                              <w:ind w:left="318"/>
                              <w:rPr>
                                <w:rFonts w:cstheme="minorHAnsi"/>
                                <w:b/>
                                <w:bCs/>
                                <w:lang w:val="fr-CA"/>
                              </w:rPr>
                            </w:pPr>
                            <w:r>
                              <w:rPr>
                                <w:rFonts w:cstheme="minorHAnsi"/>
                                <w:b/>
                                <w:bCs/>
                                <w:szCs w:val="24"/>
                                <w:lang w:val="fr-CA"/>
                              </w:rPr>
                              <w:t>À NE PAS FAIRE </w:t>
                            </w:r>
                            <w:r w:rsidR="003E7D93" w:rsidRPr="00A25FE8">
                              <w:rPr>
                                <w:rFonts w:cstheme="minorHAnsi"/>
                                <w:b/>
                                <w:bCs/>
                                <w:szCs w:val="24"/>
                                <w:lang w:val="fr-CA"/>
                              </w:rPr>
                              <w:t>:</w:t>
                            </w:r>
                          </w:p>
                          <w:p w14:paraId="2FD5D81F" w14:textId="1AFB7847" w:rsidR="003E7D93" w:rsidRPr="00A25FE8" w:rsidRDefault="00E9010C" w:rsidP="000B12F6">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w:t>
                            </w:r>
                            <w:r w:rsidR="008C696C">
                              <w:rPr>
                                <w:rFonts w:asciiTheme="minorHAnsi" w:hAnsiTheme="minorHAnsi" w:cstheme="minorHAnsi"/>
                                <w:sz w:val="22"/>
                                <w:szCs w:val="22"/>
                                <w:lang w:val="fr-CA"/>
                              </w:rPr>
                              <w:t>omper des eaux de cale huileuses dans le port</w:t>
                            </w:r>
                          </w:p>
                        </w:txbxContent>
                      </v:textbox>
                      <w10:wrap type="topAndBottom" anchorx="margin"/>
                    </v:shape>
                  </w:pict>
                </mc:Fallback>
              </mc:AlternateContent>
            </w:r>
            <w:r w:rsidRPr="00092160">
              <w:rPr>
                <w:rFonts w:ascii="Arial" w:eastAsia="Times New Roman" w:hAnsi="Arial" w:cs="Arial"/>
                <w:noProof/>
                <w:lang w:val="fr-CA" w:eastAsia="en-CA"/>
              </w:rPr>
              <mc:AlternateContent>
                <mc:Choice Requires="wps">
                  <w:drawing>
                    <wp:anchor distT="0" distB="0" distL="114300" distR="114300" simplePos="0" relativeHeight="251665408" behindDoc="0" locked="0" layoutInCell="1" allowOverlap="0" wp14:anchorId="77203B98" wp14:editId="651EC556">
                      <wp:simplePos x="0" y="0"/>
                      <wp:positionH relativeFrom="margin">
                        <wp:posOffset>-30480</wp:posOffset>
                      </wp:positionH>
                      <wp:positionV relativeFrom="paragraph">
                        <wp:posOffset>276225</wp:posOffset>
                      </wp:positionV>
                      <wp:extent cx="4791075" cy="1790700"/>
                      <wp:effectExtent l="38100" t="19050" r="66675" b="95250"/>
                      <wp:wrapTopAndBottom/>
                      <wp:docPr id="36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9070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118524A6" w14:textId="28C965E1" w:rsidR="003E7D93" w:rsidRPr="00A25FE8" w:rsidRDefault="008C696C" w:rsidP="00B34790">
                                  <w:pPr>
                                    <w:ind w:left="318"/>
                                    <w:rPr>
                                      <w:rFonts w:cstheme="minorHAnsi"/>
                                      <w:b/>
                                      <w:bCs/>
                                      <w:szCs w:val="24"/>
                                      <w:lang w:val="fr-CA"/>
                                    </w:rPr>
                                  </w:pPr>
                                  <w:r>
                                    <w:rPr>
                                      <w:rFonts w:cstheme="minorHAnsi"/>
                                      <w:b/>
                                      <w:bCs/>
                                      <w:szCs w:val="24"/>
                                      <w:lang w:val="fr-CA"/>
                                    </w:rPr>
                                    <w:t>À FAIRE :</w:t>
                                  </w:r>
                                </w:p>
                                <w:p w14:paraId="3BDBA815" w14:textId="0A298DE9"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S’assurer que les u</w:t>
                                  </w:r>
                                  <w:r w:rsidR="005D7CE3">
                                    <w:rPr>
                                      <w:rFonts w:cstheme="minorHAnsi"/>
                                      <w:lang w:val="fr-CA"/>
                                    </w:rPr>
                                    <w:t>tilisateurs</w:t>
                                  </w:r>
                                  <w:r>
                                    <w:rPr>
                                      <w:rFonts w:cstheme="minorHAnsi"/>
                                      <w:lang w:val="fr-CA"/>
                                    </w:rPr>
                                    <w:t xml:space="preserve"> utilisent des tampons absorbants pour absorber les hydrocarbures et les carburants dans </w:t>
                                  </w:r>
                                  <w:r w:rsidR="00FE557C">
                                    <w:rPr>
                                      <w:rFonts w:cstheme="minorHAnsi"/>
                                      <w:lang w:val="fr-CA"/>
                                    </w:rPr>
                                    <w:t xml:space="preserve">la </w:t>
                                  </w:r>
                                  <w:r>
                                    <w:rPr>
                                      <w:rFonts w:cstheme="minorHAnsi"/>
                                      <w:lang w:val="fr-CA"/>
                                    </w:rPr>
                                    <w:t>cale</w:t>
                                  </w:r>
                                </w:p>
                                <w:p w14:paraId="74CBF4CF" w14:textId="7735E940"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Veiller à ce que les u</w:t>
                                  </w:r>
                                  <w:r w:rsidR="005D7CE3">
                                    <w:rPr>
                                      <w:rFonts w:cstheme="minorHAnsi"/>
                                      <w:lang w:val="fr-CA"/>
                                    </w:rPr>
                                    <w:t xml:space="preserve">tilisateurs </w:t>
                                  </w:r>
                                  <w:r>
                                    <w:rPr>
                                      <w:rFonts w:cstheme="minorHAnsi"/>
                                      <w:lang w:val="fr-CA"/>
                                    </w:rPr>
                                    <w:t>pompent les eaux de cale contaminées dans un réservoir de retenue</w:t>
                                  </w:r>
                                </w:p>
                                <w:p w14:paraId="4F7B9878" w14:textId="6A4232A2"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5D7CE3">
                                    <w:rPr>
                                      <w:rFonts w:cstheme="minorHAnsi"/>
                                      <w:lang w:val="fr-CA"/>
                                    </w:rPr>
                                    <w:t xml:space="preserve">utilisateurs </w:t>
                                  </w:r>
                                  <w:r>
                                    <w:rPr>
                                      <w:rFonts w:cstheme="minorHAnsi"/>
                                      <w:lang w:val="fr-CA"/>
                                    </w:rPr>
                                    <w:t xml:space="preserve">équipent la pompe de cale </w:t>
                                  </w:r>
                                  <w:r w:rsidR="00FE557C">
                                    <w:rPr>
                                      <w:rFonts w:cstheme="minorHAnsi"/>
                                      <w:lang w:val="fr-CA"/>
                                    </w:rPr>
                                    <w:t>d’</w:t>
                                  </w:r>
                                  <w:r>
                                    <w:rPr>
                                      <w:rFonts w:cstheme="minorHAnsi"/>
                                      <w:lang w:val="fr-CA"/>
                                    </w:rPr>
                                    <w:t>un filtre qui absorbe les hydrocarbures</w:t>
                                  </w:r>
                                </w:p>
                                <w:p w14:paraId="53950364" w14:textId="089D70C2"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5D7CE3">
                                    <w:rPr>
                                      <w:rFonts w:cstheme="minorHAnsi"/>
                                      <w:lang w:val="fr-CA"/>
                                    </w:rPr>
                                    <w:t>utilisateurs</w:t>
                                  </w:r>
                                  <w:r>
                                    <w:rPr>
                                      <w:rFonts w:cstheme="minorHAnsi"/>
                                      <w:lang w:val="fr-CA"/>
                                    </w:rPr>
                                    <w:t xml:space="preserve"> se débarrassent </w:t>
                                  </w:r>
                                  <w:r w:rsidR="005D7CE3">
                                    <w:rPr>
                                      <w:rFonts w:cstheme="minorHAnsi"/>
                                      <w:lang w:val="fr-CA"/>
                                    </w:rPr>
                                    <w:t xml:space="preserve">adéquatement </w:t>
                                  </w:r>
                                  <w:r>
                                    <w:rPr>
                                      <w:rFonts w:cstheme="minorHAnsi"/>
                                      <w:lang w:val="fr-CA"/>
                                    </w:rPr>
                                    <w:t>des matières contaminées par les hydrocarbures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03B98" id="Text Box 239" o:spid="_x0000_s1044" type="#_x0000_t202" style="position:absolute;left:0;text-align:left;margin-left:-2.4pt;margin-top:21.75pt;width:377.25pt;height:14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" o:allowoverlap="f" strokecolor="#0e547c" strokeweight="2.25pt">
                      <v:shadow on="t" type="perspective" color="black" opacity="26213f" origin=",-.5" offset=".24503mm,1.38967mm" matrix="66191f,,,66191f"/>
                      <v:textbox>
                        <w:txbxContent>
                          <w:p w14:paraId="118524A6" w14:textId="28C965E1" w:rsidR="003E7D93" w:rsidRPr="00A25FE8" w:rsidRDefault="008C696C" w:rsidP="00B34790">
                            <w:pPr>
                              <w:ind w:left="318"/>
                              <w:rPr>
                                <w:rFonts w:cstheme="minorHAnsi"/>
                                <w:b/>
                                <w:bCs/>
                                <w:szCs w:val="24"/>
                                <w:lang w:val="fr-CA"/>
                              </w:rPr>
                            </w:pPr>
                            <w:r>
                              <w:rPr>
                                <w:rFonts w:cstheme="minorHAnsi"/>
                                <w:b/>
                                <w:bCs/>
                                <w:szCs w:val="24"/>
                                <w:lang w:val="fr-CA"/>
                              </w:rPr>
                              <w:t>À FAIRE :</w:t>
                            </w:r>
                          </w:p>
                          <w:p w14:paraId="3BDBA815" w14:textId="0A298DE9"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S’assurer que les u</w:t>
                            </w:r>
                            <w:r w:rsidR="005D7CE3">
                              <w:rPr>
                                <w:rFonts w:cstheme="minorHAnsi"/>
                                <w:lang w:val="fr-CA"/>
                              </w:rPr>
                              <w:t>tilisateurs</w:t>
                            </w:r>
                            <w:r>
                              <w:rPr>
                                <w:rFonts w:cstheme="minorHAnsi"/>
                                <w:lang w:val="fr-CA"/>
                              </w:rPr>
                              <w:t xml:space="preserve"> utilisent des tampons absorbants pour absorber les hydrocarbures et les carburants dans </w:t>
                            </w:r>
                            <w:r w:rsidR="00FE557C">
                              <w:rPr>
                                <w:rFonts w:cstheme="minorHAnsi"/>
                                <w:lang w:val="fr-CA"/>
                              </w:rPr>
                              <w:t xml:space="preserve">la </w:t>
                            </w:r>
                            <w:r>
                              <w:rPr>
                                <w:rFonts w:cstheme="minorHAnsi"/>
                                <w:lang w:val="fr-CA"/>
                              </w:rPr>
                              <w:t>cale</w:t>
                            </w:r>
                          </w:p>
                          <w:p w14:paraId="74CBF4CF" w14:textId="7735E940"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Veiller à ce que les u</w:t>
                            </w:r>
                            <w:r w:rsidR="005D7CE3">
                              <w:rPr>
                                <w:rFonts w:cstheme="minorHAnsi"/>
                                <w:lang w:val="fr-CA"/>
                              </w:rPr>
                              <w:t xml:space="preserve">tilisateurs </w:t>
                            </w:r>
                            <w:r>
                              <w:rPr>
                                <w:rFonts w:cstheme="minorHAnsi"/>
                                <w:lang w:val="fr-CA"/>
                              </w:rPr>
                              <w:t>pompent les eaux de cale contaminées dans un réservoir de retenue</w:t>
                            </w:r>
                          </w:p>
                          <w:p w14:paraId="4F7B9878" w14:textId="6A4232A2"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5D7CE3">
                              <w:rPr>
                                <w:rFonts w:cstheme="minorHAnsi"/>
                                <w:lang w:val="fr-CA"/>
                              </w:rPr>
                              <w:t xml:space="preserve">utilisateurs </w:t>
                            </w:r>
                            <w:r>
                              <w:rPr>
                                <w:rFonts w:cstheme="minorHAnsi"/>
                                <w:lang w:val="fr-CA"/>
                              </w:rPr>
                              <w:t xml:space="preserve">équipent la pompe de cale </w:t>
                            </w:r>
                            <w:r w:rsidR="00FE557C">
                              <w:rPr>
                                <w:rFonts w:cstheme="minorHAnsi"/>
                                <w:lang w:val="fr-CA"/>
                              </w:rPr>
                              <w:t>d’</w:t>
                            </w:r>
                            <w:r>
                              <w:rPr>
                                <w:rFonts w:cstheme="minorHAnsi"/>
                                <w:lang w:val="fr-CA"/>
                              </w:rPr>
                              <w:t>un filtre qui absorbe les hydrocarbures</w:t>
                            </w:r>
                          </w:p>
                          <w:p w14:paraId="53950364" w14:textId="089D70C2" w:rsidR="003E7D93" w:rsidRPr="00A25FE8" w:rsidRDefault="008C696C" w:rsidP="00B34790">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5D7CE3">
                              <w:rPr>
                                <w:rFonts w:cstheme="minorHAnsi"/>
                                <w:lang w:val="fr-CA"/>
                              </w:rPr>
                              <w:t>utilisateurs</w:t>
                            </w:r>
                            <w:r>
                              <w:rPr>
                                <w:rFonts w:cstheme="minorHAnsi"/>
                                <w:lang w:val="fr-CA"/>
                              </w:rPr>
                              <w:t xml:space="preserve"> se débarrassent </w:t>
                            </w:r>
                            <w:r w:rsidR="005D7CE3">
                              <w:rPr>
                                <w:rFonts w:cstheme="minorHAnsi"/>
                                <w:lang w:val="fr-CA"/>
                              </w:rPr>
                              <w:t xml:space="preserve">adéquatement </w:t>
                            </w:r>
                            <w:r>
                              <w:rPr>
                                <w:rFonts w:cstheme="minorHAnsi"/>
                                <w:lang w:val="fr-CA"/>
                              </w:rPr>
                              <w:t>des matières contaminées par les hydrocarbures</w:t>
                            </w:r>
                          </w:p>
                        </w:txbxContent>
                      </v:textbox>
                      <w10:wrap type="topAndBottom" anchorx="margin"/>
                    </v:shape>
                  </w:pict>
                </mc:Fallback>
              </mc:AlternateContent>
            </w:r>
            <w:r w:rsidR="007F7450">
              <w:rPr>
                <w:rFonts w:eastAsia="Times New Roman" w:cstheme="minorHAnsi"/>
                <w:b/>
                <w:bCs/>
                <w:i/>
                <w:lang w:val="fr-CA"/>
              </w:rPr>
              <w:t xml:space="preserve">POGE </w:t>
            </w:r>
            <w:r w:rsidR="008C696C">
              <w:rPr>
                <w:rFonts w:eastAsia="Times New Roman" w:cstheme="minorHAnsi"/>
                <w:b/>
                <w:bCs/>
                <w:i/>
                <w:lang w:val="fr-CA"/>
              </w:rPr>
              <w:t>sur les eaux de cale</w:t>
            </w:r>
          </w:p>
          <w:p w14:paraId="07CB3F1E" w14:textId="5B1EF960" w:rsidR="00A25FE8" w:rsidRDefault="00A25FE8" w:rsidP="00551943">
            <w:pPr>
              <w:tabs>
                <w:tab w:val="left" w:pos="900"/>
              </w:tabs>
              <w:jc w:val="both"/>
              <w:rPr>
                <w:rFonts w:ascii="Arial" w:eastAsia="Times New Roman" w:hAnsi="Arial" w:cs="Arial"/>
                <w:lang w:val="fr-CA" w:eastAsia="en-CA"/>
              </w:rPr>
            </w:pPr>
          </w:p>
        </w:tc>
      </w:tr>
    </w:tbl>
    <w:p w14:paraId="21683D16" w14:textId="6A22E781" w:rsidR="00565935" w:rsidRPr="00092160" w:rsidRDefault="00CB3F80" w:rsidP="00551943">
      <w:pPr>
        <w:tabs>
          <w:tab w:val="left" w:pos="900"/>
        </w:tabs>
        <w:jc w:val="both"/>
        <w:rPr>
          <w:rFonts w:cstheme="minorHAnsi"/>
          <w:b/>
          <w:bCs/>
          <w:lang w:val="fr-CA"/>
        </w:rPr>
      </w:pPr>
      <w:r w:rsidRPr="00A25FE8">
        <w:rPr>
          <w:rFonts w:ascii="Arial" w:eastAsia="Times New Roman" w:hAnsi="Arial" w:cs="Arial"/>
          <w:noProof/>
          <w:lang w:val="fr-CA" w:eastAsia="en-CA"/>
        </w:rPr>
        <w:lastRenderedPageBreak/>
        <mc:AlternateContent>
          <mc:Choice Requires="wps">
            <w:drawing>
              <wp:anchor distT="0" distB="0" distL="114300" distR="114300" simplePos="0" relativeHeight="251688960" behindDoc="0" locked="0" layoutInCell="1" allowOverlap="1" wp14:anchorId="1A9F5C36" wp14:editId="5818240B">
                <wp:simplePos x="0" y="0"/>
                <wp:positionH relativeFrom="margin">
                  <wp:align>left</wp:align>
                </wp:positionH>
                <wp:positionV relativeFrom="paragraph">
                  <wp:posOffset>-3123565</wp:posOffset>
                </wp:positionV>
                <wp:extent cx="1669415" cy="295275"/>
                <wp:effectExtent l="0" t="0" r="26035" b="28575"/>
                <wp:wrapNone/>
                <wp:docPr id="12" name="Rectangle 12"/>
                <wp:cNvGraphicFramePr/>
                <a:graphic xmlns:a="http://schemas.openxmlformats.org/drawingml/2006/main">
                  <a:graphicData uri="http://schemas.microsoft.com/office/word/2010/wordprocessingShape">
                    <wps:wsp>
                      <wps:cNvSpPr/>
                      <wps:spPr>
                        <a:xfrm>
                          <a:off x="0" y="0"/>
                          <a:ext cx="1669415" cy="295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7CE6" id="Rectangle 12" o:spid="_x0000_s1026" style="position:absolute;margin-left:0;margin-top:-245.95pt;width:131.45pt;height:2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icQIAAN4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" filled="f" strokecolor="windowText" strokeweight="1pt">
                <w10:wrap anchorx="margin"/>
              </v:rect>
            </w:pict>
          </mc:Fallback>
        </mc:AlternateContent>
      </w:r>
    </w:p>
    <w:p w14:paraId="6E2586D0" w14:textId="03583E21" w:rsidR="00DD4F9F" w:rsidRPr="00092160" w:rsidRDefault="00565935" w:rsidP="004159DC">
      <w:pPr>
        <w:pStyle w:val="Heading3"/>
        <w:rPr>
          <w:lang w:val="fr-CA"/>
        </w:rPr>
      </w:pPr>
      <w:bookmarkStart w:id="23" w:name="_Toc109658439"/>
      <w:r w:rsidRPr="00092160">
        <w:rPr>
          <w:lang w:val="fr-CA"/>
        </w:rPr>
        <w:t>2.</w:t>
      </w:r>
      <w:r w:rsidR="00A64670" w:rsidRPr="00092160">
        <w:rPr>
          <w:lang w:val="fr-CA"/>
        </w:rPr>
        <w:t>7</w:t>
      </w:r>
      <w:r w:rsidRPr="00092160">
        <w:rPr>
          <w:lang w:val="fr-CA"/>
        </w:rPr>
        <w:t>.</w:t>
      </w:r>
      <w:r w:rsidR="00A64670" w:rsidRPr="00092160">
        <w:rPr>
          <w:lang w:val="fr-CA"/>
        </w:rPr>
        <w:t>3</w:t>
      </w:r>
      <w:r w:rsidRPr="00092160">
        <w:rPr>
          <w:lang w:val="fr-CA"/>
        </w:rPr>
        <w:t xml:space="preserve"> </w:t>
      </w:r>
      <w:r w:rsidR="008C696C">
        <w:rPr>
          <w:lang w:val="fr-CA"/>
        </w:rPr>
        <w:t>Eaux usées</w:t>
      </w:r>
      <w:bookmarkEnd w:id="23"/>
    </w:p>
    <w:p w14:paraId="6B4BEC19" w14:textId="3C644B0E" w:rsidR="0054063B" w:rsidRPr="00092160" w:rsidRDefault="008C696C" w:rsidP="00E85037">
      <w:pPr>
        <w:tabs>
          <w:tab w:val="left" w:pos="-360"/>
          <w:tab w:val="left" w:pos="-90"/>
          <w:tab w:val="left" w:pos="142"/>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heme="minorHAnsi"/>
          <w:lang w:val="fr-CA"/>
        </w:rPr>
      </w:pPr>
      <w:r>
        <w:rPr>
          <w:rFonts w:eastAsia="Times New Roman" w:cstheme="minorHAnsi"/>
          <w:lang w:val="fr-CA"/>
        </w:rPr>
        <w:t xml:space="preserve">Les eaux usées sont un produit dérivé naturel des activités ménagères et commerciales et il est possible de minimiser leur impact sur l’environnement, à condition de bien les gérer. Les eaux grises et noires provenant des bâtiments portuaires et de la circulation des bateaux sont un problème </w:t>
      </w:r>
      <w:r w:rsidR="007A3277">
        <w:rPr>
          <w:rFonts w:eastAsia="Times New Roman" w:cstheme="minorHAnsi"/>
          <w:lang w:val="fr-CA"/>
        </w:rPr>
        <w:t>considérable</w:t>
      </w:r>
      <w:r>
        <w:rPr>
          <w:rFonts w:eastAsia="Times New Roman" w:cstheme="minorHAnsi"/>
          <w:lang w:val="fr-CA"/>
        </w:rPr>
        <w:t xml:space="preserve"> pour l’environnement, la santé et la sécurité. Les eaux usées peuvent entraîner la contamination des ressources </w:t>
      </w:r>
      <w:r w:rsidR="007A3277">
        <w:rPr>
          <w:rFonts w:eastAsia="Times New Roman" w:cstheme="minorHAnsi"/>
          <w:lang w:val="fr-CA"/>
        </w:rPr>
        <w:t>de mollusques</w:t>
      </w:r>
      <w:r w:rsidR="00BC6D6A">
        <w:rPr>
          <w:rFonts w:eastAsia="Times New Roman" w:cstheme="minorHAnsi"/>
          <w:lang w:val="fr-CA"/>
        </w:rPr>
        <w:t xml:space="preserve">, </w:t>
      </w:r>
      <w:r w:rsidR="00FE557C">
        <w:rPr>
          <w:rFonts w:eastAsia="Times New Roman" w:cstheme="minorHAnsi"/>
          <w:lang w:val="fr-CA"/>
        </w:rPr>
        <w:t>d</w:t>
      </w:r>
      <w:r w:rsidR="00BC6D6A">
        <w:rPr>
          <w:rFonts w:eastAsia="Times New Roman" w:cstheme="minorHAnsi"/>
          <w:lang w:val="fr-CA"/>
        </w:rPr>
        <w:t xml:space="preserve">es équipements touristiques (plages) et créer des conditions de travail dangereuses pour les </w:t>
      </w:r>
      <w:r w:rsidR="007A3277">
        <w:rPr>
          <w:rFonts w:eastAsia="Times New Roman" w:cstheme="minorHAnsi"/>
          <w:lang w:val="fr-CA"/>
        </w:rPr>
        <w:t>utilisateurs</w:t>
      </w:r>
      <w:r w:rsidR="00BC6D6A">
        <w:rPr>
          <w:rFonts w:eastAsia="Times New Roman" w:cstheme="minorHAnsi"/>
          <w:lang w:val="fr-CA"/>
        </w:rPr>
        <w:t xml:space="preserve"> du port.</w:t>
      </w:r>
    </w:p>
    <w:p w14:paraId="2E728E9D" w14:textId="4CB73F2C" w:rsidR="00DD4F9F" w:rsidRPr="00092160" w:rsidRDefault="00DD4F9F" w:rsidP="00CB0899">
      <w:pPr>
        <w:jc w:val="both"/>
        <w:rPr>
          <w:lang w:val="fr-CA"/>
        </w:rPr>
      </w:pPr>
    </w:p>
    <w:p w14:paraId="2CFF5580" w14:textId="33E2B365" w:rsidR="00E85037" w:rsidRDefault="00BC6D6A" w:rsidP="00CB0899">
      <w:pPr>
        <w:jc w:val="both"/>
        <w:rPr>
          <w:rFonts w:eastAsia="Times New Roman" w:cstheme="minorHAnsi"/>
          <w:lang w:val="fr-CA"/>
        </w:rPr>
      </w:pPr>
      <w:r>
        <w:rPr>
          <w:rFonts w:eastAsia="Times New Roman" w:cstheme="minorHAnsi"/>
          <w:lang w:val="fr-CA"/>
        </w:rPr>
        <w:t xml:space="preserve">La réglementation fédérale qui relève de la </w:t>
      </w:r>
      <w:r w:rsidRPr="00BC6D6A">
        <w:rPr>
          <w:rFonts w:eastAsia="Times New Roman" w:cstheme="minorHAnsi"/>
          <w:i/>
          <w:iCs/>
          <w:lang w:val="fr-CA"/>
        </w:rPr>
        <w:t>Loi sur la marine marchande du Canada</w:t>
      </w:r>
      <w:r>
        <w:rPr>
          <w:rFonts w:eastAsia="Times New Roman" w:cstheme="minorHAnsi"/>
          <w:lang w:val="fr-CA"/>
        </w:rPr>
        <w:t xml:space="preserve"> entrée en vigueur en</w:t>
      </w:r>
      <w:r w:rsidR="007A3277">
        <w:rPr>
          <w:rFonts w:eastAsia="Times New Roman" w:cstheme="minorHAnsi"/>
          <w:lang w:val="fr-CA"/>
        </w:rPr>
        <w:t> </w:t>
      </w:r>
      <w:r>
        <w:rPr>
          <w:rFonts w:eastAsia="Times New Roman" w:cstheme="minorHAnsi"/>
          <w:lang w:val="fr-CA"/>
        </w:rPr>
        <w:t>2012 interdit le rejet d</w:t>
      </w:r>
      <w:r w:rsidR="00FE557C">
        <w:rPr>
          <w:rFonts w:eastAsia="Times New Roman" w:cstheme="minorHAnsi"/>
          <w:lang w:val="fr-CA"/>
        </w:rPr>
        <w:t>’</w:t>
      </w:r>
      <w:r>
        <w:rPr>
          <w:rFonts w:eastAsia="Times New Roman" w:cstheme="minorHAnsi"/>
          <w:lang w:val="fr-CA"/>
        </w:rPr>
        <w:t xml:space="preserve">eaux usées dans les eaux canadiennes à moins de trois milles marins du rivage. Les bateaux doivent donc être équipés d’un réservoir de retenue ou d’un </w:t>
      </w:r>
      <w:r w:rsidR="007A3277">
        <w:rPr>
          <w:rFonts w:eastAsia="Times New Roman" w:cstheme="minorHAnsi"/>
          <w:lang w:val="fr-CA"/>
        </w:rPr>
        <w:t xml:space="preserve">appareil d’épuration marine </w:t>
      </w:r>
      <w:r>
        <w:rPr>
          <w:rFonts w:eastAsia="Times New Roman" w:cstheme="minorHAnsi"/>
          <w:lang w:val="fr-CA"/>
        </w:rPr>
        <w:t>(</w:t>
      </w:r>
      <w:r w:rsidR="007A3277">
        <w:rPr>
          <w:rFonts w:eastAsia="Times New Roman" w:cstheme="minorHAnsi"/>
          <w:lang w:val="fr-CA"/>
        </w:rPr>
        <w:t>AEM</w:t>
      </w:r>
      <w:r>
        <w:rPr>
          <w:rFonts w:eastAsia="Times New Roman" w:cstheme="minorHAnsi"/>
          <w:lang w:val="fr-CA"/>
        </w:rPr>
        <w:t xml:space="preserve">) approuvé qui traite les eaux usées. Les navires équipés d’un </w:t>
      </w:r>
      <w:r w:rsidR="007A3277">
        <w:rPr>
          <w:rFonts w:eastAsia="Times New Roman" w:cstheme="minorHAnsi"/>
          <w:lang w:val="fr-CA"/>
        </w:rPr>
        <w:t>AEM</w:t>
      </w:r>
      <w:r>
        <w:rPr>
          <w:rFonts w:eastAsia="Times New Roman" w:cstheme="minorHAnsi"/>
          <w:lang w:val="fr-CA"/>
        </w:rPr>
        <w:t xml:space="preserve"> peuvent rejeter leurs eaux à un mille marin du rivage si l’effluent a une teneur en coliformes fécaux égale ou inférieure à 250/100 </w:t>
      </w:r>
      <w:r w:rsidR="000152CE" w:rsidRPr="00092160">
        <w:rPr>
          <w:rFonts w:eastAsia="Times New Roman" w:cstheme="minorHAnsi"/>
          <w:lang w:val="fr-CA"/>
        </w:rPr>
        <w:t>millilit</w:t>
      </w:r>
      <w:r w:rsidR="00812FDC" w:rsidRPr="00092160">
        <w:rPr>
          <w:rFonts w:eastAsia="Times New Roman" w:cstheme="minorHAnsi"/>
          <w:lang w:val="fr-CA"/>
        </w:rPr>
        <w:t>r</w:t>
      </w:r>
      <w:r w:rsidR="000152CE" w:rsidRPr="00092160">
        <w:rPr>
          <w:rFonts w:eastAsia="Times New Roman" w:cstheme="minorHAnsi"/>
          <w:lang w:val="fr-CA"/>
        </w:rPr>
        <w:t>es</w:t>
      </w:r>
      <w:r w:rsidR="00E85037" w:rsidRPr="00092160">
        <w:rPr>
          <w:rFonts w:eastAsia="Times New Roman" w:cstheme="minorHAnsi"/>
          <w:lang w:val="fr-CA"/>
        </w:rPr>
        <w:t xml:space="preserve">. </w:t>
      </w:r>
      <w:r>
        <w:rPr>
          <w:rFonts w:eastAsia="Times New Roman" w:cstheme="minorHAnsi"/>
          <w:lang w:val="fr-CA"/>
        </w:rPr>
        <w:t xml:space="preserve">Quoi qu’il en soit, le rejet d’eaux usées dans </w:t>
      </w:r>
      <w:r w:rsidR="00E15613">
        <w:rPr>
          <w:rFonts w:eastAsia="Times New Roman" w:cstheme="minorHAnsi"/>
          <w:lang w:val="fr-CA"/>
        </w:rPr>
        <w:t>un site de PPB</w:t>
      </w:r>
      <w:r>
        <w:rPr>
          <w:rFonts w:eastAsia="Times New Roman" w:cstheme="minorHAnsi"/>
          <w:lang w:val="fr-CA"/>
        </w:rPr>
        <w:t xml:space="preserve"> constitue une infraction à </w:t>
      </w:r>
      <w:r w:rsidR="00FE557C">
        <w:rPr>
          <w:rFonts w:eastAsia="Times New Roman" w:cstheme="minorHAnsi"/>
          <w:lang w:val="fr-CA"/>
        </w:rPr>
        <w:t xml:space="preserve">la </w:t>
      </w:r>
      <w:r>
        <w:rPr>
          <w:rFonts w:eastAsia="Times New Roman" w:cstheme="minorHAnsi"/>
          <w:lang w:val="fr-CA"/>
        </w:rPr>
        <w:t>réglementation.</w:t>
      </w:r>
    </w:p>
    <w:p w14:paraId="2101AB70" w14:textId="54AFB78A" w:rsidR="00BC6D6A" w:rsidRPr="00092160" w:rsidRDefault="00BC6D6A" w:rsidP="00CB0899">
      <w:pPr>
        <w:jc w:val="both"/>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5FE8" w:rsidRPr="00EF2911" w14:paraId="52CEFF1C" w14:textId="77777777" w:rsidTr="004563E0">
        <w:trPr>
          <w:trHeight w:val="2763"/>
        </w:trPr>
        <w:tc>
          <w:tcPr>
            <w:tcW w:w="9350" w:type="dxa"/>
          </w:tcPr>
          <w:p w14:paraId="7742A55E" w14:textId="49963890" w:rsidR="00A25FE8" w:rsidRDefault="004159E2" w:rsidP="00CB0899">
            <w:pPr>
              <w:jc w:val="both"/>
              <w:rPr>
                <w:lang w:val="fr-CA"/>
              </w:rPr>
            </w:pPr>
            <w:r w:rsidRPr="00092160">
              <w:rPr>
                <w:rFonts w:ascii="Arial" w:eastAsia="Times New Roman" w:hAnsi="Arial" w:cs="Times New Roman"/>
                <w:i/>
                <w:iCs/>
                <w:noProof/>
                <w:lang w:val="fr-CA" w:eastAsia="en-CA"/>
              </w:rPr>
              <w:lastRenderedPageBreak/>
              <mc:AlternateContent>
                <mc:Choice Requires="wps">
                  <w:drawing>
                    <wp:anchor distT="0" distB="0" distL="114300" distR="114300" simplePos="0" relativeHeight="251671552" behindDoc="0" locked="0" layoutInCell="1" allowOverlap="0" wp14:anchorId="533E5AB8" wp14:editId="1B3EAF67">
                      <wp:simplePos x="0" y="0"/>
                      <wp:positionH relativeFrom="margin">
                        <wp:posOffset>7620</wp:posOffset>
                      </wp:positionH>
                      <wp:positionV relativeFrom="paragraph">
                        <wp:posOffset>1104900</wp:posOffset>
                      </wp:positionV>
                      <wp:extent cx="4667250" cy="704850"/>
                      <wp:effectExtent l="76200" t="19050" r="95250" b="114300"/>
                      <wp:wrapTopAndBottom/>
                      <wp:docPr id="35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704850"/>
                              </a:xfrm>
                              <a:prstGeom prst="rect">
                                <a:avLst/>
                              </a:prstGeom>
                              <a:solidFill>
                                <a:sysClr val="window" lastClr="FFFFFF"/>
                              </a:solidFill>
                              <a:ln w="28575">
                                <a:solidFill>
                                  <a:srgbClr val="ED7D31"/>
                                </a:solidFill>
                              </a:ln>
                              <a:effectLst>
                                <a:outerShdw blurRad="25400" dist="50800" dir="4800000" sx="101000" sy="101000" algn="t" rotWithShape="0">
                                  <a:prstClr val="black">
                                    <a:alpha val="40000"/>
                                  </a:prstClr>
                                </a:outerShdw>
                              </a:effectLst>
                            </wps:spPr>
                            <wps:txbx>
                              <w:txbxContent>
                                <w:p w14:paraId="13FBBC6E" w14:textId="1C5D976A" w:rsidR="003E7D93" w:rsidRPr="00A25FE8" w:rsidRDefault="004B6EA3" w:rsidP="0027363F">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1A51F046" w14:textId="5F96DFA6" w:rsidR="003E7D93" w:rsidRPr="00BA3AF5" w:rsidRDefault="004B6EA3" w:rsidP="00E858D9">
                                  <w:pPr>
                                    <w:pStyle w:val="DiamondBulletlist"/>
                                    <w:numPr>
                                      <w:ilvl w:val="0"/>
                                      <w:numId w:val="3"/>
                                    </w:numPr>
                                    <w:tabs>
                                      <w:tab w:val="num" w:pos="-3969"/>
                                    </w:tabs>
                                    <w:ind w:left="567" w:hanging="425"/>
                                    <w:rPr>
                                      <w:lang w:val="fr-CA"/>
                                    </w:rPr>
                                  </w:pPr>
                                  <w:r w:rsidRPr="004B6EA3">
                                    <w:rPr>
                                      <w:rFonts w:asciiTheme="minorHAnsi" w:hAnsiTheme="minorHAnsi" w:cstheme="minorHAnsi"/>
                                      <w:sz w:val="22"/>
                                      <w:szCs w:val="22"/>
                                      <w:lang w:val="fr-CA"/>
                                    </w:rPr>
                                    <w:t xml:space="preserve">Permettre aux </w:t>
                                  </w:r>
                                  <w:r w:rsidR="007A3277">
                                    <w:rPr>
                                      <w:rFonts w:asciiTheme="minorHAnsi" w:hAnsiTheme="minorHAnsi" w:cstheme="minorHAnsi"/>
                                      <w:sz w:val="22"/>
                                      <w:szCs w:val="22"/>
                                      <w:lang w:val="fr-CA"/>
                                    </w:rPr>
                                    <w:t>utilisateurs</w:t>
                                  </w:r>
                                  <w:r w:rsidRPr="004B6EA3">
                                    <w:rPr>
                                      <w:rFonts w:asciiTheme="minorHAnsi" w:hAnsiTheme="minorHAnsi" w:cstheme="minorHAnsi"/>
                                      <w:sz w:val="22"/>
                                      <w:szCs w:val="22"/>
                                      <w:lang w:val="fr-CA"/>
                                    </w:rPr>
                                    <w:t xml:space="preserve"> de déverser </w:t>
                                  </w:r>
                                  <w:r w:rsidR="00FE557C">
                                    <w:rPr>
                                      <w:rFonts w:asciiTheme="minorHAnsi" w:hAnsiTheme="minorHAnsi" w:cstheme="minorHAnsi"/>
                                      <w:sz w:val="22"/>
                                      <w:szCs w:val="22"/>
                                      <w:lang w:val="fr-CA"/>
                                    </w:rPr>
                                    <w:t>d</w:t>
                                  </w:r>
                                  <w:r w:rsidRPr="004B6EA3">
                                    <w:rPr>
                                      <w:rFonts w:asciiTheme="minorHAnsi" w:hAnsiTheme="minorHAnsi" w:cstheme="minorHAnsi"/>
                                      <w:sz w:val="22"/>
                                      <w:szCs w:val="22"/>
                                      <w:lang w:val="fr-CA"/>
                                    </w:rPr>
                                    <w:t>es eaux usées non traitées dans le 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5AB8" id="Text Box 241" o:spid="_x0000_s1045" type="#_x0000_t202" style="position:absolute;left:0;text-align:left;margin-left:.6pt;margin-top:87pt;width:367.5pt;height: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" o:allowoverlap="f" fillcolor="window" strokecolor="#ed7d31" strokeweight="2.25pt">
                      <v:shadow on="t" type="perspective" color="black" opacity="26214f" origin=",-.5" offset=".24503mm,1.38967mm" matrix="66191f,,,66191f"/>
                      <v:path arrowok="t"/>
                      <v:textbox>
                        <w:txbxContent>
                          <w:p w14:paraId="13FBBC6E" w14:textId="1C5D976A" w:rsidR="003E7D93" w:rsidRPr="00A25FE8" w:rsidRDefault="004B6EA3" w:rsidP="0027363F">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1A51F046" w14:textId="5F96DFA6" w:rsidR="003E7D93" w:rsidRPr="00BA3AF5" w:rsidRDefault="004B6EA3" w:rsidP="00E858D9">
                            <w:pPr>
                              <w:pStyle w:val="DiamondBulletlist"/>
                              <w:numPr>
                                <w:ilvl w:val="0"/>
                                <w:numId w:val="3"/>
                              </w:numPr>
                              <w:tabs>
                                <w:tab w:val="num" w:pos="-3969"/>
                              </w:tabs>
                              <w:ind w:left="567" w:hanging="425"/>
                              <w:rPr>
                                <w:lang w:val="fr-CA"/>
                              </w:rPr>
                            </w:pPr>
                            <w:r w:rsidRPr="004B6EA3">
                              <w:rPr>
                                <w:rFonts w:asciiTheme="minorHAnsi" w:hAnsiTheme="minorHAnsi" w:cstheme="minorHAnsi"/>
                                <w:sz w:val="22"/>
                                <w:szCs w:val="22"/>
                                <w:lang w:val="fr-CA"/>
                              </w:rPr>
                              <w:t xml:space="preserve">Permettre aux </w:t>
                            </w:r>
                            <w:r w:rsidR="007A3277">
                              <w:rPr>
                                <w:rFonts w:asciiTheme="minorHAnsi" w:hAnsiTheme="minorHAnsi" w:cstheme="minorHAnsi"/>
                                <w:sz w:val="22"/>
                                <w:szCs w:val="22"/>
                                <w:lang w:val="fr-CA"/>
                              </w:rPr>
                              <w:t>utilisateurs</w:t>
                            </w:r>
                            <w:r w:rsidRPr="004B6EA3">
                              <w:rPr>
                                <w:rFonts w:asciiTheme="minorHAnsi" w:hAnsiTheme="minorHAnsi" w:cstheme="minorHAnsi"/>
                                <w:sz w:val="22"/>
                                <w:szCs w:val="22"/>
                                <w:lang w:val="fr-CA"/>
                              </w:rPr>
                              <w:t xml:space="preserve"> de déverser </w:t>
                            </w:r>
                            <w:r w:rsidR="00FE557C">
                              <w:rPr>
                                <w:rFonts w:asciiTheme="minorHAnsi" w:hAnsiTheme="minorHAnsi" w:cstheme="minorHAnsi"/>
                                <w:sz w:val="22"/>
                                <w:szCs w:val="22"/>
                                <w:lang w:val="fr-CA"/>
                              </w:rPr>
                              <w:t>d</w:t>
                            </w:r>
                            <w:r w:rsidRPr="004B6EA3">
                              <w:rPr>
                                <w:rFonts w:asciiTheme="minorHAnsi" w:hAnsiTheme="minorHAnsi" w:cstheme="minorHAnsi"/>
                                <w:sz w:val="22"/>
                                <w:szCs w:val="22"/>
                                <w:lang w:val="fr-CA"/>
                              </w:rPr>
                              <w:t>es eaux usées non traitées dans le port</w:t>
                            </w:r>
                          </w:p>
                        </w:txbxContent>
                      </v:textbox>
                      <w10:wrap type="topAndBottom" anchorx="margin"/>
                    </v:shape>
                  </w:pict>
                </mc:Fallback>
              </mc:AlternateContent>
            </w:r>
            <w:r w:rsidR="00CE4CE7" w:rsidRPr="00092160">
              <w:rPr>
                <w:rFonts w:ascii="Arial" w:eastAsia="Times New Roman" w:hAnsi="Arial" w:cs="Arial"/>
                <w:i/>
                <w:iCs/>
                <w:noProof/>
                <w:lang w:val="fr-CA" w:eastAsia="en-CA"/>
              </w:rPr>
              <mc:AlternateContent>
                <mc:Choice Requires="wps">
                  <w:drawing>
                    <wp:anchor distT="0" distB="0" distL="114300" distR="114300" simplePos="0" relativeHeight="251669504" behindDoc="0" locked="0" layoutInCell="1" allowOverlap="0" wp14:anchorId="423399B0" wp14:editId="2786AB61">
                      <wp:simplePos x="0" y="0"/>
                      <wp:positionH relativeFrom="margin">
                        <wp:posOffset>7620</wp:posOffset>
                      </wp:positionH>
                      <wp:positionV relativeFrom="paragraph">
                        <wp:posOffset>228600</wp:posOffset>
                      </wp:positionV>
                      <wp:extent cx="4667250" cy="742950"/>
                      <wp:effectExtent l="76200" t="19050" r="95250" b="114300"/>
                      <wp:wrapTopAndBottom/>
                      <wp:docPr id="35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742950"/>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6FD29AE0" w14:textId="7BC85725" w:rsidR="003E7D93" w:rsidRPr="00A25FE8" w:rsidRDefault="00BC6D6A" w:rsidP="009B0F3A">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7D8C8632" w14:textId="3C41FF4E" w:rsidR="003E7D93" w:rsidRPr="00A25FE8" w:rsidRDefault="00BC6D6A" w:rsidP="009B0F3A">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7A3277">
                                    <w:rPr>
                                      <w:rFonts w:cstheme="minorHAnsi"/>
                                      <w:lang w:val="fr-CA"/>
                                    </w:rPr>
                                    <w:t>utilisateurs</w:t>
                                  </w:r>
                                  <w:r>
                                    <w:rPr>
                                      <w:rFonts w:cstheme="minorHAnsi"/>
                                      <w:lang w:val="fr-CA"/>
                                    </w:rPr>
                                    <w:t xml:space="preserve"> respectent bien les P</w:t>
                                  </w:r>
                                  <w:r w:rsidR="004B0F39">
                                    <w:rPr>
                                      <w:rFonts w:cstheme="minorHAnsi"/>
                                      <w:lang w:val="fr-CA"/>
                                    </w:rPr>
                                    <w:t>O</w:t>
                                  </w:r>
                                  <w:r>
                                    <w:rPr>
                                      <w:rFonts w:cstheme="minorHAnsi"/>
                                      <w:lang w:val="fr-CA"/>
                                    </w:rPr>
                                    <w:t>GE</w:t>
                                  </w:r>
                                </w:p>
                                <w:p w14:paraId="495E5A11" w14:textId="4AEC2010" w:rsidR="003E7D93" w:rsidRPr="00BC6D6A" w:rsidRDefault="00BC6D6A" w:rsidP="00DB6758">
                                  <w:pPr>
                                    <w:numPr>
                                      <w:ilvl w:val="0"/>
                                      <w:numId w:val="4"/>
                                    </w:numPr>
                                    <w:tabs>
                                      <w:tab w:val="clear" w:pos="502"/>
                                    </w:tabs>
                                    <w:spacing w:after="0" w:line="240" w:lineRule="auto"/>
                                    <w:ind w:left="567" w:hanging="425"/>
                                    <w:rPr>
                                      <w:lang w:val="fr-CA"/>
                                    </w:rPr>
                                  </w:pPr>
                                  <w:r w:rsidRPr="00BC6D6A">
                                    <w:rPr>
                                      <w:rFonts w:cstheme="minorHAnsi"/>
                                      <w:lang w:val="fr-CA"/>
                                    </w:rPr>
                                    <w:t>Envisager de fournir une pompe à eaux usées sur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99B0" id="Text Box 242" o:spid="_x0000_s1046" type="#_x0000_t202" style="position:absolute;left:0;text-align:left;margin-left:.6pt;margin-top:18pt;width:367.5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" o:allowoverlap="f" fillcolor="window" strokecolor="#0e547c" strokeweight="2.25pt">
                      <v:shadow on="t" type="perspective" color="black" opacity="26214f" origin=",-.5" offset=".24503mm,1.38967mm" matrix="66191f,,,66191f"/>
                      <v:path arrowok="t"/>
                      <v:textbox>
                        <w:txbxContent>
                          <w:p w14:paraId="6FD29AE0" w14:textId="7BC85725" w:rsidR="003E7D93" w:rsidRPr="00A25FE8" w:rsidRDefault="00BC6D6A" w:rsidP="009B0F3A">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7D8C8632" w14:textId="3C41FF4E" w:rsidR="003E7D93" w:rsidRPr="00A25FE8" w:rsidRDefault="00BC6D6A" w:rsidP="009B0F3A">
                            <w:pPr>
                              <w:numPr>
                                <w:ilvl w:val="0"/>
                                <w:numId w:val="4"/>
                              </w:numPr>
                              <w:tabs>
                                <w:tab w:val="clear" w:pos="502"/>
                              </w:tabs>
                              <w:spacing w:after="0" w:line="240" w:lineRule="auto"/>
                              <w:ind w:left="567" w:hanging="425"/>
                              <w:rPr>
                                <w:rFonts w:cstheme="minorHAnsi"/>
                                <w:lang w:val="fr-CA"/>
                              </w:rPr>
                            </w:pPr>
                            <w:r>
                              <w:rPr>
                                <w:rFonts w:cstheme="minorHAnsi"/>
                                <w:lang w:val="fr-CA"/>
                              </w:rPr>
                              <w:t xml:space="preserve">S’assurer que les </w:t>
                            </w:r>
                            <w:r w:rsidR="007A3277">
                              <w:rPr>
                                <w:rFonts w:cstheme="minorHAnsi"/>
                                <w:lang w:val="fr-CA"/>
                              </w:rPr>
                              <w:t>utilisateurs</w:t>
                            </w:r>
                            <w:r>
                              <w:rPr>
                                <w:rFonts w:cstheme="minorHAnsi"/>
                                <w:lang w:val="fr-CA"/>
                              </w:rPr>
                              <w:t xml:space="preserve"> respectent bien les P</w:t>
                            </w:r>
                            <w:r w:rsidR="004B0F39">
                              <w:rPr>
                                <w:rFonts w:cstheme="minorHAnsi"/>
                                <w:lang w:val="fr-CA"/>
                              </w:rPr>
                              <w:t>O</w:t>
                            </w:r>
                            <w:r>
                              <w:rPr>
                                <w:rFonts w:cstheme="minorHAnsi"/>
                                <w:lang w:val="fr-CA"/>
                              </w:rPr>
                              <w:t>GE</w:t>
                            </w:r>
                          </w:p>
                          <w:p w14:paraId="495E5A11" w14:textId="4AEC2010" w:rsidR="003E7D93" w:rsidRPr="00BC6D6A" w:rsidRDefault="00BC6D6A" w:rsidP="00DB6758">
                            <w:pPr>
                              <w:numPr>
                                <w:ilvl w:val="0"/>
                                <w:numId w:val="4"/>
                              </w:numPr>
                              <w:tabs>
                                <w:tab w:val="clear" w:pos="502"/>
                              </w:tabs>
                              <w:spacing w:after="0" w:line="240" w:lineRule="auto"/>
                              <w:ind w:left="567" w:hanging="425"/>
                              <w:rPr>
                                <w:lang w:val="fr-CA"/>
                              </w:rPr>
                            </w:pPr>
                            <w:r w:rsidRPr="00BC6D6A">
                              <w:rPr>
                                <w:rFonts w:cstheme="minorHAnsi"/>
                                <w:lang w:val="fr-CA"/>
                              </w:rPr>
                              <w:t>Envisager de fournir une pompe à eaux usées sur place</w:t>
                            </w:r>
                          </w:p>
                        </w:txbxContent>
                      </v:textbox>
                      <w10:wrap type="topAndBottom" anchorx="margin"/>
                    </v:shape>
                  </w:pict>
                </mc:Fallback>
              </mc:AlternateContent>
            </w:r>
            <w:r w:rsidR="00116EB1" w:rsidRPr="00092160">
              <w:rPr>
                <w:rFonts w:ascii="Segoe UI" w:eastAsia="Times New Roman" w:hAnsi="Segoe UI" w:cs="Segoe UI"/>
                <w:i/>
                <w:iCs/>
                <w:noProof/>
                <w:lang w:val="fr-CA" w:eastAsia="en-CA"/>
              </w:rPr>
              <mc:AlternateContent>
                <mc:Choice Requires="wps">
                  <w:drawing>
                    <wp:anchor distT="0" distB="0" distL="114300" distR="114300" simplePos="0" relativeHeight="251691008" behindDoc="0" locked="0" layoutInCell="1" allowOverlap="1" wp14:anchorId="21244AE4" wp14:editId="1B8505EF">
                      <wp:simplePos x="0" y="0"/>
                      <wp:positionH relativeFrom="margin">
                        <wp:posOffset>-15240</wp:posOffset>
                      </wp:positionH>
                      <wp:positionV relativeFrom="paragraph">
                        <wp:posOffset>-1905</wp:posOffset>
                      </wp:positionV>
                      <wp:extent cx="1558290" cy="219075"/>
                      <wp:effectExtent l="0" t="0" r="22860" b="28575"/>
                      <wp:wrapNone/>
                      <wp:docPr id="13" name="Rectangle 13"/>
                      <wp:cNvGraphicFramePr/>
                      <a:graphic xmlns:a="http://schemas.openxmlformats.org/drawingml/2006/main">
                        <a:graphicData uri="http://schemas.microsoft.com/office/word/2010/wordprocessingShape">
                          <wps:wsp>
                            <wps:cNvSpPr/>
                            <wps:spPr>
                              <a:xfrm>
                                <a:off x="0" y="0"/>
                                <a:ext cx="155829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1DAFF" id="Rectangle 13" o:spid="_x0000_s1026" style="position:absolute;margin-left:-1.2pt;margin-top:-.15pt;width:122.7pt;height:17.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" filled="f" strokecolor="windowText" strokeweight="1pt">
                      <w10:wrap anchorx="margin"/>
                    </v:rect>
                  </w:pict>
                </mc:Fallback>
              </mc:AlternateContent>
            </w:r>
            <w:r w:rsidR="007F7450">
              <w:rPr>
                <w:b/>
                <w:bCs/>
                <w:i/>
                <w:iCs/>
                <w:lang w:val="fr-CA"/>
              </w:rPr>
              <w:t xml:space="preserve">POGE </w:t>
            </w:r>
            <w:r w:rsidR="00BC6D6A">
              <w:rPr>
                <w:b/>
                <w:bCs/>
                <w:i/>
                <w:iCs/>
                <w:lang w:val="fr-CA"/>
              </w:rPr>
              <w:t>sur les eaux usées</w:t>
            </w:r>
          </w:p>
        </w:tc>
      </w:tr>
    </w:tbl>
    <w:p w14:paraId="6A8C3F4F" w14:textId="40EBB9C3" w:rsidR="007B52B3" w:rsidRPr="00092160" w:rsidRDefault="007B52B3" w:rsidP="004159DC">
      <w:pPr>
        <w:pStyle w:val="Heading3"/>
        <w:rPr>
          <w:lang w:val="fr-CA"/>
        </w:rPr>
      </w:pPr>
      <w:bookmarkStart w:id="24" w:name="_Toc109658440"/>
      <w:r w:rsidRPr="00092160">
        <w:rPr>
          <w:lang w:val="fr-CA"/>
        </w:rPr>
        <w:t>2.</w:t>
      </w:r>
      <w:r w:rsidR="00A64670" w:rsidRPr="00092160">
        <w:rPr>
          <w:lang w:val="fr-CA"/>
        </w:rPr>
        <w:t>7</w:t>
      </w:r>
      <w:r w:rsidRPr="00092160">
        <w:rPr>
          <w:lang w:val="fr-CA"/>
        </w:rPr>
        <w:t>.</w:t>
      </w:r>
      <w:r w:rsidR="00A64670" w:rsidRPr="00092160">
        <w:rPr>
          <w:lang w:val="fr-CA"/>
        </w:rPr>
        <w:t>4</w:t>
      </w:r>
      <w:r w:rsidRPr="00092160">
        <w:rPr>
          <w:lang w:val="fr-CA"/>
        </w:rPr>
        <w:t xml:space="preserve"> </w:t>
      </w:r>
      <w:r w:rsidR="004B6EA3">
        <w:rPr>
          <w:lang w:val="fr-CA"/>
        </w:rPr>
        <w:t>Entretien et réparations de la coque</w:t>
      </w:r>
      <w:bookmarkEnd w:id="24"/>
    </w:p>
    <w:p w14:paraId="10251343" w14:textId="61F72549" w:rsidR="00116EB1" w:rsidRDefault="004B6EA3" w:rsidP="00116E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eastAsia="Times New Roman" w:cstheme="minorHAnsi"/>
          <w:lang w:val="fr-CA"/>
        </w:rPr>
      </w:pPr>
      <w:r>
        <w:rPr>
          <w:rFonts w:eastAsia="Times New Roman" w:cstheme="minorHAnsi"/>
          <w:lang w:val="fr-CA"/>
        </w:rPr>
        <w:t>L’entretien de la coque consiste en général à enlever et à réappliquer des matières pour protéger et sceller la coque d’un bateau. Le problème tient au fait que bon nombre de ces matériaux de finition sont toxiques</w:t>
      </w:r>
      <w:r w:rsidR="00B33980">
        <w:rPr>
          <w:rFonts w:eastAsia="Times New Roman" w:cstheme="minorHAnsi"/>
          <w:lang w:val="fr-CA"/>
        </w:rPr>
        <w:t xml:space="preserve">. </w:t>
      </w:r>
      <w:r>
        <w:rPr>
          <w:rFonts w:eastAsia="Times New Roman" w:cstheme="minorHAnsi"/>
          <w:lang w:val="fr-CA"/>
        </w:rPr>
        <w:t xml:space="preserve">Par exemple, bon nombre des peintures maritimes sur les navires aujourd’hui contiennent de fortes concentrations de plomb, d’arsenic et même de BPC. L’enlèvement de ces matériaux peut être nocif </w:t>
      </w:r>
    </w:p>
    <w:p w14:paraId="1A64BFE7" w14:textId="5750585E" w:rsidR="004B6EA3" w:rsidRDefault="004B6EA3" w:rsidP="00116E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eastAsia="Times New Roman" w:cstheme="minorHAnsi"/>
          <w:lang w:val="fr-CA"/>
        </w:rPr>
      </w:pPr>
      <w:r>
        <w:rPr>
          <w:rFonts w:eastAsia="Times New Roman" w:cstheme="minorHAnsi"/>
          <w:lang w:val="fr-CA"/>
        </w:rPr>
        <w:t xml:space="preserve">pour la santé humaine et l’environnement et constituer une infraction à la </w:t>
      </w:r>
      <w:r w:rsidRPr="004B6EA3">
        <w:rPr>
          <w:rFonts w:eastAsia="Times New Roman" w:cstheme="minorHAnsi"/>
          <w:i/>
          <w:iCs/>
          <w:lang w:val="fr-CA"/>
        </w:rPr>
        <w:t>Loi sur les pêches</w:t>
      </w:r>
      <w:r>
        <w:rPr>
          <w:rFonts w:eastAsia="Times New Roman" w:cstheme="minorHAnsi"/>
          <w:lang w:val="fr-CA"/>
        </w:rPr>
        <w:t xml:space="preserve">. Ces activités doivent se dérouler dans un environnement rigoureusement contrôlé. </w:t>
      </w:r>
    </w:p>
    <w:p w14:paraId="5A3A6FD2" w14:textId="24930FC0" w:rsidR="004563E0" w:rsidRDefault="004563E0" w:rsidP="00456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heme="minorHAnsi"/>
          <w:lang w:val="fr-CA"/>
        </w:rPr>
      </w:pPr>
      <w:r w:rsidRPr="00092160">
        <w:rPr>
          <w:rFonts w:ascii="Arial" w:eastAsia="Times New Roman" w:hAnsi="Arial" w:cs="Times New Roman"/>
          <w:i/>
          <w:iCs/>
          <w:noProof/>
          <w:sz w:val="24"/>
          <w:szCs w:val="20"/>
          <w:lang w:val="fr-CA" w:eastAsia="en-CA"/>
        </w:rPr>
        <mc:AlternateContent>
          <mc:Choice Requires="wps">
            <w:drawing>
              <wp:anchor distT="0" distB="0" distL="114300" distR="114300" simplePos="0" relativeHeight="251673600" behindDoc="0" locked="0" layoutInCell="1" allowOverlap="0" wp14:anchorId="1DF4740C" wp14:editId="3577130F">
                <wp:simplePos x="0" y="0"/>
                <wp:positionH relativeFrom="margin">
                  <wp:posOffset>-57150</wp:posOffset>
                </wp:positionH>
                <wp:positionV relativeFrom="paragraph">
                  <wp:posOffset>267335</wp:posOffset>
                </wp:positionV>
                <wp:extent cx="4676775" cy="2800350"/>
                <wp:effectExtent l="38100" t="19050" r="66675" b="114300"/>
                <wp:wrapTopAndBottom/>
                <wp:docPr id="35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80035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497F2355" w14:textId="61200CB2" w:rsidR="003E7D93" w:rsidRPr="00A25FE8" w:rsidRDefault="004B6EA3" w:rsidP="000A353A">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6F97CF8C" w14:textId="3A0EDB57" w:rsidR="003E7D93" w:rsidRPr="00A25FE8" w:rsidRDefault="004B6EA3" w:rsidP="000A353A">
                            <w:pPr>
                              <w:numPr>
                                <w:ilvl w:val="0"/>
                                <w:numId w:val="4"/>
                              </w:numPr>
                              <w:tabs>
                                <w:tab w:val="clear" w:pos="502"/>
                              </w:tabs>
                              <w:spacing w:after="0" w:line="240" w:lineRule="auto"/>
                              <w:ind w:left="567" w:hanging="425"/>
                              <w:rPr>
                                <w:rFonts w:cstheme="minorHAnsi"/>
                                <w:lang w:val="fr-CA"/>
                              </w:rPr>
                            </w:pPr>
                            <w:r>
                              <w:rPr>
                                <w:rFonts w:cstheme="minorHAnsi"/>
                                <w:lang w:val="fr-CA"/>
                              </w:rPr>
                              <w:t xml:space="preserve">Effectuer les travaux d’entretien </w:t>
                            </w:r>
                            <w:r w:rsidR="005E7F92">
                              <w:rPr>
                                <w:rFonts w:cstheme="minorHAnsi"/>
                                <w:lang w:val="fr-CA"/>
                              </w:rPr>
                              <w:t>à terre dans les aires prévues à cet effet, loin de l’eau</w:t>
                            </w:r>
                          </w:p>
                          <w:p w14:paraId="2E021689" w14:textId="670171FE"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chiffons et des ponceuses à ramasse-sciure pour retenir les éclats de peinture et les résidus</w:t>
                            </w:r>
                          </w:p>
                          <w:p w14:paraId="2127562B" w14:textId="3D7F11D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Se débarrasser des chiffons dans un contenant à déchets approprié</w:t>
                            </w:r>
                          </w:p>
                          <w:p w14:paraId="7D2185A3" w14:textId="4EDD1709"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Fermer hermétiquement les contenants à peintures et à solvants lorsqu’ils ne sont pas utilisés</w:t>
                            </w:r>
                          </w:p>
                          <w:p w14:paraId="0A10AC23" w14:textId="12C9A69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Sécher les boîtes de peinture et de solvants avant de s’en débarrasser</w:t>
                            </w:r>
                          </w:p>
                          <w:p w14:paraId="3CA8802D" w14:textId="5D098F8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pinceaux et des rouleaux pour tous les travaux le long du navire</w:t>
                            </w:r>
                          </w:p>
                          <w:p w14:paraId="274A0070" w14:textId="52D50F1B"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 petites quantités de peintures et de solvants pour éviter les déversements importants</w:t>
                            </w:r>
                          </w:p>
                          <w:p w14:paraId="5CFF841B" w14:textId="1B08F380"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produits respectueux de l’environnement lorsqu’ils existent</w:t>
                            </w:r>
                            <w:r w:rsidR="00A31CAD">
                              <w:rPr>
                                <w:rFonts w:cstheme="minorHAnsi"/>
                                <w:lang w:val="fr-CA"/>
                              </w:rPr>
                              <w:t xml:space="preserve"> </w:t>
                            </w:r>
                          </w:p>
                          <w:p w14:paraId="517BDB38" w14:textId="77777777" w:rsidR="003E7D93" w:rsidRPr="00A25FE8" w:rsidRDefault="003E7D93" w:rsidP="000A353A">
                            <w:pPr>
                              <w:ind w:left="502"/>
                              <w:rPr>
                                <w:lang w:val="fr-CA"/>
                              </w:rPr>
                            </w:pPr>
                          </w:p>
                          <w:p w14:paraId="1795E443" w14:textId="77777777" w:rsidR="003E7D93" w:rsidRPr="00BA3AF5" w:rsidRDefault="003E7D93" w:rsidP="000A353A">
                            <w:pPr>
                              <w:rPr>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4740C" id="_x0000_s1047" type="#_x0000_t202" style="position:absolute;left:0;text-align:left;margin-left:-4.5pt;margin-top:21.05pt;width:368.25pt;height:2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" o:allowoverlap="f" strokecolor="#0e547c" strokeweight="2.25pt">
                <v:shadow on="t" type="perspective" color="black" opacity="26213f" origin=",-.5" offset=".24503mm,1.38967mm" matrix="66191f,,,66191f"/>
                <v:textbox>
                  <w:txbxContent>
                    <w:p w14:paraId="497F2355" w14:textId="61200CB2" w:rsidR="003E7D93" w:rsidRPr="00A25FE8" w:rsidRDefault="004B6EA3" w:rsidP="000A353A">
                      <w:pPr>
                        <w:pStyle w:val="DiamondBulletlist"/>
                        <w:tabs>
                          <w:tab w:val="clear" w:pos="360"/>
                        </w:tabs>
                        <w:ind w:left="318" w:firstLine="0"/>
                        <w:rPr>
                          <w:rFonts w:asciiTheme="minorHAnsi" w:hAnsiTheme="minorHAnsi" w:cstheme="minorHAnsi"/>
                          <w:b/>
                          <w:bCs/>
                          <w:szCs w:val="24"/>
                          <w:lang w:val="fr-CA"/>
                        </w:rPr>
                      </w:pPr>
                      <w:r>
                        <w:rPr>
                          <w:rFonts w:asciiTheme="minorHAnsi" w:hAnsiTheme="minorHAnsi" w:cstheme="minorHAnsi"/>
                          <w:b/>
                          <w:bCs/>
                          <w:szCs w:val="24"/>
                          <w:lang w:val="fr-CA"/>
                        </w:rPr>
                        <w:t>À FAIRE :</w:t>
                      </w:r>
                    </w:p>
                    <w:p w14:paraId="6F97CF8C" w14:textId="3A0EDB57" w:rsidR="003E7D93" w:rsidRPr="00A25FE8" w:rsidRDefault="004B6EA3" w:rsidP="000A353A">
                      <w:pPr>
                        <w:numPr>
                          <w:ilvl w:val="0"/>
                          <w:numId w:val="4"/>
                        </w:numPr>
                        <w:tabs>
                          <w:tab w:val="clear" w:pos="502"/>
                        </w:tabs>
                        <w:spacing w:after="0" w:line="240" w:lineRule="auto"/>
                        <w:ind w:left="567" w:hanging="425"/>
                        <w:rPr>
                          <w:rFonts w:cstheme="minorHAnsi"/>
                          <w:lang w:val="fr-CA"/>
                        </w:rPr>
                      </w:pPr>
                      <w:r>
                        <w:rPr>
                          <w:rFonts w:cstheme="minorHAnsi"/>
                          <w:lang w:val="fr-CA"/>
                        </w:rPr>
                        <w:t xml:space="preserve">Effectuer les travaux d’entretien </w:t>
                      </w:r>
                      <w:r w:rsidR="005E7F92">
                        <w:rPr>
                          <w:rFonts w:cstheme="minorHAnsi"/>
                          <w:lang w:val="fr-CA"/>
                        </w:rPr>
                        <w:t>à terre dans les aires prévues à cet effet, loin de l’eau</w:t>
                      </w:r>
                    </w:p>
                    <w:p w14:paraId="2E021689" w14:textId="670171FE"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chiffons et des ponceuses à ramasse-sciure pour retenir les éclats de peinture et les résidus</w:t>
                      </w:r>
                    </w:p>
                    <w:p w14:paraId="2127562B" w14:textId="3D7F11D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Se débarrasser des chiffons dans un contenant à déchets approprié</w:t>
                      </w:r>
                    </w:p>
                    <w:p w14:paraId="7D2185A3" w14:textId="4EDD1709"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Fermer hermétiquement les contenants à peintures et à solvants lorsqu’ils ne sont pas utilisés</w:t>
                      </w:r>
                    </w:p>
                    <w:p w14:paraId="0A10AC23" w14:textId="12C9A69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Sécher les boîtes de peinture et de solvants avant de s’en débarrasser</w:t>
                      </w:r>
                    </w:p>
                    <w:p w14:paraId="3CA8802D" w14:textId="5D098F8D"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pinceaux et des rouleaux pour tous les travaux le long du navire</w:t>
                      </w:r>
                    </w:p>
                    <w:p w14:paraId="274A0070" w14:textId="52D50F1B"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 petites quantités de peintures et de solvants pour éviter les déversements importants</w:t>
                      </w:r>
                    </w:p>
                    <w:p w14:paraId="5CFF841B" w14:textId="1B08F380" w:rsidR="003E7D93" w:rsidRPr="00A25FE8" w:rsidRDefault="005E7F92" w:rsidP="000A353A">
                      <w:pPr>
                        <w:numPr>
                          <w:ilvl w:val="0"/>
                          <w:numId w:val="4"/>
                        </w:numPr>
                        <w:tabs>
                          <w:tab w:val="clear" w:pos="502"/>
                        </w:tabs>
                        <w:spacing w:after="0" w:line="240" w:lineRule="auto"/>
                        <w:ind w:left="567" w:hanging="425"/>
                        <w:rPr>
                          <w:rFonts w:cstheme="minorHAnsi"/>
                          <w:lang w:val="fr-CA"/>
                        </w:rPr>
                      </w:pPr>
                      <w:r>
                        <w:rPr>
                          <w:rFonts w:cstheme="minorHAnsi"/>
                          <w:lang w:val="fr-CA"/>
                        </w:rPr>
                        <w:t>Utiliser des produits respectueux de l’environnement lorsqu’ils existent</w:t>
                      </w:r>
                      <w:r w:rsidR="00A31CAD">
                        <w:rPr>
                          <w:rFonts w:cstheme="minorHAnsi"/>
                          <w:lang w:val="fr-CA"/>
                        </w:rPr>
                        <w:t xml:space="preserve"> </w:t>
                      </w:r>
                    </w:p>
                    <w:p w14:paraId="517BDB38" w14:textId="77777777" w:rsidR="003E7D93" w:rsidRPr="00A25FE8" w:rsidRDefault="003E7D93" w:rsidP="000A353A">
                      <w:pPr>
                        <w:ind w:left="502"/>
                        <w:rPr>
                          <w:lang w:val="fr-CA"/>
                        </w:rPr>
                      </w:pPr>
                    </w:p>
                    <w:p w14:paraId="1795E443" w14:textId="77777777" w:rsidR="003E7D93" w:rsidRPr="00BA3AF5" w:rsidRDefault="003E7D93" w:rsidP="000A353A">
                      <w:pPr>
                        <w:rPr>
                          <w:lang w:val="fr-CA"/>
                        </w:rPr>
                      </w:pPr>
                    </w:p>
                  </w:txbxContent>
                </v:textbox>
                <w10:wrap type="topAndBottom" anchorx="margin"/>
              </v:shape>
            </w:pict>
          </mc:Fallback>
        </mc:AlternateContent>
      </w:r>
      <w:r w:rsidRPr="00092160">
        <w:rPr>
          <w:rFonts w:ascii="Segoe UI" w:eastAsia="Times New Roman" w:hAnsi="Segoe UI" w:cs="Segoe UI"/>
          <w:i/>
          <w:iCs/>
          <w:noProof/>
          <w:lang w:val="fr-CA" w:eastAsia="en-CA"/>
        </w:rPr>
        <mc:AlternateContent>
          <mc:Choice Requires="wps">
            <w:drawing>
              <wp:anchor distT="0" distB="0" distL="114300" distR="114300" simplePos="0" relativeHeight="251716608" behindDoc="0" locked="0" layoutInCell="1" allowOverlap="1" wp14:anchorId="0EE09EEA" wp14:editId="5A3D1F65">
                <wp:simplePos x="0" y="0"/>
                <wp:positionH relativeFrom="margin">
                  <wp:posOffset>-68580</wp:posOffset>
                </wp:positionH>
                <wp:positionV relativeFrom="paragraph">
                  <wp:posOffset>-3175</wp:posOffset>
                </wp:positionV>
                <wp:extent cx="3054350" cy="219075"/>
                <wp:effectExtent l="0" t="0" r="12700" b="28575"/>
                <wp:wrapNone/>
                <wp:docPr id="23" name="Rectangle 23"/>
                <wp:cNvGraphicFramePr/>
                <a:graphic xmlns:a="http://schemas.openxmlformats.org/drawingml/2006/main">
                  <a:graphicData uri="http://schemas.microsoft.com/office/word/2010/wordprocessingShape">
                    <wps:wsp>
                      <wps:cNvSpPr/>
                      <wps:spPr>
                        <a:xfrm>
                          <a:off x="0" y="0"/>
                          <a:ext cx="305435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6C74D" id="Rectangle 23" o:spid="_x0000_s1026" style="position:absolute;margin-left:-5.4pt;margin-top:-.25pt;width:240.5pt;height:17.25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" filled="f" strokecolor="windowText" strokeweight="1pt">
                <w10:wrap anchorx="margin"/>
              </v:rect>
            </w:pict>
          </mc:Fallback>
        </mc:AlternateContent>
      </w:r>
      <w:r>
        <w:rPr>
          <w:b/>
          <w:bCs/>
          <w:i/>
          <w:iCs/>
          <w:lang w:val="fr-CA"/>
        </w:rPr>
        <w:t>POGE sur l’entretien et la réparation des coques</w:t>
      </w:r>
    </w:p>
    <w:p w14:paraId="15F7B07D" w14:textId="0A1517FE" w:rsidR="004563E0" w:rsidRDefault="004563E0" w:rsidP="00116E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eastAsia="Times New Roman" w:cstheme="minorHAnsi"/>
          <w:lang w:val="fr-CA"/>
        </w:rPr>
      </w:pPr>
    </w:p>
    <w:p w14:paraId="3BF6BDC9" w14:textId="77777777" w:rsidR="004563E0" w:rsidRPr="00092160" w:rsidRDefault="004563E0" w:rsidP="00116E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eastAsia="Times New Roman" w:cstheme="minorHAnsi"/>
          <w:lang w:val="fr-CA"/>
        </w:rPr>
      </w:pPr>
      <w:r w:rsidRPr="00092160">
        <w:rPr>
          <w:rFonts w:ascii="Arial" w:eastAsia="Times New Roman" w:hAnsi="Arial" w:cs="Times New Roman"/>
          <w:i/>
          <w:iCs/>
          <w:noProof/>
          <w:sz w:val="24"/>
          <w:szCs w:val="20"/>
          <w:lang w:val="fr-CA" w:eastAsia="en-CA"/>
        </w:rPr>
        <w:lastRenderedPageBreak/>
        <mc:AlternateContent>
          <mc:Choice Requires="wps">
            <w:drawing>
              <wp:anchor distT="0" distB="0" distL="114300" distR="114300" simplePos="0" relativeHeight="251675648" behindDoc="0" locked="0" layoutInCell="1" allowOverlap="0" wp14:anchorId="526DE397" wp14:editId="27DE986C">
                <wp:simplePos x="0" y="0"/>
                <wp:positionH relativeFrom="margin">
                  <wp:align>left</wp:align>
                </wp:positionH>
                <wp:positionV relativeFrom="paragraph">
                  <wp:posOffset>36830</wp:posOffset>
                </wp:positionV>
                <wp:extent cx="4448175" cy="2457450"/>
                <wp:effectExtent l="38100" t="19050" r="66675" b="95250"/>
                <wp:wrapTopAndBottom/>
                <wp:docPr id="35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4574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106E80D1" w14:textId="25A321ED" w:rsidR="003E7D93" w:rsidRPr="00A25FE8" w:rsidRDefault="005E7F92" w:rsidP="00137C6C">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7A509056" w14:textId="52B15473"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la grille marémotrice comme espace de travail pour l’entretien de la coque</w:t>
                            </w:r>
                          </w:p>
                          <w:p w14:paraId="7FBE3F34" w14:textId="7801B137"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Procéder au nettoyage de la coque dans l’eau</w:t>
                            </w:r>
                          </w:p>
                          <w:p w14:paraId="408BB9C8" w14:textId="73F88B54"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lang w:val="fr-CA"/>
                              </w:rPr>
                            </w:pPr>
                            <w:r>
                              <w:rPr>
                                <w:rFonts w:asciiTheme="minorHAnsi" w:hAnsiTheme="minorHAnsi" w:cstheme="minorHAnsi"/>
                                <w:sz w:val="22"/>
                                <w:szCs w:val="22"/>
                                <w:lang w:val="fr-CA"/>
                              </w:rPr>
                              <w:t>Travailler dans des conditions où les éclats de peinture risquent de se retrouver dans un collecteur d’eaux pluviales ou dans un plan d’eau</w:t>
                            </w:r>
                          </w:p>
                          <w:p w14:paraId="4B630C4A" w14:textId="21061B91"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Sabler et pulvériser la peinture dans le port</w:t>
                            </w:r>
                          </w:p>
                          <w:p w14:paraId="31DB5C88" w14:textId="025C3B82"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un abrasif pour enlever les anciens finis</w:t>
                            </w:r>
                          </w:p>
                          <w:p w14:paraId="092BA9A5" w14:textId="276395B0" w:rsidR="00E9010C" w:rsidRDefault="005E7F92" w:rsidP="00E9010C">
                            <w:pPr>
                              <w:pStyle w:val="DiamondBulletlist"/>
                              <w:numPr>
                                <w:ilvl w:val="0"/>
                                <w:numId w:val="3"/>
                              </w:numPr>
                              <w:tabs>
                                <w:tab w:val="num" w:pos="-3969"/>
                              </w:tabs>
                              <w:ind w:left="567" w:hanging="425"/>
                              <w:rPr>
                                <w:rFonts w:asciiTheme="minorHAnsi" w:hAnsiTheme="minorHAnsi" w:cstheme="minorHAnsi"/>
                                <w:sz w:val="22"/>
                                <w:szCs w:val="22"/>
                                <w:lang w:val="fr-CA"/>
                              </w:rPr>
                            </w:pPr>
                            <w:r w:rsidRPr="005E7F92">
                              <w:rPr>
                                <w:rFonts w:asciiTheme="minorHAnsi" w:hAnsiTheme="minorHAnsi" w:cstheme="minorHAnsi"/>
                                <w:sz w:val="22"/>
                                <w:szCs w:val="22"/>
                                <w:lang w:val="fr-CA"/>
                              </w:rPr>
                              <w:t>Mélanger la peinture ou nettoyer les applicateurs à bord ou sur les quais</w:t>
                            </w:r>
                          </w:p>
                          <w:p w14:paraId="5FC4AF1C" w14:textId="327241E7" w:rsidR="00E9010C" w:rsidRPr="00E9010C" w:rsidRDefault="00E9010C" w:rsidP="00E9010C">
                            <w:pPr>
                              <w:pStyle w:val="DiamondBulletlist"/>
                              <w:numPr>
                                <w:ilvl w:val="0"/>
                                <w:numId w:val="3"/>
                              </w:numPr>
                              <w:tabs>
                                <w:tab w:val="num" w:pos="-3969"/>
                              </w:tabs>
                              <w:ind w:left="567" w:hanging="425"/>
                              <w:rPr>
                                <w:rFonts w:asciiTheme="minorHAnsi" w:hAnsiTheme="minorHAnsi" w:cstheme="minorHAnsi"/>
                                <w:sz w:val="22"/>
                                <w:szCs w:val="22"/>
                                <w:lang w:val="fr-CA"/>
                              </w:rPr>
                            </w:pPr>
                            <w:r w:rsidRPr="00E9010C">
                              <w:rPr>
                                <w:rFonts w:asciiTheme="minorHAnsi" w:hAnsiTheme="minorHAnsi" w:cstheme="minorHAnsi"/>
                                <w:sz w:val="22"/>
                                <w:szCs w:val="22"/>
                                <w:lang w:val="fr-CA"/>
                              </w:rPr>
                              <w:t>Laver l’équipement dans une zone tampon de 30 mètres d’une zone humide, d’un courant d’eau ou d’un autre zone écologiquement sensible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DE397" id="_x0000_s1048" type="#_x0000_t202" style="position:absolute;left:0;text-align:left;margin-left:0;margin-top:2.9pt;width:350.25pt;height:19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" o:allowoverlap="f" strokecolor="#ed7d31" strokeweight="2.25pt">
                <v:shadow on="t" type="perspective" color="black" opacity="26213f" origin=",-.5" offset=".24503mm,1.38967mm" matrix="66191f,,,66191f"/>
                <v:textbox>
                  <w:txbxContent>
                    <w:p w14:paraId="106E80D1" w14:textId="25A321ED" w:rsidR="003E7D93" w:rsidRPr="00A25FE8" w:rsidRDefault="005E7F92" w:rsidP="00137C6C">
                      <w:pPr>
                        <w:pStyle w:val="DiamondBulletlist"/>
                        <w:tabs>
                          <w:tab w:val="clear" w:pos="360"/>
                        </w:tabs>
                        <w:ind w:left="318" w:firstLine="0"/>
                        <w:rPr>
                          <w:rFonts w:asciiTheme="minorHAnsi" w:hAnsiTheme="minorHAnsi" w:cstheme="minorHAnsi"/>
                          <w:b/>
                          <w:bCs/>
                          <w:sz w:val="22"/>
                          <w:szCs w:val="22"/>
                          <w:lang w:val="fr-CA"/>
                        </w:rPr>
                      </w:pPr>
                      <w:r>
                        <w:rPr>
                          <w:rFonts w:asciiTheme="minorHAnsi" w:hAnsiTheme="minorHAnsi" w:cstheme="minorHAnsi"/>
                          <w:b/>
                          <w:bCs/>
                          <w:szCs w:val="24"/>
                          <w:lang w:val="fr-CA"/>
                        </w:rPr>
                        <w:t>À NE PAS FAIRE :</w:t>
                      </w:r>
                    </w:p>
                    <w:p w14:paraId="7A509056" w14:textId="52B15473"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la grille marémotrice comme espace de travail pour l’entretien de la coque</w:t>
                      </w:r>
                    </w:p>
                    <w:p w14:paraId="7FBE3F34" w14:textId="7801B137"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Procéder au nettoyage de la coque dans l’eau</w:t>
                      </w:r>
                    </w:p>
                    <w:p w14:paraId="408BB9C8" w14:textId="73F88B54"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lang w:val="fr-CA"/>
                        </w:rPr>
                      </w:pPr>
                      <w:r>
                        <w:rPr>
                          <w:rFonts w:asciiTheme="minorHAnsi" w:hAnsiTheme="minorHAnsi" w:cstheme="minorHAnsi"/>
                          <w:sz w:val="22"/>
                          <w:szCs w:val="22"/>
                          <w:lang w:val="fr-CA"/>
                        </w:rPr>
                        <w:t>Travailler dans des conditions où les éclats de peinture risquent de se retrouver dans un collecteur d’eaux pluviales ou dans un plan d’eau</w:t>
                      </w:r>
                    </w:p>
                    <w:p w14:paraId="4B630C4A" w14:textId="21061B91"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Sabler et pulvériser la peinture dans le port</w:t>
                      </w:r>
                    </w:p>
                    <w:p w14:paraId="31DB5C88" w14:textId="025C3B82" w:rsidR="003E7D93" w:rsidRPr="00A25FE8" w:rsidRDefault="005E7F92" w:rsidP="00137C6C">
                      <w:pPr>
                        <w:pStyle w:val="DiamondBulletlist"/>
                        <w:numPr>
                          <w:ilvl w:val="0"/>
                          <w:numId w:val="3"/>
                        </w:numPr>
                        <w:tabs>
                          <w:tab w:val="num" w:pos="-3969"/>
                        </w:tabs>
                        <w:ind w:left="567" w:hanging="425"/>
                        <w:rPr>
                          <w:rFonts w:asciiTheme="minorHAnsi" w:hAnsiTheme="minorHAnsi" w:cstheme="minorHAnsi"/>
                          <w:sz w:val="22"/>
                          <w:szCs w:val="22"/>
                          <w:lang w:val="fr-CA"/>
                        </w:rPr>
                      </w:pPr>
                      <w:r>
                        <w:rPr>
                          <w:rFonts w:asciiTheme="minorHAnsi" w:hAnsiTheme="minorHAnsi" w:cstheme="minorHAnsi"/>
                          <w:sz w:val="22"/>
                          <w:szCs w:val="22"/>
                          <w:lang w:val="fr-CA"/>
                        </w:rPr>
                        <w:t>Utiliser un abrasif pour enlever les anciens finis</w:t>
                      </w:r>
                    </w:p>
                    <w:p w14:paraId="092BA9A5" w14:textId="276395B0" w:rsidR="00E9010C" w:rsidRDefault="005E7F92" w:rsidP="00E9010C">
                      <w:pPr>
                        <w:pStyle w:val="DiamondBulletlist"/>
                        <w:numPr>
                          <w:ilvl w:val="0"/>
                          <w:numId w:val="3"/>
                        </w:numPr>
                        <w:tabs>
                          <w:tab w:val="num" w:pos="-3969"/>
                        </w:tabs>
                        <w:ind w:left="567" w:hanging="425"/>
                        <w:rPr>
                          <w:rFonts w:asciiTheme="minorHAnsi" w:hAnsiTheme="minorHAnsi" w:cstheme="minorHAnsi"/>
                          <w:sz w:val="22"/>
                          <w:szCs w:val="22"/>
                          <w:lang w:val="fr-CA"/>
                        </w:rPr>
                      </w:pPr>
                      <w:r w:rsidRPr="005E7F92">
                        <w:rPr>
                          <w:rFonts w:asciiTheme="minorHAnsi" w:hAnsiTheme="minorHAnsi" w:cstheme="minorHAnsi"/>
                          <w:sz w:val="22"/>
                          <w:szCs w:val="22"/>
                          <w:lang w:val="fr-CA"/>
                        </w:rPr>
                        <w:t>Mélanger la peinture ou nettoyer les applicateurs à bord ou sur les quais</w:t>
                      </w:r>
                    </w:p>
                    <w:p w14:paraId="5FC4AF1C" w14:textId="327241E7" w:rsidR="00E9010C" w:rsidRPr="00E9010C" w:rsidRDefault="00E9010C" w:rsidP="00E9010C">
                      <w:pPr>
                        <w:pStyle w:val="DiamondBulletlist"/>
                        <w:numPr>
                          <w:ilvl w:val="0"/>
                          <w:numId w:val="3"/>
                        </w:numPr>
                        <w:tabs>
                          <w:tab w:val="num" w:pos="-3969"/>
                        </w:tabs>
                        <w:ind w:left="567" w:hanging="425"/>
                        <w:rPr>
                          <w:rFonts w:asciiTheme="minorHAnsi" w:hAnsiTheme="minorHAnsi" w:cstheme="minorHAnsi"/>
                          <w:sz w:val="22"/>
                          <w:szCs w:val="22"/>
                          <w:lang w:val="fr-CA"/>
                        </w:rPr>
                      </w:pPr>
                      <w:r w:rsidRPr="00E9010C">
                        <w:rPr>
                          <w:rFonts w:asciiTheme="minorHAnsi" w:hAnsiTheme="minorHAnsi" w:cstheme="minorHAnsi"/>
                          <w:sz w:val="22"/>
                          <w:szCs w:val="22"/>
                          <w:lang w:val="fr-CA"/>
                        </w:rPr>
                        <w:t>Laver l’équipement dans une zone tampon de 30 mètres d’une zone humide, d’un courant d’eau ou d’un autre zone écologiquement sensible</w:t>
                      </w:r>
                    </w:p>
                  </w:txbxContent>
                </v:textbox>
                <w10:wrap type="topAndBottom" anchorx="margin"/>
              </v:shape>
            </w:pict>
          </mc:Fallback>
        </mc:AlternateContent>
      </w:r>
    </w:p>
    <w:p w14:paraId="7A663CDA" w14:textId="3AD4312E" w:rsidR="00430BD1" w:rsidRPr="004159DC" w:rsidRDefault="00430BD1" w:rsidP="004159DC">
      <w:pPr>
        <w:pStyle w:val="Heading2"/>
        <w:rPr>
          <w:b w:val="0"/>
          <w:bCs/>
          <w:lang w:val="fr-CA"/>
        </w:rPr>
      </w:pPr>
      <w:bookmarkStart w:id="25" w:name="_Toc87605529"/>
      <w:bookmarkStart w:id="26" w:name="_Toc109658441"/>
      <w:r w:rsidRPr="00092160">
        <w:rPr>
          <w:lang w:val="fr-CA"/>
        </w:rPr>
        <w:t>2.</w:t>
      </w:r>
      <w:r w:rsidR="00A64670" w:rsidRPr="00092160">
        <w:rPr>
          <w:lang w:val="fr-CA"/>
        </w:rPr>
        <w:t>8</w:t>
      </w:r>
      <w:r w:rsidRPr="00092160">
        <w:rPr>
          <w:lang w:val="fr-CA"/>
        </w:rPr>
        <w:t xml:space="preserve"> </w:t>
      </w:r>
      <w:r w:rsidR="005E7F92">
        <w:rPr>
          <w:lang w:val="fr-CA"/>
        </w:rPr>
        <w:t>Changements climatiques</w:t>
      </w:r>
      <w:bookmarkEnd w:id="25"/>
      <w:bookmarkEnd w:id="26"/>
    </w:p>
    <w:p w14:paraId="62F1B6A8" w14:textId="14F04BE9" w:rsidR="00A97698" w:rsidRPr="00092160" w:rsidRDefault="00F20D17" w:rsidP="00A97698">
      <w:pPr>
        <w:jc w:val="both"/>
        <w:rPr>
          <w:lang w:val="fr-CA"/>
        </w:rPr>
      </w:pPr>
      <w:r>
        <w:rPr>
          <w:lang w:val="fr-CA"/>
        </w:rPr>
        <w:t>Les changements climatiques</w:t>
      </w:r>
      <w:r w:rsidR="00A902CF">
        <w:rPr>
          <w:lang w:val="fr-CA"/>
        </w:rPr>
        <w:t xml:space="preserve"> est en train de devenir</w:t>
      </w:r>
      <w:r>
        <w:rPr>
          <w:lang w:val="fr-CA"/>
        </w:rPr>
        <w:t xml:space="preserve"> un problèm</w:t>
      </w:r>
      <w:r w:rsidR="00A902CF">
        <w:rPr>
          <w:lang w:val="fr-CA"/>
        </w:rPr>
        <w:t>e</w:t>
      </w:r>
      <w:r>
        <w:rPr>
          <w:lang w:val="fr-CA"/>
        </w:rPr>
        <w:t xml:space="preserve"> dans la vie quotidienne de nombreuses personnes, en particulier celles qui vivent ou qui travaillent dans des sites écologiquement sensibles. Leurs répercussions peuvent transcender les problèmes </w:t>
      </w:r>
      <w:r w:rsidR="00540BC2">
        <w:rPr>
          <w:lang w:val="fr-CA"/>
        </w:rPr>
        <w:t xml:space="preserve">connus </w:t>
      </w:r>
      <w:r>
        <w:rPr>
          <w:lang w:val="fr-CA"/>
        </w:rPr>
        <w:t xml:space="preserve">et </w:t>
      </w:r>
      <w:r w:rsidR="00732EE8">
        <w:rPr>
          <w:lang w:val="fr-CA"/>
        </w:rPr>
        <w:t xml:space="preserve">nuire à </w:t>
      </w:r>
      <w:r>
        <w:rPr>
          <w:lang w:val="fr-CA"/>
        </w:rPr>
        <w:t>nos activités quotidiennes. Par exemple, compte tenu de l’évolution de l’état de nos océans</w:t>
      </w:r>
      <w:r w:rsidR="00D74FDB">
        <w:rPr>
          <w:lang w:val="fr-CA"/>
        </w:rPr>
        <w:t>, les stocks de poissons peuvent être affectés.</w:t>
      </w:r>
      <w:r w:rsidR="00683DA7">
        <w:rPr>
          <w:lang w:val="fr-CA"/>
        </w:rPr>
        <w:t xml:space="preserve"> </w:t>
      </w:r>
      <w:r>
        <w:rPr>
          <w:lang w:val="fr-CA"/>
        </w:rPr>
        <w:t xml:space="preserve">Cela n’est pas seulement </w:t>
      </w:r>
      <w:r w:rsidR="00A902CF">
        <w:rPr>
          <w:lang w:val="fr-CA"/>
        </w:rPr>
        <w:t>mauvais</w:t>
      </w:r>
      <w:r>
        <w:rPr>
          <w:lang w:val="fr-CA"/>
        </w:rPr>
        <w:t xml:space="preserve"> pour l’environnement, mais cela représente une menace directe pour le secteur de la pêche dans son ensemble étant donné que ses activités dépendent du bien-être de ces environnements. C’est pourquoi il est important que les PPB unissent leurs efforts pour réduire les émissions de gaz à effet de serre (GES) et soient conscients des cibles </w:t>
      </w:r>
      <w:r w:rsidR="00732EE8">
        <w:rPr>
          <w:lang w:val="fr-CA"/>
        </w:rPr>
        <w:t xml:space="preserve">liées aux émissions de </w:t>
      </w:r>
      <w:r>
        <w:rPr>
          <w:lang w:val="fr-CA"/>
        </w:rPr>
        <w:t>GES fixées pour le Canada (</w:t>
      </w:r>
      <w:r w:rsidR="00621017">
        <w:rPr>
          <w:lang w:val="fr-CA"/>
        </w:rPr>
        <w:t xml:space="preserve">émissions </w:t>
      </w:r>
      <w:r>
        <w:rPr>
          <w:lang w:val="fr-CA"/>
        </w:rPr>
        <w:t>inférieur</w:t>
      </w:r>
      <w:r w:rsidR="00621017">
        <w:rPr>
          <w:lang w:val="fr-CA"/>
        </w:rPr>
        <w:t>e</w:t>
      </w:r>
      <w:r>
        <w:rPr>
          <w:lang w:val="fr-CA"/>
        </w:rPr>
        <w:t>s de 40 à 45 % aux niveaux de 2005 d’ici</w:t>
      </w:r>
      <w:r w:rsidR="00732EE8">
        <w:rPr>
          <w:lang w:val="fr-CA"/>
        </w:rPr>
        <w:t> </w:t>
      </w:r>
      <w:r>
        <w:rPr>
          <w:lang w:val="fr-CA"/>
        </w:rPr>
        <w:t xml:space="preserve">2030, émissions nulles d’ici 2050). Même si ces </w:t>
      </w:r>
      <w:r w:rsidR="00A97698" w:rsidRPr="00092160">
        <w:rPr>
          <w:lang w:val="fr-CA"/>
        </w:rPr>
        <w:t xml:space="preserve">dates </w:t>
      </w:r>
      <w:r>
        <w:rPr>
          <w:lang w:val="fr-CA"/>
        </w:rPr>
        <w:t xml:space="preserve">peuvent paraître </w:t>
      </w:r>
      <w:r w:rsidR="00621017">
        <w:rPr>
          <w:lang w:val="fr-CA"/>
        </w:rPr>
        <w:t xml:space="preserve">lointaines </w:t>
      </w:r>
      <w:r>
        <w:rPr>
          <w:lang w:val="fr-CA"/>
        </w:rPr>
        <w:t>dans l’avenir, elles sont plus pr</w:t>
      </w:r>
      <w:r w:rsidR="007D0577">
        <w:rPr>
          <w:lang w:val="fr-CA"/>
        </w:rPr>
        <w:t>ès qu’elles ne le semblent</w:t>
      </w:r>
      <w:r w:rsidR="00B0641A">
        <w:rPr>
          <w:lang w:val="fr-CA"/>
        </w:rPr>
        <w:t>.</w:t>
      </w:r>
      <w:r>
        <w:rPr>
          <w:lang w:val="fr-CA"/>
        </w:rPr>
        <w:t xml:space="preserve"> </w:t>
      </w:r>
      <w:r w:rsidR="00B0641A">
        <w:rPr>
          <w:lang w:val="fr-CA"/>
        </w:rPr>
        <w:t>De plus,</w:t>
      </w:r>
      <w:r>
        <w:rPr>
          <w:lang w:val="fr-CA"/>
        </w:rPr>
        <w:t xml:space="preserve"> la réduction des émissions de GES est indispensable si l’on veut atténuer les effets des changements climatiques et les maintenir à un niveau gérable. Les </w:t>
      </w:r>
      <w:r w:rsidR="007D0577">
        <w:rPr>
          <w:lang w:val="fr-CA"/>
        </w:rPr>
        <w:t>utilisateurs</w:t>
      </w:r>
      <w:r>
        <w:rPr>
          <w:lang w:val="fr-CA"/>
        </w:rPr>
        <w:t xml:space="preserve"> doivent être conscients de leurs activités quotidiennes et tout faire pour réduire les émissions de GES. Pour plus de renseignements sur ce thème, veuillez consulter l’Évaluation stratégique des changements climatiques, qui est le </w:t>
      </w:r>
      <w:r w:rsidR="00763A37">
        <w:rPr>
          <w:lang w:val="fr-CA"/>
        </w:rPr>
        <w:t>plan de réduction des émissions de GES du gouvernement du Canada, à l’hyperlien suivant :</w:t>
      </w:r>
    </w:p>
    <w:p w14:paraId="1902C622" w14:textId="11D8F678" w:rsidR="00A97698" w:rsidRPr="00092160" w:rsidRDefault="00EF2911" w:rsidP="00A97698">
      <w:pPr>
        <w:jc w:val="both"/>
        <w:rPr>
          <w:lang w:val="fr-CA"/>
        </w:rPr>
      </w:pPr>
      <w:r>
        <w:fldChar w:fldCharType="begin"/>
      </w:r>
      <w:r w:rsidRPr="00EF2911">
        <w:rPr>
          <w:lang w:val="fr-FR"/>
        </w:rPr>
        <w:instrText xml:space="preserve"> HYPERLINK "https://evaluationstrategiquedeschangementsclimatiques.ca/" </w:instrText>
      </w:r>
      <w:r>
        <w:fldChar w:fldCharType="separate"/>
      </w:r>
      <w:r w:rsidR="00763A37" w:rsidRPr="00BA3AF5">
        <w:rPr>
          <w:rStyle w:val="Hyperlink"/>
          <w:lang w:val="fr-CA"/>
        </w:rPr>
        <w:t>https://evaluationstrategiquedeschangementsclimatiques.ca/</w:t>
      </w:r>
      <w:r>
        <w:rPr>
          <w:rStyle w:val="Hyperlink"/>
          <w:lang w:val="fr-CA"/>
        </w:rPr>
        <w:fldChar w:fldCharType="end"/>
      </w:r>
      <w:r w:rsidR="00763A37" w:rsidRPr="00BA3AF5">
        <w:rPr>
          <w:lang w:val="fr-CA"/>
        </w:rPr>
        <w:t>.</w:t>
      </w:r>
    </w:p>
    <w:p w14:paraId="39BB3778" w14:textId="77777777" w:rsidR="007D2D93" w:rsidRPr="00092160" w:rsidRDefault="007D2D93" w:rsidP="00A97698">
      <w:pPr>
        <w:jc w:val="both"/>
        <w:rPr>
          <w:lang w:val="fr-CA"/>
        </w:rPr>
      </w:pPr>
    </w:p>
    <w:p w14:paraId="2A8315A1" w14:textId="35CB935A" w:rsidR="00E629C0" w:rsidRPr="00092160" w:rsidRDefault="00074CE6" w:rsidP="007D2D93">
      <w:pPr>
        <w:pStyle w:val="Heading1"/>
        <w:jc w:val="center"/>
        <w:rPr>
          <w:lang w:val="fr-CA"/>
        </w:rPr>
      </w:pPr>
      <w:bookmarkStart w:id="27" w:name="_Toc109658442"/>
      <w:r w:rsidRPr="00092160">
        <w:rPr>
          <w:lang w:val="fr-CA"/>
        </w:rPr>
        <w:t xml:space="preserve">3. </w:t>
      </w:r>
      <w:r w:rsidR="00C03180">
        <w:rPr>
          <w:lang w:val="fr-CA"/>
        </w:rPr>
        <w:t>Vérifications, évaluations et inspections</w:t>
      </w:r>
      <w:bookmarkEnd w:id="27"/>
    </w:p>
    <w:p w14:paraId="1975261F" w14:textId="3E444323" w:rsidR="007D2D93" w:rsidRPr="00092160" w:rsidRDefault="007D2D93" w:rsidP="007D2D93">
      <w:pPr>
        <w:rPr>
          <w:lang w:val="fr-CA"/>
        </w:rPr>
      </w:pPr>
    </w:p>
    <w:p w14:paraId="7C0F4690" w14:textId="1F5D1127" w:rsidR="007D2D93" w:rsidRPr="00092160" w:rsidRDefault="00C03180" w:rsidP="0027363F">
      <w:pPr>
        <w:jc w:val="both"/>
        <w:rPr>
          <w:lang w:val="fr-CA"/>
        </w:rPr>
      </w:pPr>
      <w:r>
        <w:rPr>
          <w:lang w:val="fr-CA"/>
        </w:rPr>
        <w:t>Tout</w:t>
      </w:r>
      <w:r w:rsidR="003D1E94">
        <w:rPr>
          <w:lang w:val="fr-CA"/>
        </w:rPr>
        <w:t xml:space="preserve"> les sites de</w:t>
      </w:r>
      <w:r>
        <w:rPr>
          <w:lang w:val="fr-CA"/>
        </w:rPr>
        <w:t xml:space="preserve"> </w:t>
      </w:r>
      <w:r w:rsidR="00F27FCA">
        <w:rPr>
          <w:lang w:val="fr-CA"/>
        </w:rPr>
        <w:t>PPB</w:t>
      </w:r>
      <w:r w:rsidR="007D2D93" w:rsidRPr="00092160">
        <w:rPr>
          <w:lang w:val="fr-CA"/>
        </w:rPr>
        <w:t xml:space="preserve"> </w:t>
      </w:r>
      <w:r w:rsidR="003D1E94">
        <w:rPr>
          <w:lang w:val="fr-CA"/>
        </w:rPr>
        <w:t>sont</w:t>
      </w:r>
      <w:r>
        <w:rPr>
          <w:lang w:val="fr-CA"/>
        </w:rPr>
        <w:t xml:space="preserve"> assujetti</w:t>
      </w:r>
      <w:r w:rsidR="003D1E94">
        <w:rPr>
          <w:lang w:val="fr-CA"/>
        </w:rPr>
        <w:t>s</w:t>
      </w:r>
      <w:r>
        <w:rPr>
          <w:lang w:val="fr-CA"/>
        </w:rPr>
        <w:t xml:space="preserve"> à des vérifications, des évaluations et des inspections. Celles</w:t>
      </w:r>
      <w:r>
        <w:rPr>
          <w:lang w:val="fr-CA"/>
        </w:rPr>
        <w:noBreakHyphen/>
        <w:t xml:space="preserve">ci ont généralement lieu régulièrement </w:t>
      </w:r>
      <w:r w:rsidR="00621017">
        <w:rPr>
          <w:lang w:val="fr-CA"/>
        </w:rPr>
        <w:t xml:space="preserve">et </w:t>
      </w:r>
      <w:r w:rsidR="003D1E94">
        <w:rPr>
          <w:lang w:val="fr-CA"/>
        </w:rPr>
        <w:t xml:space="preserve">avec ou </w:t>
      </w:r>
      <w:r>
        <w:rPr>
          <w:lang w:val="fr-CA"/>
        </w:rPr>
        <w:t xml:space="preserve">sans préavis. Dans cette section, vous trouverez un aperçu de toutes les vérifications, évaluations et inspections que peuvent devoir subir les </w:t>
      </w:r>
      <w:r w:rsidR="003D1E94">
        <w:rPr>
          <w:lang w:val="fr-CA"/>
        </w:rPr>
        <w:t xml:space="preserve">site de </w:t>
      </w:r>
      <w:r>
        <w:rPr>
          <w:lang w:val="fr-CA"/>
        </w:rPr>
        <w:t>PPB. Ces activités relèvent des responsabilités d</w:t>
      </w:r>
      <w:r w:rsidR="003D1E94">
        <w:rPr>
          <w:lang w:val="fr-CA"/>
        </w:rPr>
        <w:t>u programme de</w:t>
      </w:r>
      <w:r>
        <w:rPr>
          <w:lang w:val="fr-CA"/>
        </w:rPr>
        <w:t xml:space="preserve"> PPB, et non pas des AP. Dans le cas de visites sur place, les AP sont avisées à l’avance. Les AP peuvent être contactées pour obtenir d’autres renseignements dans certains cas.</w:t>
      </w:r>
    </w:p>
    <w:p w14:paraId="7112F16E" w14:textId="77777777" w:rsidR="007D2D93" w:rsidRPr="00092160" w:rsidRDefault="007D2D93" w:rsidP="007D2D93">
      <w:pPr>
        <w:jc w:val="both"/>
        <w:rPr>
          <w:lang w:val="fr-CA"/>
        </w:rPr>
      </w:pPr>
    </w:p>
    <w:p w14:paraId="4DCCC4CA" w14:textId="6F0345EC" w:rsidR="004159DC" w:rsidRPr="004159DC" w:rsidRDefault="007D2D93" w:rsidP="004159DC">
      <w:pPr>
        <w:pStyle w:val="Heading2"/>
        <w:rPr>
          <w:lang w:val="fr-CA"/>
        </w:rPr>
      </w:pPr>
      <w:bookmarkStart w:id="28" w:name="_Toc87605531"/>
      <w:bookmarkStart w:id="29" w:name="_Toc109658443"/>
      <w:r w:rsidRPr="00092160">
        <w:rPr>
          <w:lang w:val="fr-CA"/>
        </w:rPr>
        <w:t xml:space="preserve">3.1 </w:t>
      </w:r>
      <w:r w:rsidR="00B67B6C">
        <w:rPr>
          <w:lang w:val="fr-CA"/>
        </w:rPr>
        <w:t>Programme national de vérification de la conformité environnementale</w:t>
      </w:r>
      <w:bookmarkEnd w:id="28"/>
      <w:bookmarkEnd w:id="29"/>
    </w:p>
    <w:p w14:paraId="26A143C9" w14:textId="1BED646F" w:rsidR="007D2D93" w:rsidRPr="00092160" w:rsidRDefault="00B67B6C" w:rsidP="000632ED">
      <w:pPr>
        <w:jc w:val="both"/>
        <w:rPr>
          <w:lang w:val="fr-CA"/>
        </w:rPr>
      </w:pPr>
      <w:r>
        <w:rPr>
          <w:lang w:val="fr-CA"/>
        </w:rPr>
        <w:t xml:space="preserve">Le </w:t>
      </w:r>
      <w:r w:rsidR="008D7948">
        <w:rPr>
          <w:lang w:val="fr-CA"/>
        </w:rPr>
        <w:t>programme national de vérification de la conformité environnementale (</w:t>
      </w:r>
      <w:r>
        <w:rPr>
          <w:lang w:val="fr-CA"/>
        </w:rPr>
        <w:t>PNVCE</w:t>
      </w:r>
      <w:r w:rsidR="008D7948">
        <w:rPr>
          <w:lang w:val="fr-CA"/>
        </w:rPr>
        <w:t>)</w:t>
      </w:r>
      <w:r>
        <w:rPr>
          <w:lang w:val="fr-CA"/>
        </w:rPr>
        <w:t xml:space="preserve"> est administré par l</w:t>
      </w:r>
      <w:r w:rsidR="008D7948">
        <w:rPr>
          <w:lang w:val="fr-CA"/>
        </w:rPr>
        <w:t>e BCE</w:t>
      </w:r>
      <w:r>
        <w:rPr>
          <w:lang w:val="fr-CA"/>
        </w:rPr>
        <w:t>.</w:t>
      </w:r>
      <w:r w:rsidR="008D7948">
        <w:rPr>
          <w:lang w:val="fr-CA"/>
        </w:rPr>
        <w:t xml:space="preserve"> Le PNVCE </w:t>
      </w:r>
      <w:r w:rsidR="00847F0B" w:rsidRPr="00847F0B">
        <w:rPr>
          <w:lang w:val="fr-CA"/>
        </w:rPr>
        <w:t>utilise une approche à deux volets pour évaluer la conformité à la réglementation environnementale au sein du ministère. Des audits NECAP externes complets sont effectués par des auditeurs environnementaux certifiés par des tiers sur une base de rotation dans des installations complexes sélectionnées qui ont été identifiées comme présentant un risque environnemental plus élevé. Les audits internes sont effectués par les employés des OEC régionaux dans les installations non incluses dans le programme externe NECAP qui ont été identifiées comme présentant un risque environnemental plus faible</w:t>
      </w:r>
      <w:r w:rsidR="000E6A48">
        <w:rPr>
          <w:lang w:val="fr-CA"/>
        </w:rPr>
        <w:t xml:space="preserve">. </w:t>
      </w:r>
      <w:r>
        <w:rPr>
          <w:lang w:val="fr-CA"/>
        </w:rPr>
        <w:t>Le BC</w:t>
      </w:r>
      <w:r w:rsidR="00621017">
        <w:rPr>
          <w:lang w:val="fr-CA"/>
        </w:rPr>
        <w:t>E</w:t>
      </w:r>
      <w:r>
        <w:rPr>
          <w:lang w:val="fr-CA"/>
        </w:rPr>
        <w:t xml:space="preserve"> peut recruter des vérificateurs environnementaux certifiés par un tiers afin d’évaluer un site par rapport aux exigences juridiques du gouvernement fédéral sur l’environnement, y compris la </w:t>
      </w:r>
      <w:r w:rsidRPr="00B67B6C">
        <w:rPr>
          <w:i/>
          <w:iCs/>
          <w:lang w:val="fr-CA"/>
        </w:rPr>
        <w:t>Loi canadienne sur la protection de l’environnement</w:t>
      </w:r>
      <w:r>
        <w:rPr>
          <w:lang w:val="fr-CA"/>
        </w:rPr>
        <w:t xml:space="preserve"> et la </w:t>
      </w:r>
      <w:r w:rsidRPr="00B67B6C">
        <w:rPr>
          <w:i/>
          <w:iCs/>
          <w:lang w:val="fr-CA"/>
        </w:rPr>
        <w:t>Loi sur les pêches</w:t>
      </w:r>
      <w:r>
        <w:rPr>
          <w:lang w:val="fr-CA"/>
        </w:rPr>
        <w:t xml:space="preserve">. Toutefois, la vérification tient compte de la législation provinciale, des règlements municipaux, des codes de pratique environnementaux et des pratiques </w:t>
      </w:r>
      <w:r w:rsidR="00F067D7">
        <w:rPr>
          <w:lang w:val="fr-CA"/>
        </w:rPr>
        <w:t xml:space="preserve">exemplaires </w:t>
      </w:r>
      <w:r>
        <w:rPr>
          <w:lang w:val="fr-CA"/>
        </w:rPr>
        <w:t xml:space="preserve">normalisées de gestion de l’environnement. Les ports pour petits bateaux font l’objet d’une vérification tous les trois à cinq ans </w:t>
      </w:r>
      <w:r w:rsidR="00AC7545" w:rsidRPr="00092160">
        <w:rPr>
          <w:lang w:val="fr-CA"/>
        </w:rPr>
        <w:t>(</w:t>
      </w:r>
      <w:r>
        <w:rPr>
          <w:lang w:val="fr-CA"/>
        </w:rPr>
        <w:t>selon la région</w:t>
      </w:r>
      <w:r w:rsidR="00AC7545" w:rsidRPr="00092160">
        <w:rPr>
          <w:lang w:val="fr-CA"/>
        </w:rPr>
        <w:t>)</w:t>
      </w:r>
      <w:r w:rsidR="0056156A" w:rsidRPr="00092160">
        <w:rPr>
          <w:lang w:val="fr-CA"/>
        </w:rPr>
        <w:t>.</w:t>
      </w:r>
    </w:p>
    <w:p w14:paraId="5C161091" w14:textId="77777777" w:rsidR="00924B8F" w:rsidRPr="00B67B6C" w:rsidRDefault="00924B8F" w:rsidP="00B106DD">
      <w:pPr>
        <w:contextualSpacing/>
        <w:jc w:val="both"/>
        <w:rPr>
          <w:lang w:val="fr-CA"/>
        </w:rPr>
      </w:pPr>
    </w:p>
    <w:p w14:paraId="7F50259B" w14:textId="2FFD5638" w:rsidR="007D2D93" w:rsidRPr="00092160" w:rsidRDefault="007D2D93" w:rsidP="004159DC">
      <w:pPr>
        <w:pStyle w:val="Heading2"/>
        <w:spacing w:before="0"/>
        <w:rPr>
          <w:lang w:val="fr-CA"/>
        </w:rPr>
      </w:pPr>
      <w:bookmarkStart w:id="30" w:name="_Toc87605533"/>
      <w:bookmarkStart w:id="31" w:name="_Toc109658444"/>
      <w:r w:rsidRPr="00092160">
        <w:rPr>
          <w:lang w:val="fr-CA"/>
        </w:rPr>
        <w:t>3.</w:t>
      </w:r>
      <w:r w:rsidR="00B106DD" w:rsidRPr="00092160">
        <w:rPr>
          <w:lang w:val="fr-CA"/>
        </w:rPr>
        <w:t>2</w:t>
      </w:r>
      <w:r w:rsidRPr="00092160">
        <w:rPr>
          <w:lang w:val="fr-CA"/>
        </w:rPr>
        <w:t xml:space="preserve"> Environ</w:t>
      </w:r>
      <w:r w:rsidR="00B67B6C">
        <w:rPr>
          <w:lang w:val="fr-CA"/>
        </w:rPr>
        <w:t>ne</w:t>
      </w:r>
      <w:r w:rsidRPr="00092160">
        <w:rPr>
          <w:lang w:val="fr-CA"/>
        </w:rPr>
        <w:t xml:space="preserve">ment </w:t>
      </w:r>
      <w:r w:rsidR="00B67B6C">
        <w:rPr>
          <w:lang w:val="fr-CA"/>
        </w:rPr>
        <w:t xml:space="preserve">et Changement climatique </w:t>
      </w:r>
      <w:r w:rsidRPr="00092160">
        <w:rPr>
          <w:lang w:val="fr-CA"/>
        </w:rPr>
        <w:t>Canada</w:t>
      </w:r>
      <w:bookmarkEnd w:id="30"/>
      <w:bookmarkEnd w:id="31"/>
    </w:p>
    <w:p w14:paraId="7121931F" w14:textId="7D2C7D5C" w:rsidR="00823710" w:rsidRDefault="007D2D93" w:rsidP="00204B19">
      <w:pPr>
        <w:spacing w:after="0"/>
        <w:jc w:val="both"/>
        <w:rPr>
          <w:rFonts w:eastAsia="Times New Roman" w:cstheme="minorHAnsi"/>
          <w:lang w:val="fr-CA"/>
        </w:rPr>
      </w:pPr>
      <w:bookmarkStart w:id="32" w:name="_Toc394991887"/>
      <w:bookmarkStart w:id="33" w:name="_Toc395098350"/>
      <w:r w:rsidRPr="00092160">
        <w:rPr>
          <w:rFonts w:eastAsia="Times New Roman" w:cstheme="minorHAnsi"/>
          <w:lang w:val="fr-CA"/>
        </w:rPr>
        <w:t>Envi</w:t>
      </w:r>
      <w:r w:rsidR="004159DC">
        <w:rPr>
          <w:rFonts w:eastAsia="Times New Roman" w:cstheme="minorHAnsi"/>
          <w:lang w:val="fr-CA"/>
        </w:rPr>
        <w:t>r</w:t>
      </w:r>
      <w:r w:rsidRPr="00092160">
        <w:rPr>
          <w:rFonts w:eastAsia="Times New Roman" w:cstheme="minorHAnsi"/>
          <w:lang w:val="fr-CA"/>
        </w:rPr>
        <w:t>on</w:t>
      </w:r>
      <w:r w:rsidR="00614BA7">
        <w:rPr>
          <w:rFonts w:eastAsia="Times New Roman" w:cstheme="minorHAnsi"/>
          <w:lang w:val="fr-CA"/>
        </w:rPr>
        <w:t>ne</w:t>
      </w:r>
      <w:r w:rsidRPr="00092160">
        <w:rPr>
          <w:rFonts w:eastAsia="Times New Roman" w:cstheme="minorHAnsi"/>
          <w:lang w:val="fr-CA"/>
        </w:rPr>
        <w:t xml:space="preserve">ment </w:t>
      </w:r>
      <w:r w:rsidR="00614BA7">
        <w:rPr>
          <w:rFonts w:eastAsia="Times New Roman" w:cstheme="minorHAnsi"/>
          <w:lang w:val="fr-CA"/>
        </w:rPr>
        <w:t xml:space="preserve">et Changement climatique </w:t>
      </w:r>
      <w:r w:rsidRPr="00092160">
        <w:rPr>
          <w:rFonts w:eastAsia="Times New Roman" w:cstheme="minorHAnsi"/>
          <w:lang w:val="fr-CA"/>
        </w:rPr>
        <w:t xml:space="preserve">Canada (ECCC) </w:t>
      </w:r>
      <w:r w:rsidR="00614BA7">
        <w:rPr>
          <w:rFonts w:eastAsia="Times New Roman" w:cstheme="minorHAnsi"/>
          <w:lang w:val="fr-CA"/>
        </w:rPr>
        <w:t>est l’organisme fédéral d’application de</w:t>
      </w:r>
      <w:r w:rsidR="00F067D7">
        <w:rPr>
          <w:rFonts w:eastAsia="Times New Roman" w:cstheme="minorHAnsi"/>
          <w:lang w:val="fr-CA"/>
        </w:rPr>
        <w:t>s</w:t>
      </w:r>
      <w:r w:rsidR="00614BA7">
        <w:rPr>
          <w:rFonts w:eastAsia="Times New Roman" w:cstheme="minorHAnsi"/>
          <w:lang w:val="fr-CA"/>
        </w:rPr>
        <w:t xml:space="preserve"> l</w:t>
      </w:r>
      <w:r w:rsidR="00F067D7">
        <w:rPr>
          <w:rFonts w:eastAsia="Times New Roman" w:cstheme="minorHAnsi"/>
          <w:lang w:val="fr-CA"/>
        </w:rPr>
        <w:t>ois environnementales</w:t>
      </w:r>
      <w:r w:rsidR="00614BA7">
        <w:rPr>
          <w:rFonts w:eastAsia="Times New Roman" w:cstheme="minorHAnsi"/>
          <w:lang w:val="fr-CA"/>
        </w:rPr>
        <w:t>. Les agents de la paix d’ECCC sont investis du mandat de mener des visites d’application de la loi sous forme d’inspections et d’enquêtes.</w:t>
      </w:r>
      <w:r w:rsidR="00823710">
        <w:rPr>
          <w:rFonts w:eastAsia="Times New Roman" w:cstheme="minorHAnsi"/>
          <w:lang w:val="fr-CA"/>
        </w:rPr>
        <w:t xml:space="preserve"> </w:t>
      </w:r>
      <w:r w:rsidR="00823710" w:rsidRPr="00823710">
        <w:rPr>
          <w:rFonts w:eastAsia="Times New Roman" w:cstheme="minorHAnsi"/>
          <w:lang w:val="fr-CA"/>
        </w:rPr>
        <w:t xml:space="preserve">Ces inspections peuvent inclure l'examen des </w:t>
      </w:r>
      <w:r w:rsidR="00823710">
        <w:rPr>
          <w:rFonts w:eastAsia="Times New Roman" w:cstheme="minorHAnsi"/>
          <w:lang w:val="fr-CA"/>
        </w:rPr>
        <w:t>systèmes de stockage</w:t>
      </w:r>
      <w:r w:rsidR="00823710" w:rsidRPr="00823710">
        <w:rPr>
          <w:rFonts w:eastAsia="Times New Roman" w:cstheme="minorHAnsi"/>
          <w:lang w:val="fr-CA"/>
        </w:rPr>
        <w:t xml:space="preserve"> réglementés, des équipements contenant des halocarbures, des dépôts de substances polluantes et même des dommages aux oiseaux migrateurs ou aux espèces en péril.</w:t>
      </w:r>
    </w:p>
    <w:p w14:paraId="5919E0B4" w14:textId="77777777" w:rsidR="00823710" w:rsidRDefault="00823710" w:rsidP="00204B19">
      <w:pPr>
        <w:spacing w:after="0"/>
        <w:jc w:val="both"/>
        <w:rPr>
          <w:rFonts w:eastAsia="Times New Roman" w:cstheme="minorHAnsi"/>
          <w:lang w:val="fr-CA"/>
        </w:rPr>
      </w:pPr>
    </w:p>
    <w:p w14:paraId="209D0BD7" w14:textId="1B358AC9" w:rsidR="00823710" w:rsidRDefault="00614BA7" w:rsidP="00204B19">
      <w:pPr>
        <w:spacing w:after="0"/>
        <w:jc w:val="both"/>
        <w:rPr>
          <w:rFonts w:eastAsia="Times New Roman" w:cstheme="minorHAnsi"/>
          <w:lang w:val="fr-CA"/>
        </w:rPr>
      </w:pPr>
      <w:r>
        <w:rPr>
          <w:rFonts w:eastAsia="Times New Roman" w:cstheme="minorHAnsi"/>
          <w:lang w:val="fr-CA"/>
        </w:rPr>
        <w:t xml:space="preserve"> Les inspections d’ECCC ne peuvent </w:t>
      </w:r>
      <w:r w:rsidR="00621017">
        <w:rPr>
          <w:rFonts w:eastAsia="Times New Roman" w:cstheme="minorHAnsi"/>
          <w:lang w:val="fr-CA"/>
        </w:rPr>
        <w:t xml:space="preserve">pas </w:t>
      </w:r>
      <w:r>
        <w:rPr>
          <w:rFonts w:eastAsia="Times New Roman" w:cstheme="minorHAnsi"/>
          <w:lang w:val="fr-CA"/>
        </w:rPr>
        <w:t xml:space="preserve">être refusées </w:t>
      </w:r>
      <w:r w:rsidR="00621017">
        <w:rPr>
          <w:rFonts w:eastAsia="Times New Roman" w:cstheme="minorHAnsi"/>
          <w:lang w:val="fr-CA"/>
        </w:rPr>
        <w:t xml:space="preserve">ni </w:t>
      </w:r>
      <w:r>
        <w:rPr>
          <w:rFonts w:eastAsia="Times New Roman" w:cstheme="minorHAnsi"/>
          <w:lang w:val="fr-CA"/>
        </w:rPr>
        <w:t xml:space="preserve">reportées </w:t>
      </w:r>
      <w:r w:rsidR="00621017">
        <w:rPr>
          <w:rFonts w:eastAsia="Times New Roman" w:cstheme="minorHAnsi"/>
          <w:lang w:val="fr-CA"/>
        </w:rPr>
        <w:t xml:space="preserve">à une date </w:t>
      </w:r>
      <w:r>
        <w:rPr>
          <w:rFonts w:eastAsia="Times New Roman" w:cstheme="minorHAnsi"/>
          <w:lang w:val="fr-CA"/>
        </w:rPr>
        <w:t xml:space="preserve">ultérieure. </w:t>
      </w:r>
      <w:r w:rsidR="00823710" w:rsidRPr="00823710">
        <w:rPr>
          <w:rFonts w:eastAsia="Times New Roman" w:cstheme="minorHAnsi"/>
          <w:lang w:val="fr-CA"/>
        </w:rPr>
        <w:t>Il est important de noter que les inspecteurs d'ECCC qui présentent des accréditations et qui agissent au nom d'une autorité fédérale peuvent entrer dans le port pour petits bateaux et ne sont pas assujettis à un consentement, un préavis ou une autorisation judiciaire. Les espaces publics doivent être entièrement accessibles aux agents chargés de l'application de la loi (</w:t>
      </w:r>
      <w:r w:rsidR="00823710">
        <w:rPr>
          <w:rFonts w:eastAsia="Times New Roman" w:cstheme="minorHAnsi"/>
          <w:lang w:val="fr-CA"/>
        </w:rPr>
        <w:t>obligation d’aider</w:t>
      </w:r>
      <w:r w:rsidR="00823710" w:rsidRPr="00823710">
        <w:rPr>
          <w:rFonts w:eastAsia="Times New Roman" w:cstheme="minorHAnsi"/>
          <w:lang w:val="fr-CA"/>
        </w:rPr>
        <w:t>). Des aménagements pour le transport, y compris l'accès par bateau, doivent être prévus pour les agents chargés de l'application de la loi qui effectuent une inspection du site des PPB. Les agents qui inspectent un site peuvent ouvrir des conteneurs, prélever des échantillons, mesurer, effectuer des tests et prendre des photos. Ils sont autorisés à entrer dans les bateaux et les véhicules lors d'une inspection.</w:t>
      </w:r>
    </w:p>
    <w:p w14:paraId="68C89085" w14:textId="77777777" w:rsidR="00823710" w:rsidRDefault="00823710" w:rsidP="00204B19">
      <w:pPr>
        <w:spacing w:after="0"/>
        <w:jc w:val="both"/>
        <w:rPr>
          <w:rFonts w:eastAsia="Times New Roman" w:cstheme="minorHAnsi"/>
          <w:lang w:val="fr-CA"/>
        </w:rPr>
      </w:pPr>
    </w:p>
    <w:p w14:paraId="08EEC868" w14:textId="45B1D697" w:rsidR="00B106DD" w:rsidRPr="00092160" w:rsidRDefault="00614BA7" w:rsidP="00204B19">
      <w:pPr>
        <w:spacing w:after="0"/>
        <w:jc w:val="both"/>
        <w:rPr>
          <w:rFonts w:eastAsia="Times New Roman" w:cstheme="minorHAnsi"/>
          <w:lang w:val="fr-CA"/>
        </w:rPr>
      </w:pPr>
      <w:r>
        <w:rPr>
          <w:rFonts w:eastAsia="Times New Roman" w:cstheme="minorHAnsi"/>
          <w:lang w:val="fr-CA"/>
        </w:rPr>
        <w:t>Un</w:t>
      </w:r>
      <w:r w:rsidR="00823710">
        <w:rPr>
          <w:rFonts w:eastAsia="Times New Roman" w:cstheme="minorHAnsi"/>
          <w:lang w:val="fr-CA"/>
        </w:rPr>
        <w:t xml:space="preserve"> résultat défavorable d’un </w:t>
      </w:r>
      <w:r>
        <w:rPr>
          <w:rFonts w:eastAsia="Times New Roman" w:cstheme="minorHAnsi"/>
          <w:lang w:val="fr-CA"/>
        </w:rPr>
        <w:t xml:space="preserve">inspection peut aboutir à une lettre d’avertissement, à des directives </w:t>
      </w:r>
      <w:r w:rsidR="00621017">
        <w:rPr>
          <w:rFonts w:eastAsia="Times New Roman" w:cstheme="minorHAnsi"/>
          <w:lang w:val="fr-CA"/>
        </w:rPr>
        <w:t>d</w:t>
      </w:r>
      <w:r>
        <w:rPr>
          <w:rFonts w:eastAsia="Times New Roman" w:cstheme="minorHAnsi"/>
          <w:lang w:val="fr-CA"/>
        </w:rPr>
        <w:t xml:space="preserve">es agents d’application de la loi, à des décrets ministériels, </w:t>
      </w:r>
      <w:r w:rsidR="00F067D7">
        <w:rPr>
          <w:rFonts w:eastAsia="Times New Roman" w:cstheme="minorHAnsi"/>
          <w:lang w:val="fr-CA"/>
        </w:rPr>
        <w:t xml:space="preserve">à </w:t>
      </w:r>
      <w:r>
        <w:rPr>
          <w:rFonts w:eastAsia="Times New Roman" w:cstheme="minorHAnsi"/>
          <w:lang w:val="fr-CA"/>
        </w:rPr>
        <w:t xml:space="preserve">des décrets de conformité sur la protection de l’environnement, </w:t>
      </w:r>
      <w:r w:rsidR="00F067D7">
        <w:rPr>
          <w:rFonts w:eastAsia="Times New Roman" w:cstheme="minorHAnsi"/>
          <w:lang w:val="fr-CA"/>
        </w:rPr>
        <w:t xml:space="preserve">à </w:t>
      </w:r>
      <w:r>
        <w:rPr>
          <w:rFonts w:eastAsia="Times New Roman" w:cstheme="minorHAnsi"/>
          <w:lang w:val="fr-CA"/>
        </w:rPr>
        <w:t xml:space="preserve">des injonctions, </w:t>
      </w:r>
      <w:r w:rsidR="00F067D7">
        <w:rPr>
          <w:rFonts w:eastAsia="Times New Roman" w:cstheme="minorHAnsi"/>
          <w:lang w:val="fr-CA"/>
        </w:rPr>
        <w:t xml:space="preserve">à </w:t>
      </w:r>
      <w:r>
        <w:rPr>
          <w:rFonts w:eastAsia="Times New Roman" w:cstheme="minorHAnsi"/>
          <w:lang w:val="fr-CA"/>
        </w:rPr>
        <w:t xml:space="preserve">des mesures de </w:t>
      </w:r>
      <w:r w:rsidR="00621017">
        <w:rPr>
          <w:rFonts w:eastAsia="Times New Roman" w:cstheme="minorHAnsi"/>
          <w:lang w:val="fr-CA"/>
        </w:rPr>
        <w:t xml:space="preserve">rechange en matière de protection de l’environnement ou </w:t>
      </w:r>
      <w:r w:rsidR="00F067D7">
        <w:rPr>
          <w:rFonts w:eastAsia="Times New Roman" w:cstheme="minorHAnsi"/>
          <w:lang w:val="fr-CA"/>
        </w:rPr>
        <w:t xml:space="preserve">à des </w:t>
      </w:r>
      <w:r>
        <w:rPr>
          <w:rFonts w:eastAsia="Times New Roman" w:cstheme="minorHAnsi"/>
          <w:lang w:val="fr-CA"/>
        </w:rPr>
        <w:t xml:space="preserve">ordonnances d’un tribunal. Le site peut être avisé </w:t>
      </w:r>
      <w:r w:rsidR="00621017">
        <w:rPr>
          <w:rFonts w:eastAsia="Times New Roman" w:cstheme="minorHAnsi"/>
          <w:lang w:val="fr-CA"/>
        </w:rPr>
        <w:t xml:space="preserve">à l’avance </w:t>
      </w:r>
      <w:r>
        <w:rPr>
          <w:rFonts w:eastAsia="Times New Roman" w:cstheme="minorHAnsi"/>
          <w:lang w:val="fr-CA"/>
        </w:rPr>
        <w:t xml:space="preserve">d’une éventuelle visite. Au cas où il recevrait un préavis, l’exploitant du site doit contacter le gestionnaire du PPB. PPB contribuera à fournir des conseils et, si possible, </w:t>
      </w:r>
      <w:r w:rsidR="00621017">
        <w:rPr>
          <w:rFonts w:eastAsia="Times New Roman" w:cstheme="minorHAnsi"/>
          <w:lang w:val="fr-CA"/>
        </w:rPr>
        <w:t xml:space="preserve">sera </w:t>
      </w:r>
      <w:r>
        <w:rPr>
          <w:rFonts w:eastAsia="Times New Roman" w:cstheme="minorHAnsi"/>
          <w:lang w:val="fr-CA"/>
        </w:rPr>
        <w:t xml:space="preserve">présent durant la visite. Les agents de la paix d’ECCC peuvent également se présenter inopinément. Le site est tenu de fournir </w:t>
      </w:r>
      <w:r w:rsidR="00621017">
        <w:rPr>
          <w:rFonts w:eastAsia="Times New Roman" w:cstheme="minorHAnsi"/>
          <w:lang w:val="fr-CA"/>
        </w:rPr>
        <w:t xml:space="preserve">à </w:t>
      </w:r>
      <w:r>
        <w:rPr>
          <w:rFonts w:eastAsia="Times New Roman" w:cstheme="minorHAnsi"/>
          <w:lang w:val="fr-CA"/>
        </w:rPr>
        <w:t>un agent de la paix d’ECCC les renseignements qu’il peut demander. Ne propose</w:t>
      </w:r>
      <w:r w:rsidR="00621017">
        <w:rPr>
          <w:rFonts w:eastAsia="Times New Roman" w:cstheme="minorHAnsi"/>
          <w:lang w:val="fr-CA"/>
        </w:rPr>
        <w:t>r</w:t>
      </w:r>
      <w:r>
        <w:rPr>
          <w:rFonts w:eastAsia="Times New Roman" w:cstheme="minorHAnsi"/>
          <w:lang w:val="fr-CA"/>
        </w:rPr>
        <w:t xml:space="preserve"> ni ne fourni</w:t>
      </w:r>
      <w:r w:rsidR="00621017">
        <w:rPr>
          <w:rFonts w:eastAsia="Times New Roman" w:cstheme="minorHAnsi"/>
          <w:lang w:val="fr-CA"/>
        </w:rPr>
        <w:t>r</w:t>
      </w:r>
      <w:r>
        <w:rPr>
          <w:rFonts w:eastAsia="Times New Roman" w:cstheme="minorHAnsi"/>
          <w:lang w:val="fr-CA"/>
        </w:rPr>
        <w:t xml:space="preserve"> aucun renseignement qui n’est pas demandé.</w:t>
      </w:r>
      <w:bookmarkEnd w:id="32"/>
      <w:bookmarkEnd w:id="33"/>
    </w:p>
    <w:p w14:paraId="25F0215F" w14:textId="50153C6F" w:rsidR="001E7FA3" w:rsidRPr="00092160" w:rsidRDefault="001E7FA3" w:rsidP="000632ED">
      <w:pPr>
        <w:spacing w:before="100" w:beforeAutospacing="1" w:after="100" w:afterAutospacing="1"/>
        <w:jc w:val="both"/>
        <w:rPr>
          <w:rFonts w:eastAsia="Times New Roman" w:cstheme="minorHAnsi"/>
          <w:lang w:val="fr-CA"/>
        </w:rPr>
      </w:pPr>
    </w:p>
    <w:p w14:paraId="59BC508E" w14:textId="0A8E0766" w:rsidR="001E7FA3" w:rsidRPr="00092160" w:rsidRDefault="001E7FA3" w:rsidP="004159DC">
      <w:pPr>
        <w:pStyle w:val="Heading2"/>
        <w:spacing w:before="0"/>
        <w:rPr>
          <w:rFonts w:eastAsia="Times New Roman"/>
          <w:lang w:val="fr-CA"/>
        </w:rPr>
      </w:pPr>
      <w:bookmarkStart w:id="34" w:name="_Toc109658445"/>
      <w:r w:rsidRPr="00092160">
        <w:rPr>
          <w:rFonts w:eastAsia="Times New Roman"/>
          <w:lang w:val="fr-CA"/>
        </w:rPr>
        <w:t>3.</w:t>
      </w:r>
      <w:r w:rsidR="00B27378" w:rsidRPr="00092160">
        <w:rPr>
          <w:rFonts w:eastAsia="Times New Roman"/>
          <w:lang w:val="fr-CA"/>
        </w:rPr>
        <w:t>3</w:t>
      </w:r>
      <w:r w:rsidRPr="00092160">
        <w:rPr>
          <w:rFonts w:eastAsia="Times New Roman"/>
          <w:lang w:val="fr-CA"/>
        </w:rPr>
        <w:t xml:space="preserve"> </w:t>
      </w:r>
      <w:r w:rsidR="00614BA7">
        <w:rPr>
          <w:rFonts w:eastAsia="Times New Roman"/>
          <w:lang w:val="fr-CA"/>
        </w:rPr>
        <w:t>Autres vérifications, évaluations et inspections</w:t>
      </w:r>
      <w:bookmarkEnd w:id="34"/>
    </w:p>
    <w:p w14:paraId="65D78394" w14:textId="05755A50" w:rsidR="001E7FA3" w:rsidRPr="00092160" w:rsidRDefault="00614BA7" w:rsidP="004159DC">
      <w:pPr>
        <w:spacing w:after="0"/>
        <w:jc w:val="both"/>
        <w:rPr>
          <w:rFonts w:eastAsia="Times New Roman" w:cstheme="minorHAnsi"/>
          <w:lang w:val="fr-CA"/>
        </w:rPr>
      </w:pPr>
      <w:r>
        <w:rPr>
          <w:rFonts w:eastAsia="Times New Roman" w:cstheme="minorHAnsi"/>
          <w:lang w:val="fr-CA"/>
        </w:rPr>
        <w:t xml:space="preserve">D’autres </w:t>
      </w:r>
      <w:r w:rsidR="00B27378" w:rsidRPr="00092160">
        <w:rPr>
          <w:rFonts w:eastAsia="Times New Roman" w:cstheme="minorHAnsi"/>
          <w:lang w:val="fr-CA"/>
        </w:rPr>
        <w:t xml:space="preserve">inspections </w:t>
      </w:r>
      <w:r>
        <w:rPr>
          <w:rFonts w:eastAsia="Times New Roman" w:cstheme="minorHAnsi"/>
          <w:lang w:val="fr-CA"/>
        </w:rPr>
        <w:t xml:space="preserve">peuvent se dérouler sur place, comme les visites d’employés du PPB, les évaluations d’un certain projet en cours de développement ou une inspection par un autre ministère. Ces types d’activités n’ont pas lieu régulièrement. C’est pourquoi il est important de toujours être en contact avec votre gestionnaire </w:t>
      </w:r>
      <w:r w:rsidR="00621017">
        <w:rPr>
          <w:rFonts w:eastAsia="Times New Roman" w:cstheme="minorHAnsi"/>
          <w:lang w:val="fr-CA"/>
        </w:rPr>
        <w:t>des PPB locaux</w:t>
      </w:r>
      <w:r>
        <w:rPr>
          <w:rFonts w:eastAsia="Times New Roman" w:cstheme="minorHAnsi"/>
          <w:lang w:val="fr-CA"/>
        </w:rPr>
        <w:t xml:space="preserve">, qui contactera l’AP </w:t>
      </w:r>
      <w:r w:rsidR="00DD43DA">
        <w:rPr>
          <w:rFonts w:eastAsia="Times New Roman" w:cstheme="minorHAnsi"/>
          <w:lang w:val="fr-CA"/>
        </w:rPr>
        <w:t xml:space="preserve">au cas où ces types d’inspection auraient lieu sur place. Votre gestionnaire </w:t>
      </w:r>
      <w:r w:rsidR="00621017">
        <w:rPr>
          <w:rFonts w:eastAsia="Times New Roman" w:cstheme="minorHAnsi"/>
          <w:lang w:val="fr-CA"/>
        </w:rPr>
        <w:t xml:space="preserve">des PPB locaux </w:t>
      </w:r>
      <w:r w:rsidR="00DD43DA">
        <w:rPr>
          <w:rFonts w:eastAsia="Times New Roman" w:cstheme="minorHAnsi"/>
          <w:lang w:val="fr-CA"/>
        </w:rPr>
        <w:t xml:space="preserve">sera également en contact </w:t>
      </w:r>
      <w:r w:rsidR="00621017">
        <w:rPr>
          <w:rFonts w:eastAsia="Times New Roman" w:cstheme="minorHAnsi"/>
          <w:lang w:val="fr-CA"/>
        </w:rPr>
        <w:t xml:space="preserve">au </w:t>
      </w:r>
      <w:r w:rsidR="00DD43DA">
        <w:rPr>
          <w:rFonts w:eastAsia="Times New Roman" w:cstheme="minorHAnsi"/>
          <w:lang w:val="fr-CA"/>
        </w:rPr>
        <w:t xml:space="preserve">cas </w:t>
      </w:r>
      <w:r w:rsidR="00621017">
        <w:rPr>
          <w:rFonts w:eastAsia="Times New Roman" w:cstheme="minorHAnsi"/>
          <w:lang w:val="fr-CA"/>
        </w:rPr>
        <w:t xml:space="preserve">où des </w:t>
      </w:r>
      <w:r w:rsidR="00DD43DA">
        <w:rPr>
          <w:rFonts w:eastAsia="Times New Roman" w:cstheme="minorHAnsi"/>
          <w:lang w:val="fr-CA"/>
        </w:rPr>
        <w:t xml:space="preserve">mesures correctives </w:t>
      </w:r>
      <w:r w:rsidR="00621017">
        <w:rPr>
          <w:rFonts w:eastAsia="Times New Roman" w:cstheme="minorHAnsi"/>
          <w:lang w:val="fr-CA"/>
        </w:rPr>
        <w:t xml:space="preserve">devraient être prises à l’issue des </w:t>
      </w:r>
      <w:r w:rsidR="00DD43DA">
        <w:rPr>
          <w:rFonts w:eastAsia="Times New Roman" w:cstheme="minorHAnsi"/>
          <w:lang w:val="fr-CA"/>
        </w:rPr>
        <w:t>constatations d’une vérification.</w:t>
      </w:r>
    </w:p>
    <w:p w14:paraId="78985C28" w14:textId="1F348442" w:rsidR="00F04B38" w:rsidRPr="00092160" w:rsidRDefault="00924B8F" w:rsidP="00D42606">
      <w:pPr>
        <w:pStyle w:val="Heading1"/>
        <w:jc w:val="center"/>
        <w:rPr>
          <w:rStyle w:val="Heading1Char"/>
          <w:b/>
          <w:bCs/>
          <w:lang w:val="fr-CA"/>
        </w:rPr>
      </w:pPr>
      <w:bookmarkStart w:id="35" w:name="_Toc109658446"/>
      <w:r w:rsidRPr="00092160">
        <w:rPr>
          <w:lang w:val="fr-CA"/>
        </w:rPr>
        <w:t>4</w:t>
      </w:r>
      <w:r w:rsidR="00E629C0" w:rsidRPr="00092160">
        <w:rPr>
          <w:lang w:val="fr-CA"/>
        </w:rPr>
        <w:t xml:space="preserve">. </w:t>
      </w:r>
      <w:r w:rsidR="00DD43DA">
        <w:rPr>
          <w:lang w:val="fr-CA"/>
        </w:rPr>
        <w:t>Exigences et recommandations sur la formation</w:t>
      </w:r>
      <w:bookmarkEnd w:id="35"/>
    </w:p>
    <w:p w14:paraId="46927FF8" w14:textId="77777777" w:rsidR="0073148F" w:rsidRPr="00092160" w:rsidRDefault="0073148F" w:rsidP="0073148F">
      <w:pPr>
        <w:rPr>
          <w:lang w:val="fr-CA"/>
        </w:rPr>
      </w:pPr>
    </w:p>
    <w:p w14:paraId="29CA275B" w14:textId="1A41ECB3" w:rsidR="00924B8F" w:rsidRPr="00092160" w:rsidRDefault="009E3BC3" w:rsidP="00924B8F">
      <w:pPr>
        <w:jc w:val="both"/>
        <w:rPr>
          <w:lang w:val="fr-CA"/>
        </w:rPr>
      </w:pPr>
      <w:r>
        <w:rPr>
          <w:lang w:val="fr-CA"/>
        </w:rPr>
        <w:t>De nombreux types de formation peuvent être dispensés sur diverses questions d’environnement. Mentionnons entre autres le SIMDUT, le transport de</w:t>
      </w:r>
      <w:r w:rsidR="00621017">
        <w:rPr>
          <w:lang w:val="fr-CA"/>
        </w:rPr>
        <w:t>s</w:t>
      </w:r>
      <w:r>
        <w:rPr>
          <w:lang w:val="fr-CA"/>
        </w:rPr>
        <w:t xml:space="preserve"> matières dangereuses et la formation sur la sensibilisation à l’environnement. Étant donné que ces types d</w:t>
      </w:r>
      <w:r w:rsidR="00621017">
        <w:rPr>
          <w:lang w:val="fr-CA"/>
        </w:rPr>
        <w:t xml:space="preserve">e </w:t>
      </w:r>
      <w:r>
        <w:rPr>
          <w:lang w:val="fr-CA"/>
        </w:rPr>
        <w:t xml:space="preserve">formation divergent d’une région à l’autre, vous devez vous adresser à votre agent </w:t>
      </w:r>
      <w:r w:rsidR="00621017">
        <w:rPr>
          <w:lang w:val="fr-CA"/>
        </w:rPr>
        <w:t xml:space="preserve">des PPB </w:t>
      </w:r>
      <w:r>
        <w:rPr>
          <w:lang w:val="fr-CA"/>
        </w:rPr>
        <w:t>loca</w:t>
      </w:r>
      <w:r w:rsidR="00621017">
        <w:rPr>
          <w:lang w:val="fr-CA"/>
        </w:rPr>
        <w:t>ux</w:t>
      </w:r>
      <w:r>
        <w:rPr>
          <w:lang w:val="fr-CA"/>
        </w:rPr>
        <w:t xml:space="preserve"> pour </w:t>
      </w:r>
      <w:r w:rsidR="00621017">
        <w:rPr>
          <w:lang w:val="fr-CA"/>
        </w:rPr>
        <w:t xml:space="preserve">connaître la </w:t>
      </w:r>
      <w:r>
        <w:rPr>
          <w:lang w:val="fr-CA"/>
        </w:rPr>
        <w:t>formation prescrite et celle qui est recommandée.</w:t>
      </w:r>
    </w:p>
    <w:p w14:paraId="5267A7AA" w14:textId="046C33BF" w:rsidR="001E77D9" w:rsidRPr="00092160" w:rsidRDefault="001E77D9" w:rsidP="00924B8F">
      <w:pPr>
        <w:jc w:val="both"/>
        <w:rPr>
          <w:lang w:val="fr-CA"/>
        </w:rPr>
      </w:pPr>
    </w:p>
    <w:p w14:paraId="00411F5B" w14:textId="57E370EC" w:rsidR="00AD02ED" w:rsidRPr="00092160" w:rsidRDefault="00924B8F" w:rsidP="00E53D1C">
      <w:pPr>
        <w:pStyle w:val="Heading1"/>
        <w:jc w:val="center"/>
        <w:rPr>
          <w:lang w:val="fr-CA"/>
        </w:rPr>
      </w:pPr>
      <w:bookmarkStart w:id="36" w:name="_Toc109658447"/>
      <w:r w:rsidRPr="00092160">
        <w:rPr>
          <w:lang w:val="fr-CA"/>
        </w:rPr>
        <w:t>5</w:t>
      </w:r>
      <w:r w:rsidR="00ED4EEC" w:rsidRPr="00092160">
        <w:rPr>
          <w:lang w:val="fr-CA"/>
        </w:rPr>
        <w:t>.</w:t>
      </w:r>
      <w:r w:rsidR="00E629C0" w:rsidRPr="00092160">
        <w:rPr>
          <w:lang w:val="fr-CA"/>
        </w:rPr>
        <w:t xml:space="preserve"> </w:t>
      </w:r>
      <w:r w:rsidR="009E3BC3">
        <w:rPr>
          <w:lang w:val="fr-CA"/>
        </w:rPr>
        <w:t>Considérations environnementales relatives aux projets de planification</w:t>
      </w:r>
      <w:bookmarkEnd w:id="36"/>
    </w:p>
    <w:p w14:paraId="27ADFDAA" w14:textId="58E9200C" w:rsidR="00E53D1C" w:rsidRPr="00092160" w:rsidRDefault="00E53D1C" w:rsidP="00E53D1C">
      <w:pPr>
        <w:rPr>
          <w:lang w:val="fr-CA"/>
        </w:rPr>
      </w:pPr>
    </w:p>
    <w:p w14:paraId="0C8033E3" w14:textId="77777777" w:rsidR="006D5502" w:rsidRDefault="006D5502" w:rsidP="00E53D1C">
      <w:pPr>
        <w:jc w:val="both"/>
        <w:rPr>
          <w:lang w:val="fr-CA"/>
        </w:rPr>
      </w:pPr>
      <w:r>
        <w:rPr>
          <w:lang w:val="fr-CA"/>
        </w:rPr>
        <w:t>Lors de la planification et la mise en œuvre d’un projet,</w:t>
      </w:r>
      <w:r w:rsidR="00C852B5">
        <w:rPr>
          <w:lang w:val="fr-CA"/>
        </w:rPr>
        <w:t xml:space="preserve"> nombreux textes législatifs et règlements sur l’environnement entrent en jeu</w:t>
      </w:r>
      <w:r>
        <w:rPr>
          <w:lang w:val="fr-CA"/>
        </w:rPr>
        <w:t>. Ceux-ci dépendent de l’ampleur du projet. Ces lois inclues :</w:t>
      </w:r>
    </w:p>
    <w:p w14:paraId="1EC4DBFC" w14:textId="054491ED" w:rsidR="006D5502" w:rsidRPr="006D5502" w:rsidRDefault="006D5502" w:rsidP="006D5502">
      <w:pPr>
        <w:pStyle w:val="ListParagraph"/>
        <w:numPr>
          <w:ilvl w:val="0"/>
          <w:numId w:val="12"/>
        </w:numPr>
        <w:jc w:val="both"/>
        <w:rPr>
          <w:lang w:val="fr-CA"/>
        </w:rPr>
      </w:pPr>
      <w:r w:rsidRPr="006D5502">
        <w:rPr>
          <w:lang w:val="fr-CA"/>
        </w:rPr>
        <w:t xml:space="preserve">La </w:t>
      </w:r>
      <w:r w:rsidR="00C852B5" w:rsidRPr="006D5502">
        <w:rPr>
          <w:i/>
          <w:iCs/>
          <w:lang w:val="fr-CA"/>
        </w:rPr>
        <w:t>Loi sur l’évaluation d</w:t>
      </w:r>
      <w:r w:rsidR="00337D4F" w:rsidRPr="006D5502">
        <w:rPr>
          <w:i/>
          <w:iCs/>
          <w:lang w:val="fr-CA"/>
        </w:rPr>
        <w:t>’</w:t>
      </w:r>
      <w:r w:rsidR="00C852B5" w:rsidRPr="006D5502">
        <w:rPr>
          <w:i/>
          <w:iCs/>
          <w:lang w:val="fr-CA"/>
        </w:rPr>
        <w:t>impact</w:t>
      </w:r>
    </w:p>
    <w:p w14:paraId="4EC078FA" w14:textId="016ECDC6" w:rsidR="006D5502" w:rsidRPr="006D5502" w:rsidRDefault="006D5502" w:rsidP="006D5502">
      <w:pPr>
        <w:pStyle w:val="ListParagraph"/>
        <w:numPr>
          <w:ilvl w:val="0"/>
          <w:numId w:val="12"/>
        </w:numPr>
        <w:jc w:val="both"/>
        <w:rPr>
          <w:i/>
          <w:iCs/>
          <w:lang w:val="fr-CA"/>
        </w:rPr>
      </w:pPr>
      <w:r w:rsidRPr="006D5502">
        <w:rPr>
          <w:lang w:val="fr-CA"/>
        </w:rPr>
        <w:t>La</w:t>
      </w:r>
      <w:r w:rsidRPr="006D5502">
        <w:rPr>
          <w:i/>
          <w:iCs/>
          <w:lang w:val="fr-CA"/>
        </w:rPr>
        <w:t xml:space="preserve"> </w:t>
      </w:r>
      <w:r w:rsidR="00C852B5" w:rsidRPr="006D5502">
        <w:rPr>
          <w:i/>
          <w:iCs/>
          <w:lang w:val="fr-CA"/>
        </w:rPr>
        <w:t>Loi sur les pêches</w:t>
      </w:r>
    </w:p>
    <w:p w14:paraId="16A7FA22" w14:textId="264BA46D" w:rsidR="006D5502" w:rsidRPr="006D5502" w:rsidRDefault="006D5502" w:rsidP="006D5502">
      <w:pPr>
        <w:pStyle w:val="ListParagraph"/>
        <w:numPr>
          <w:ilvl w:val="0"/>
          <w:numId w:val="12"/>
        </w:numPr>
        <w:jc w:val="both"/>
        <w:rPr>
          <w:i/>
          <w:iCs/>
          <w:lang w:val="fr-CA"/>
        </w:rPr>
      </w:pPr>
      <w:r w:rsidRPr="006D5502">
        <w:rPr>
          <w:lang w:val="fr-CA"/>
        </w:rPr>
        <w:t>La</w:t>
      </w:r>
      <w:r w:rsidRPr="006D5502">
        <w:rPr>
          <w:i/>
          <w:iCs/>
          <w:lang w:val="fr-CA"/>
        </w:rPr>
        <w:t xml:space="preserve"> </w:t>
      </w:r>
      <w:r w:rsidR="006254E3" w:rsidRPr="006D5502">
        <w:rPr>
          <w:i/>
          <w:iCs/>
          <w:lang w:val="fr-CA"/>
        </w:rPr>
        <w:t>Loi de 1994 sur la convention concernant les oiseaux migrateurs</w:t>
      </w:r>
    </w:p>
    <w:p w14:paraId="264D16D4" w14:textId="77777777" w:rsidR="006D5502" w:rsidRPr="006D5502" w:rsidRDefault="006D5502" w:rsidP="00E53D1C">
      <w:pPr>
        <w:pStyle w:val="ListParagraph"/>
        <w:numPr>
          <w:ilvl w:val="0"/>
          <w:numId w:val="12"/>
        </w:numPr>
        <w:jc w:val="both"/>
        <w:rPr>
          <w:lang w:val="fr-CA"/>
        </w:rPr>
      </w:pPr>
      <w:r w:rsidRPr="006D5502">
        <w:rPr>
          <w:lang w:val="fr-CA"/>
        </w:rPr>
        <w:t xml:space="preserve">La </w:t>
      </w:r>
      <w:r w:rsidR="006254E3" w:rsidRPr="006D5502">
        <w:rPr>
          <w:i/>
          <w:iCs/>
          <w:lang w:val="fr-CA"/>
        </w:rPr>
        <w:t>Loi sur les espèces en péril</w:t>
      </w:r>
    </w:p>
    <w:p w14:paraId="7CC6EFD1" w14:textId="65BCCB86" w:rsidR="006D5502" w:rsidRDefault="006D5502" w:rsidP="00E53D1C">
      <w:pPr>
        <w:pStyle w:val="ListParagraph"/>
        <w:numPr>
          <w:ilvl w:val="0"/>
          <w:numId w:val="12"/>
        </w:numPr>
        <w:jc w:val="both"/>
        <w:rPr>
          <w:lang w:val="fr-CA"/>
        </w:rPr>
      </w:pPr>
      <w:r>
        <w:rPr>
          <w:lang w:val="fr-CA"/>
        </w:rPr>
        <w:t>La</w:t>
      </w:r>
      <w:r w:rsidRPr="006D5502">
        <w:rPr>
          <w:i/>
          <w:iCs/>
          <w:lang w:val="fr-CA"/>
        </w:rPr>
        <w:t xml:space="preserve"> </w:t>
      </w:r>
      <w:r w:rsidR="00C852B5" w:rsidRPr="006D5502">
        <w:rPr>
          <w:i/>
          <w:iCs/>
          <w:lang w:val="fr-CA"/>
        </w:rPr>
        <w:t>Loi sur les eaux navigables</w:t>
      </w:r>
      <w:r w:rsidR="00337D4F" w:rsidRPr="006D5502">
        <w:rPr>
          <w:i/>
          <w:iCs/>
          <w:lang w:val="fr-CA"/>
        </w:rPr>
        <w:t xml:space="preserve"> canadiennes</w:t>
      </w:r>
      <w:r w:rsidR="00C852B5" w:rsidRPr="006D5502">
        <w:rPr>
          <w:lang w:val="fr-CA"/>
        </w:rPr>
        <w:t xml:space="preserve">. </w:t>
      </w:r>
    </w:p>
    <w:p w14:paraId="36583099" w14:textId="77777777" w:rsidR="006D5502" w:rsidRDefault="006D5502" w:rsidP="006D5502">
      <w:pPr>
        <w:pStyle w:val="ListParagraph"/>
        <w:jc w:val="both"/>
        <w:rPr>
          <w:lang w:val="fr-CA"/>
        </w:rPr>
      </w:pPr>
    </w:p>
    <w:p w14:paraId="59FF4A4C" w14:textId="5D64E15B" w:rsidR="00E53D1C" w:rsidRPr="00092160" w:rsidRDefault="00C852B5" w:rsidP="00E53D1C">
      <w:pPr>
        <w:jc w:val="both"/>
        <w:rPr>
          <w:lang w:val="fr-CA"/>
        </w:rPr>
      </w:pPr>
      <w:r w:rsidRPr="006D5502">
        <w:rPr>
          <w:lang w:val="fr-CA"/>
        </w:rPr>
        <w:t>Il est indispensable de bien connaître ces lois et règlements</w:t>
      </w:r>
      <w:r w:rsidR="00337D4F" w:rsidRPr="006D5502">
        <w:rPr>
          <w:lang w:val="fr-CA"/>
        </w:rPr>
        <w:t>,</w:t>
      </w:r>
      <w:r w:rsidRPr="006D5502">
        <w:rPr>
          <w:lang w:val="fr-CA"/>
        </w:rPr>
        <w:t xml:space="preserve"> car </w:t>
      </w:r>
      <w:r w:rsidR="00621017" w:rsidRPr="006D5502">
        <w:rPr>
          <w:lang w:val="fr-CA"/>
        </w:rPr>
        <w:t xml:space="preserve">ils </w:t>
      </w:r>
      <w:r w:rsidRPr="006D5502">
        <w:rPr>
          <w:lang w:val="fr-CA"/>
        </w:rPr>
        <w:t xml:space="preserve">constituent un important volet de la gestion de l’environnement. </w:t>
      </w:r>
      <w:r w:rsidR="0003211A" w:rsidRPr="006D5502">
        <w:rPr>
          <w:lang w:val="fr-CA"/>
        </w:rPr>
        <w:t xml:space="preserve">Ces textes législatifs sont conçus </w:t>
      </w:r>
      <w:r w:rsidR="00C82F47">
        <w:rPr>
          <w:lang w:val="fr-CA"/>
        </w:rPr>
        <w:t xml:space="preserve">pour maintenir l’intégrité de l’environnement lors de planification de projets. </w:t>
      </w:r>
      <w:r w:rsidR="00A161D1" w:rsidRPr="00A161D1">
        <w:rPr>
          <w:lang w:val="fr-CA"/>
        </w:rPr>
        <w:t>Il est important de noter que souvent les processus réglementaires pour demander l'approbation de projets à proximité de l'eau peuvent prendre beaucoup de temps comparé à la durée du projet.</w:t>
      </w:r>
      <w:r w:rsidR="00C82F47">
        <w:rPr>
          <w:lang w:val="fr-CA"/>
        </w:rPr>
        <w:t xml:space="preserve"> </w:t>
      </w:r>
      <w:r w:rsidR="00A161D1">
        <w:rPr>
          <w:lang w:val="fr-CA"/>
        </w:rPr>
        <w:t xml:space="preserve">Avant de débuter un projet, il faut contacter son </w:t>
      </w:r>
      <w:r w:rsidR="00C82F47">
        <w:rPr>
          <w:lang w:val="fr-CA"/>
        </w:rPr>
        <w:t>officier de PBB pour déterminer l’applicabilité de la loi.</w:t>
      </w:r>
      <w:r w:rsidR="00A161D1">
        <w:rPr>
          <w:lang w:val="fr-CA"/>
        </w:rPr>
        <w:t xml:space="preserve"> Ceci devrait être fait </w:t>
      </w:r>
      <w:proofErr w:type="spellStart"/>
      <w:r w:rsidR="007605DA">
        <w:rPr>
          <w:lang w:val="fr-CA"/>
        </w:rPr>
        <w:t>aussi tôt</w:t>
      </w:r>
      <w:proofErr w:type="spellEnd"/>
      <w:r w:rsidR="00A161D1">
        <w:rPr>
          <w:lang w:val="fr-CA"/>
        </w:rPr>
        <w:t xml:space="preserve"> que possible afin de diminuer les délais règlementaire.</w:t>
      </w:r>
    </w:p>
    <w:p w14:paraId="6A8EC81D" w14:textId="77777777" w:rsidR="00924B8F" w:rsidRPr="00092160" w:rsidRDefault="00924B8F" w:rsidP="00E53D1C">
      <w:pPr>
        <w:rPr>
          <w:lang w:val="fr-CA"/>
        </w:rPr>
      </w:pPr>
    </w:p>
    <w:p w14:paraId="671EFF75" w14:textId="2F8F129F" w:rsidR="00AD02ED" w:rsidRPr="00092160" w:rsidRDefault="00924B8F" w:rsidP="0003211A">
      <w:pPr>
        <w:pStyle w:val="Heading1"/>
        <w:jc w:val="center"/>
        <w:rPr>
          <w:lang w:val="fr-CA"/>
        </w:rPr>
      </w:pPr>
      <w:bookmarkStart w:id="37" w:name="_Toc109658448"/>
      <w:r w:rsidRPr="00092160">
        <w:rPr>
          <w:lang w:val="fr-CA"/>
        </w:rPr>
        <w:lastRenderedPageBreak/>
        <w:t>6</w:t>
      </w:r>
      <w:r w:rsidR="0014573B" w:rsidRPr="00092160">
        <w:rPr>
          <w:lang w:val="fr-CA"/>
        </w:rPr>
        <w:t xml:space="preserve">. </w:t>
      </w:r>
      <w:r w:rsidR="0003211A">
        <w:rPr>
          <w:lang w:val="fr-CA"/>
        </w:rPr>
        <w:t>Rôles et responsabilités des sites</w:t>
      </w:r>
      <w:bookmarkEnd w:id="37"/>
    </w:p>
    <w:p w14:paraId="01BB5B31" w14:textId="0BA6272B" w:rsidR="00BA2D86" w:rsidRPr="00092160" w:rsidRDefault="00BA2D86" w:rsidP="0003211A">
      <w:pPr>
        <w:keepNext/>
        <w:rPr>
          <w:lang w:val="fr-CA"/>
        </w:rPr>
      </w:pPr>
    </w:p>
    <w:p w14:paraId="226D15B9" w14:textId="3EC81ECC" w:rsidR="00BA2D86" w:rsidRPr="00092160" w:rsidRDefault="00210AB8" w:rsidP="0003211A">
      <w:pPr>
        <w:keepNext/>
        <w:spacing w:after="0"/>
        <w:jc w:val="both"/>
        <w:rPr>
          <w:lang w:val="fr-CA"/>
        </w:rPr>
      </w:pPr>
      <w:r>
        <w:rPr>
          <w:lang w:val="fr-CA"/>
        </w:rPr>
        <w:t xml:space="preserve">Les biens portuaires appartiennent au gouvernement fédéral et un bail définit la relation entre </w:t>
      </w:r>
      <w:r w:rsidR="00A17BFF">
        <w:rPr>
          <w:lang w:val="fr-CA"/>
        </w:rPr>
        <w:t xml:space="preserve">un </w:t>
      </w:r>
      <w:r>
        <w:rPr>
          <w:lang w:val="fr-CA"/>
        </w:rPr>
        <w:t xml:space="preserve">PPB et chaque administration portuaire. Même si la gestion et l’exploitation quotidiennes de la plupart des PPB ont été déléguées aux </w:t>
      </w:r>
      <w:r w:rsidR="00621017">
        <w:rPr>
          <w:lang w:val="fr-CA"/>
        </w:rPr>
        <w:t>A</w:t>
      </w:r>
      <w:r>
        <w:rPr>
          <w:lang w:val="fr-CA"/>
        </w:rPr>
        <w:t>dministrations portuaires, le PPB conserve la responsabilité globale de l’intendance environnementale.</w:t>
      </w:r>
    </w:p>
    <w:p w14:paraId="52B9B949" w14:textId="77777777" w:rsidR="00A17BFF" w:rsidRDefault="00A17BFF" w:rsidP="00BA2D86">
      <w:pPr>
        <w:spacing w:after="0"/>
        <w:jc w:val="both"/>
        <w:rPr>
          <w:lang w:val="fr-CA"/>
        </w:rPr>
      </w:pPr>
    </w:p>
    <w:p w14:paraId="37C7B8EC" w14:textId="64729585" w:rsidR="00BA2D86" w:rsidRPr="00092160" w:rsidRDefault="00F27FCA" w:rsidP="00BA2D86">
      <w:pPr>
        <w:spacing w:after="0"/>
        <w:jc w:val="both"/>
        <w:rPr>
          <w:lang w:val="fr-CA"/>
        </w:rPr>
      </w:pPr>
      <w:r>
        <w:rPr>
          <w:lang w:val="fr-CA"/>
        </w:rPr>
        <w:t>PPB</w:t>
      </w:r>
      <w:r w:rsidR="00BA2D86" w:rsidRPr="00092160">
        <w:rPr>
          <w:lang w:val="fr-CA"/>
        </w:rPr>
        <w:t xml:space="preserve"> </w:t>
      </w:r>
      <w:r w:rsidR="00210AB8">
        <w:rPr>
          <w:lang w:val="fr-CA"/>
        </w:rPr>
        <w:t xml:space="preserve">respecte et reconnaît chaque </w:t>
      </w:r>
      <w:r w:rsidR="00621017">
        <w:rPr>
          <w:lang w:val="fr-CA"/>
        </w:rPr>
        <w:t>A</w:t>
      </w:r>
      <w:r w:rsidR="00210AB8">
        <w:rPr>
          <w:lang w:val="fr-CA"/>
        </w:rPr>
        <w:t xml:space="preserve">dministration portuaire comme une entité juridique distincte bénéficiant de la liberté et de l’indépendance d’une entreprise privée, laquelle peut prendre ses propres décisions et assumer la responsabilité de ses actes. PPB permet aux </w:t>
      </w:r>
      <w:r w:rsidR="00621017">
        <w:rPr>
          <w:lang w:val="fr-CA"/>
        </w:rPr>
        <w:t>A</w:t>
      </w:r>
      <w:r w:rsidR="00210AB8">
        <w:rPr>
          <w:lang w:val="fr-CA"/>
        </w:rPr>
        <w:t>dministrations portuaires de chercher des occasions d’affaires pour promouvoir leurs intérêts, comme la propriété de systèmes de stockage de produits pétroliers. Cette autorisation est assujettie à la conformité avec l’ensemble des lois, des codes et des règlements fédéraux, provinciaux et municipaux.</w:t>
      </w:r>
    </w:p>
    <w:p w14:paraId="040E0FA7" w14:textId="77777777" w:rsidR="00BA2D86" w:rsidRPr="00092160" w:rsidRDefault="00BA2D86" w:rsidP="00BA2D86">
      <w:pPr>
        <w:spacing w:after="0"/>
        <w:jc w:val="both"/>
        <w:rPr>
          <w:lang w:val="fr-CA"/>
        </w:rPr>
      </w:pPr>
    </w:p>
    <w:p w14:paraId="2743993C" w14:textId="29E6DD1A" w:rsidR="00EE32A1" w:rsidRPr="00092160" w:rsidRDefault="007605DA" w:rsidP="00EE32A1">
      <w:pPr>
        <w:spacing w:after="0"/>
        <w:jc w:val="both"/>
        <w:rPr>
          <w:lang w:val="fr-CA"/>
        </w:rPr>
      </w:pPr>
      <w:r>
        <w:rPr>
          <w:lang w:val="fr-CA"/>
        </w:rPr>
        <w:t>Les p</w:t>
      </w:r>
      <w:r w:rsidR="00210AB8">
        <w:rPr>
          <w:lang w:val="fr-CA"/>
        </w:rPr>
        <w:t>rincipales personnes/entités qui participent à la mise en œuvre de ce PGE</w:t>
      </w:r>
      <w:r>
        <w:rPr>
          <w:lang w:val="fr-CA"/>
        </w:rPr>
        <w:t xml:space="preserve"> comprend</w:t>
      </w:r>
      <w:r w:rsidR="00210AB8">
        <w:rPr>
          <w:lang w:val="fr-CA"/>
        </w:rPr>
        <w:t>:</w:t>
      </w:r>
    </w:p>
    <w:p w14:paraId="51A2B978" w14:textId="43097904" w:rsidR="00EE32A1" w:rsidRPr="00092160" w:rsidRDefault="00210AB8" w:rsidP="00EE32A1">
      <w:pPr>
        <w:pStyle w:val="ListParagraph"/>
        <w:numPr>
          <w:ilvl w:val="0"/>
          <w:numId w:val="10"/>
        </w:numPr>
        <w:spacing w:after="0"/>
        <w:jc w:val="both"/>
        <w:rPr>
          <w:lang w:val="fr-CA"/>
        </w:rPr>
      </w:pPr>
      <w:r>
        <w:rPr>
          <w:lang w:val="fr-CA"/>
        </w:rPr>
        <w:t>Ports pour petits bateaux</w:t>
      </w:r>
    </w:p>
    <w:p w14:paraId="4CE4AEF1" w14:textId="6E692D82" w:rsidR="00EE32A1" w:rsidRPr="00092160" w:rsidRDefault="00210AB8" w:rsidP="00EE32A1">
      <w:pPr>
        <w:pStyle w:val="ListParagraph"/>
        <w:numPr>
          <w:ilvl w:val="0"/>
          <w:numId w:val="10"/>
        </w:numPr>
        <w:spacing w:after="0"/>
        <w:jc w:val="both"/>
        <w:rPr>
          <w:lang w:val="fr-CA"/>
        </w:rPr>
      </w:pPr>
      <w:r>
        <w:rPr>
          <w:lang w:val="fr-CA"/>
        </w:rPr>
        <w:t>Administrations portuaires</w:t>
      </w:r>
    </w:p>
    <w:p w14:paraId="23209701" w14:textId="6B382052" w:rsidR="00BA2D86" w:rsidRPr="00092160" w:rsidRDefault="00782D6C" w:rsidP="00EE32A1">
      <w:pPr>
        <w:pStyle w:val="ListParagraph"/>
        <w:numPr>
          <w:ilvl w:val="0"/>
          <w:numId w:val="10"/>
        </w:numPr>
        <w:spacing w:after="0"/>
        <w:jc w:val="both"/>
        <w:rPr>
          <w:lang w:val="fr-CA"/>
        </w:rPr>
      </w:pPr>
      <w:r>
        <w:rPr>
          <w:lang w:val="fr-CA"/>
        </w:rPr>
        <w:t>U</w:t>
      </w:r>
      <w:r w:rsidR="0023275A">
        <w:rPr>
          <w:lang w:val="fr-CA"/>
        </w:rPr>
        <w:t>tilisateurs</w:t>
      </w:r>
      <w:r>
        <w:rPr>
          <w:lang w:val="fr-CA"/>
        </w:rPr>
        <w:t xml:space="preserve"> du système (membres des AP et autres u</w:t>
      </w:r>
      <w:r w:rsidR="0023275A">
        <w:rPr>
          <w:lang w:val="fr-CA"/>
        </w:rPr>
        <w:t>tilisateurs</w:t>
      </w:r>
      <w:r>
        <w:rPr>
          <w:lang w:val="fr-CA"/>
        </w:rPr>
        <w:t xml:space="preserve"> du port)</w:t>
      </w:r>
    </w:p>
    <w:p w14:paraId="344DBDC2" w14:textId="77777777" w:rsidR="00BA2D86" w:rsidRPr="00092160" w:rsidRDefault="00BA2D86" w:rsidP="00BA2D86">
      <w:pPr>
        <w:spacing w:after="0"/>
        <w:jc w:val="both"/>
        <w:rPr>
          <w:lang w:val="fr-CA"/>
        </w:rPr>
      </w:pPr>
    </w:p>
    <w:p w14:paraId="277E7DAC" w14:textId="72F4CB06" w:rsidR="00BA2D86" w:rsidRPr="00092160" w:rsidRDefault="00782D6C" w:rsidP="00BA2D86">
      <w:pPr>
        <w:spacing w:after="0"/>
        <w:jc w:val="both"/>
        <w:rPr>
          <w:lang w:val="fr-CA"/>
        </w:rPr>
      </w:pPr>
      <w:r>
        <w:rPr>
          <w:lang w:val="fr-CA"/>
        </w:rPr>
        <w:t>Voici les rôles et responsabilités de chacune de ces personnes/entités pour ce qui est de la mise en œuvre du PGE :</w:t>
      </w:r>
    </w:p>
    <w:p w14:paraId="21D751BF" w14:textId="77777777" w:rsidR="00E61E9A" w:rsidRPr="00092160" w:rsidRDefault="00E61E9A" w:rsidP="00BA2D86">
      <w:pPr>
        <w:spacing w:after="0"/>
        <w:jc w:val="both"/>
        <w:rPr>
          <w:lang w:val="fr-CA"/>
        </w:rPr>
      </w:pPr>
    </w:p>
    <w:tbl>
      <w:tblPr>
        <w:tblStyle w:val="GridTable4-Accent3"/>
        <w:tblW w:w="0" w:type="auto"/>
        <w:tblLayout w:type="fixed"/>
        <w:tblLook w:val="0020" w:firstRow="1" w:lastRow="0" w:firstColumn="0" w:lastColumn="0" w:noHBand="0" w:noVBand="0"/>
      </w:tblPr>
      <w:tblGrid>
        <w:gridCol w:w="4685"/>
        <w:gridCol w:w="4685"/>
      </w:tblGrid>
      <w:tr w:rsidR="00BA2D86" w:rsidRPr="00092160" w14:paraId="68B0B39F" w14:textId="77777777" w:rsidTr="00F97DBD">
        <w:trPr>
          <w:cnfStyle w:val="100000000000" w:firstRow="1" w:lastRow="0" w:firstColumn="0" w:lastColumn="0" w:oddVBand="0" w:evenVBand="0" w:oddHBand="0"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4685" w:type="dxa"/>
          </w:tcPr>
          <w:p w14:paraId="5AAB9022" w14:textId="2F35A508" w:rsidR="00BA2D86" w:rsidRPr="00092160" w:rsidRDefault="00BA2D86" w:rsidP="00BA2D86">
            <w:pPr>
              <w:autoSpaceDE w:val="0"/>
              <w:autoSpaceDN w:val="0"/>
              <w:adjustRightInd w:val="0"/>
              <w:rPr>
                <w:rFonts w:cs="Arial"/>
                <w:color w:val="000000"/>
                <w:lang w:val="fr-CA"/>
              </w:rPr>
            </w:pPr>
            <w:r w:rsidRPr="00092160">
              <w:rPr>
                <w:rFonts w:cs="Arial"/>
                <w:color w:val="000000"/>
                <w:lang w:val="fr-CA"/>
              </w:rPr>
              <w:t>PERSON</w:t>
            </w:r>
            <w:r w:rsidR="00782D6C">
              <w:rPr>
                <w:rFonts w:cs="Arial"/>
                <w:color w:val="000000"/>
                <w:lang w:val="fr-CA"/>
              </w:rPr>
              <w:t>NE</w:t>
            </w:r>
            <w:r w:rsidR="00F03E43" w:rsidRPr="00092160">
              <w:rPr>
                <w:rFonts w:cs="Arial"/>
                <w:color w:val="000000"/>
                <w:lang w:val="fr-CA"/>
              </w:rPr>
              <w:t>/ENTIT</w:t>
            </w:r>
            <w:r w:rsidR="00782D6C">
              <w:rPr>
                <w:rFonts w:cs="Arial"/>
                <w:color w:val="000000"/>
                <w:lang w:val="fr-CA"/>
              </w:rPr>
              <w:t>É</w:t>
            </w:r>
          </w:p>
        </w:tc>
        <w:tc>
          <w:tcPr>
            <w:tcW w:w="4685" w:type="dxa"/>
          </w:tcPr>
          <w:p w14:paraId="02C55DEB" w14:textId="24FD4E6A" w:rsidR="00BA2D86" w:rsidRPr="00092160" w:rsidRDefault="00BA2D86" w:rsidP="00BA2D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color w:val="000000"/>
                <w:lang w:val="fr-CA"/>
              </w:rPr>
            </w:pPr>
            <w:r w:rsidRPr="00092160">
              <w:rPr>
                <w:rFonts w:cs="Arial"/>
                <w:color w:val="000000"/>
                <w:lang w:val="fr-CA"/>
              </w:rPr>
              <w:t>R</w:t>
            </w:r>
            <w:r w:rsidR="00782D6C">
              <w:rPr>
                <w:rFonts w:cs="Arial"/>
                <w:color w:val="000000"/>
                <w:lang w:val="fr-CA"/>
              </w:rPr>
              <w:t>Ô</w:t>
            </w:r>
            <w:r w:rsidRPr="00092160">
              <w:rPr>
                <w:rFonts w:cs="Arial"/>
                <w:color w:val="000000"/>
                <w:lang w:val="fr-CA"/>
              </w:rPr>
              <w:t xml:space="preserve">LES </w:t>
            </w:r>
            <w:r w:rsidR="00782D6C">
              <w:rPr>
                <w:rFonts w:cs="Arial"/>
                <w:color w:val="000000"/>
                <w:lang w:val="fr-CA"/>
              </w:rPr>
              <w:t>ET RESPONSABILITÉS</w:t>
            </w:r>
          </w:p>
        </w:tc>
      </w:tr>
      <w:tr w:rsidR="00BA2D86" w:rsidRPr="00EF2911" w14:paraId="16E21ACB" w14:textId="77777777" w:rsidTr="00F97DB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4685" w:type="dxa"/>
          </w:tcPr>
          <w:p w14:paraId="5DE7BDE5" w14:textId="583FBB13" w:rsidR="00BA2D86" w:rsidRPr="00092160" w:rsidRDefault="00782D6C" w:rsidP="00BA2D86">
            <w:pPr>
              <w:autoSpaceDE w:val="0"/>
              <w:autoSpaceDN w:val="0"/>
              <w:adjustRightInd w:val="0"/>
              <w:rPr>
                <w:rFonts w:cs="Arial"/>
                <w:color w:val="000000"/>
                <w:lang w:val="fr-CA"/>
              </w:rPr>
            </w:pPr>
            <w:r>
              <w:rPr>
                <w:rFonts w:cs="Arial"/>
                <w:b/>
                <w:bCs/>
                <w:color w:val="000000"/>
                <w:lang w:val="fr-CA"/>
              </w:rPr>
              <w:t>Ports pour petits bateaux</w:t>
            </w:r>
          </w:p>
        </w:tc>
        <w:tc>
          <w:tcPr>
            <w:tcW w:w="4685" w:type="dxa"/>
          </w:tcPr>
          <w:p w14:paraId="1E6CD096" w14:textId="77777777"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fr-CA"/>
              </w:rPr>
            </w:pPr>
          </w:p>
          <w:p w14:paraId="4F8ACE87" w14:textId="099BF7BE"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sidRPr="00092160">
              <w:rPr>
                <w:rFonts w:cs="Arial"/>
                <w:color w:val="000000"/>
                <w:lang w:val="fr-CA"/>
              </w:rPr>
              <w:t xml:space="preserve">1. </w:t>
            </w:r>
            <w:r w:rsidR="00052227">
              <w:rPr>
                <w:rFonts w:cs="Arial"/>
                <w:color w:val="000000"/>
                <w:lang w:val="fr-CA"/>
              </w:rPr>
              <w:t>S’assurer que le PGE est en place et à jour.</w:t>
            </w:r>
          </w:p>
          <w:p w14:paraId="1B21E830" w14:textId="6BC22076"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sidRPr="00092160">
              <w:rPr>
                <w:rFonts w:cs="Arial"/>
                <w:color w:val="000000"/>
                <w:lang w:val="fr-CA"/>
              </w:rPr>
              <w:t xml:space="preserve">2. </w:t>
            </w:r>
            <w:r w:rsidR="00052227">
              <w:rPr>
                <w:rFonts w:cs="Arial"/>
                <w:color w:val="000000"/>
                <w:lang w:val="fr-CA"/>
              </w:rPr>
              <w:t>S’assurer que les équipements environnementaux nécessaires à la mise en œuvre de ce PGE sont disponibles sur place.</w:t>
            </w:r>
          </w:p>
          <w:p w14:paraId="7ED5366D" w14:textId="42E0DDA3"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sidRPr="00092160">
              <w:rPr>
                <w:rFonts w:cs="Arial"/>
                <w:color w:val="000000"/>
                <w:lang w:val="fr-CA"/>
              </w:rPr>
              <w:t xml:space="preserve">3. </w:t>
            </w:r>
            <w:r w:rsidR="00052227">
              <w:rPr>
                <w:rFonts w:cs="Arial"/>
                <w:color w:val="000000"/>
                <w:lang w:val="fr-CA"/>
              </w:rPr>
              <w:t>S’assurer que les personnes qui assurent l’exploitation, l’inspection et l’entretien du port connaissent bien le PGE.</w:t>
            </w:r>
          </w:p>
          <w:p w14:paraId="5495EE41" w14:textId="77777777"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p>
        </w:tc>
      </w:tr>
      <w:tr w:rsidR="00BA2D86" w:rsidRPr="00EF2911" w14:paraId="7B60B318" w14:textId="77777777" w:rsidTr="00E83C97">
        <w:trPr>
          <w:trHeight w:val="70"/>
        </w:trPr>
        <w:tc>
          <w:tcPr>
            <w:cnfStyle w:val="000010000000" w:firstRow="0" w:lastRow="0" w:firstColumn="0" w:lastColumn="0" w:oddVBand="1" w:evenVBand="0" w:oddHBand="0" w:evenHBand="0" w:firstRowFirstColumn="0" w:firstRowLastColumn="0" w:lastRowFirstColumn="0" w:lastRowLastColumn="0"/>
            <w:tcW w:w="4685" w:type="dxa"/>
          </w:tcPr>
          <w:p w14:paraId="7B2A95CA" w14:textId="63E285BD" w:rsidR="00BA2D86" w:rsidRPr="00092160" w:rsidRDefault="00052227" w:rsidP="00BA2D86">
            <w:pPr>
              <w:autoSpaceDE w:val="0"/>
              <w:autoSpaceDN w:val="0"/>
              <w:adjustRightInd w:val="0"/>
              <w:rPr>
                <w:rFonts w:cs="Arial"/>
                <w:color w:val="000000"/>
                <w:lang w:val="fr-CA"/>
              </w:rPr>
            </w:pPr>
            <w:r>
              <w:rPr>
                <w:rFonts w:cs="Arial"/>
                <w:b/>
                <w:bCs/>
                <w:color w:val="000000"/>
                <w:lang w:val="fr-CA"/>
              </w:rPr>
              <w:t>Administration portuaire</w:t>
            </w:r>
          </w:p>
        </w:tc>
        <w:tc>
          <w:tcPr>
            <w:tcW w:w="4685" w:type="dxa"/>
            <w:shd w:val="clear" w:color="auto" w:fill="EDEDED" w:themeFill="accent3" w:themeFillTint="33"/>
          </w:tcPr>
          <w:p w14:paraId="2BC1617E" w14:textId="77777777" w:rsidR="00BA2D86" w:rsidRPr="00092160"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fr-CA"/>
              </w:rPr>
            </w:pPr>
          </w:p>
          <w:p w14:paraId="34C5E309" w14:textId="03DB4D5F" w:rsidR="00BA2D86" w:rsidRPr="00092160"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r w:rsidRPr="00092160">
              <w:rPr>
                <w:rFonts w:cs="Arial"/>
                <w:color w:val="000000"/>
                <w:lang w:val="fr-CA"/>
              </w:rPr>
              <w:t xml:space="preserve">1. </w:t>
            </w:r>
            <w:r w:rsidR="00052227">
              <w:rPr>
                <w:rFonts w:cs="Arial"/>
                <w:color w:val="000000"/>
                <w:lang w:val="fr-CA"/>
              </w:rPr>
              <w:t>Veiller à ce qu’un exemplaire du PGE soit affiché et accessible sur place.</w:t>
            </w:r>
          </w:p>
          <w:p w14:paraId="26A395F4" w14:textId="1F872F6C" w:rsidR="00BA2D86" w:rsidRPr="00092160"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r w:rsidRPr="00092160">
              <w:rPr>
                <w:rFonts w:cs="Arial"/>
                <w:color w:val="000000"/>
                <w:lang w:val="fr-CA"/>
              </w:rPr>
              <w:t xml:space="preserve">2. </w:t>
            </w:r>
            <w:r w:rsidR="00052227">
              <w:rPr>
                <w:rFonts w:cs="Arial"/>
                <w:color w:val="000000"/>
                <w:lang w:val="fr-CA"/>
              </w:rPr>
              <w:t xml:space="preserve">S’assurer que les utilisateurs du système, le personnel et les entrepreneurs sur place sont au courant du PGE, </w:t>
            </w:r>
            <w:r w:rsidR="009B7A81">
              <w:rPr>
                <w:rFonts w:cs="Arial"/>
                <w:color w:val="000000"/>
                <w:lang w:val="fr-CA"/>
              </w:rPr>
              <w:t xml:space="preserve">incluant les POGE,  </w:t>
            </w:r>
            <w:r w:rsidR="00052227">
              <w:rPr>
                <w:rFonts w:cs="Arial"/>
                <w:color w:val="000000"/>
                <w:lang w:val="fr-CA"/>
              </w:rPr>
              <w:t>son emplacement et de l’emplacement et de l’utilisation des équipements qui revêtent de l’importance pour ce PGE.</w:t>
            </w:r>
          </w:p>
          <w:p w14:paraId="17D28446" w14:textId="4168D1B7" w:rsidR="00BA2D86" w:rsidRPr="00092160" w:rsidRDefault="0053688C"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r w:rsidRPr="00092160">
              <w:rPr>
                <w:rFonts w:cs="Arial"/>
                <w:color w:val="000000"/>
                <w:lang w:val="fr-CA"/>
              </w:rPr>
              <w:t>3</w:t>
            </w:r>
            <w:r w:rsidR="00BA2D86" w:rsidRPr="00092160">
              <w:rPr>
                <w:rFonts w:cs="Arial"/>
                <w:color w:val="000000"/>
                <w:lang w:val="fr-CA"/>
              </w:rPr>
              <w:t xml:space="preserve">. </w:t>
            </w:r>
            <w:r w:rsidR="00052227">
              <w:rPr>
                <w:rFonts w:cs="Arial"/>
                <w:color w:val="000000"/>
                <w:lang w:val="fr-CA"/>
              </w:rPr>
              <w:t xml:space="preserve">Aviser le </w:t>
            </w:r>
            <w:r w:rsidR="00F27FCA">
              <w:rPr>
                <w:rFonts w:cs="Arial"/>
                <w:color w:val="000000"/>
                <w:lang w:val="fr-CA"/>
              </w:rPr>
              <w:t>PPB</w:t>
            </w:r>
            <w:r w:rsidR="00BA2D86" w:rsidRPr="00092160">
              <w:rPr>
                <w:rFonts w:cs="Arial"/>
                <w:color w:val="000000"/>
                <w:lang w:val="fr-CA"/>
              </w:rPr>
              <w:t xml:space="preserve"> </w:t>
            </w:r>
            <w:r w:rsidR="00052227">
              <w:rPr>
                <w:rFonts w:cs="Arial"/>
                <w:color w:val="000000"/>
                <w:lang w:val="fr-CA"/>
              </w:rPr>
              <w:t>lorsque des équipements environnementaux doivent être remplacés.</w:t>
            </w:r>
          </w:p>
          <w:p w14:paraId="0229279B" w14:textId="5ADC0C5C" w:rsidR="00BA2D86" w:rsidRDefault="0053688C"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r w:rsidRPr="00092160">
              <w:rPr>
                <w:rFonts w:cs="Arial"/>
                <w:color w:val="000000"/>
                <w:lang w:val="fr-CA"/>
              </w:rPr>
              <w:lastRenderedPageBreak/>
              <w:t>4</w:t>
            </w:r>
            <w:r w:rsidR="00BA2D86" w:rsidRPr="00092160">
              <w:rPr>
                <w:rFonts w:cs="Arial"/>
                <w:color w:val="000000"/>
                <w:lang w:val="fr-CA"/>
              </w:rPr>
              <w:t xml:space="preserve">. </w:t>
            </w:r>
            <w:r w:rsidR="00052227">
              <w:rPr>
                <w:rFonts w:cs="Arial"/>
                <w:color w:val="000000"/>
                <w:lang w:val="fr-CA"/>
              </w:rPr>
              <w:t xml:space="preserve">Collaborer avec le MPO/PPB pour établir </w:t>
            </w:r>
            <w:r w:rsidR="00621017">
              <w:rPr>
                <w:rFonts w:cs="Arial"/>
                <w:color w:val="000000"/>
                <w:lang w:val="fr-CA"/>
              </w:rPr>
              <w:t>d</w:t>
            </w:r>
            <w:r w:rsidR="00052227">
              <w:rPr>
                <w:rFonts w:cs="Arial"/>
                <w:color w:val="000000"/>
                <w:lang w:val="fr-CA"/>
              </w:rPr>
              <w:t>es rapports, le cas échéant.</w:t>
            </w:r>
          </w:p>
          <w:p w14:paraId="46D3058E" w14:textId="5A4423A8" w:rsidR="004159DC" w:rsidRPr="00092160" w:rsidRDefault="004159DC"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r>
              <w:rPr>
                <w:rFonts w:cs="Arial"/>
                <w:color w:val="000000"/>
                <w:lang w:val="fr-CA"/>
              </w:rPr>
              <w:t>5. Responsable de l’inspection environnementale du site comme demandé.</w:t>
            </w:r>
          </w:p>
          <w:p w14:paraId="7FE1254B" w14:textId="77777777" w:rsidR="00BA2D86" w:rsidRPr="00092160"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fr-CA"/>
              </w:rPr>
            </w:pPr>
          </w:p>
        </w:tc>
      </w:tr>
      <w:tr w:rsidR="00BA2D86" w:rsidRPr="00EF2911" w14:paraId="14B199F8" w14:textId="77777777" w:rsidTr="00F97DBD">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4685" w:type="dxa"/>
          </w:tcPr>
          <w:p w14:paraId="47C3926F" w14:textId="403635B9" w:rsidR="00BA2D86" w:rsidRPr="00092160" w:rsidRDefault="00052227" w:rsidP="00BA2D86">
            <w:pPr>
              <w:autoSpaceDE w:val="0"/>
              <w:autoSpaceDN w:val="0"/>
              <w:adjustRightInd w:val="0"/>
              <w:rPr>
                <w:rFonts w:cs="Arial"/>
                <w:color w:val="000000"/>
                <w:lang w:val="fr-CA"/>
              </w:rPr>
            </w:pPr>
            <w:r>
              <w:rPr>
                <w:rFonts w:cs="Arial"/>
                <w:b/>
                <w:bCs/>
                <w:color w:val="000000"/>
                <w:lang w:val="fr-CA"/>
              </w:rPr>
              <w:lastRenderedPageBreak/>
              <w:t>U</w:t>
            </w:r>
            <w:r w:rsidR="0023275A">
              <w:rPr>
                <w:rFonts w:cs="Arial"/>
                <w:b/>
                <w:bCs/>
                <w:color w:val="000000"/>
                <w:lang w:val="fr-CA"/>
              </w:rPr>
              <w:t>tilisateurs</w:t>
            </w:r>
            <w:r>
              <w:rPr>
                <w:rFonts w:cs="Arial"/>
                <w:b/>
                <w:bCs/>
                <w:color w:val="000000"/>
                <w:lang w:val="fr-CA"/>
              </w:rPr>
              <w:t xml:space="preserve"> du </w:t>
            </w:r>
            <w:r w:rsidR="009B7A81">
              <w:rPr>
                <w:rFonts w:cs="Arial"/>
                <w:b/>
                <w:bCs/>
                <w:color w:val="000000"/>
                <w:lang w:val="fr-CA"/>
              </w:rPr>
              <w:t>site</w:t>
            </w:r>
          </w:p>
        </w:tc>
        <w:tc>
          <w:tcPr>
            <w:tcW w:w="4685" w:type="dxa"/>
          </w:tcPr>
          <w:p w14:paraId="34D589C3" w14:textId="77777777"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fr-CA"/>
              </w:rPr>
            </w:pPr>
          </w:p>
          <w:p w14:paraId="0E11C09B" w14:textId="6DCDB482" w:rsidR="00BA2D86" w:rsidRPr="00092160" w:rsidRDefault="0033331C" w:rsidP="003333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sidRPr="00092160">
              <w:rPr>
                <w:rFonts w:cs="Arial"/>
                <w:color w:val="000000"/>
                <w:lang w:val="fr-CA"/>
              </w:rPr>
              <w:t xml:space="preserve">1. </w:t>
            </w:r>
            <w:r w:rsidR="00052227">
              <w:rPr>
                <w:rFonts w:cs="Arial"/>
                <w:color w:val="000000"/>
                <w:lang w:val="fr-CA"/>
              </w:rPr>
              <w:t>Apprendre à connaître le PGE</w:t>
            </w:r>
            <w:r w:rsidR="00BA2D86" w:rsidRPr="00092160">
              <w:rPr>
                <w:rFonts w:cs="Arial"/>
                <w:color w:val="000000"/>
                <w:lang w:val="fr-CA"/>
              </w:rPr>
              <w:t>.</w:t>
            </w:r>
          </w:p>
          <w:p w14:paraId="2B90F074" w14:textId="1DB4AD19" w:rsidR="0033331C" w:rsidRPr="00092160" w:rsidRDefault="0033331C" w:rsidP="003333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sidRPr="00092160">
              <w:rPr>
                <w:rFonts w:cs="Arial"/>
                <w:color w:val="000000"/>
                <w:lang w:val="fr-CA"/>
              </w:rPr>
              <w:t xml:space="preserve">2. </w:t>
            </w:r>
            <w:r w:rsidR="00052227">
              <w:rPr>
                <w:rFonts w:cs="Arial"/>
                <w:color w:val="000000"/>
                <w:lang w:val="fr-CA"/>
              </w:rPr>
              <w:t xml:space="preserve">Respecter les </w:t>
            </w:r>
            <w:r w:rsidR="007F7450">
              <w:rPr>
                <w:rFonts w:cs="Arial"/>
                <w:color w:val="000000"/>
                <w:lang w:val="fr-CA"/>
              </w:rPr>
              <w:t xml:space="preserve">POGE </w:t>
            </w:r>
            <w:r w:rsidR="00052227">
              <w:rPr>
                <w:rFonts w:cs="Arial"/>
                <w:color w:val="000000"/>
                <w:lang w:val="fr-CA"/>
              </w:rPr>
              <w:t>dans toute la mesure du possible.</w:t>
            </w:r>
          </w:p>
          <w:p w14:paraId="5A16B43A" w14:textId="2CF0F3CA" w:rsidR="00BA2D86" w:rsidRPr="00092160" w:rsidRDefault="00052227"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Pr>
                <w:rFonts w:cs="Arial"/>
                <w:color w:val="000000"/>
                <w:lang w:val="fr-CA"/>
              </w:rPr>
              <w:t>3</w:t>
            </w:r>
            <w:r w:rsidR="00BA2D86" w:rsidRPr="00092160">
              <w:rPr>
                <w:rFonts w:cs="Arial"/>
                <w:color w:val="000000"/>
                <w:lang w:val="fr-CA"/>
              </w:rPr>
              <w:t xml:space="preserve">. </w:t>
            </w:r>
            <w:r>
              <w:rPr>
                <w:rFonts w:cs="Arial"/>
                <w:color w:val="000000"/>
                <w:lang w:val="fr-CA"/>
              </w:rPr>
              <w:t xml:space="preserve">Aviser l’Administration portuaire lorsque le plan ne peut pas être mis en place ou qu’il y a une </w:t>
            </w:r>
            <w:r w:rsidR="007F7450">
              <w:rPr>
                <w:rFonts w:cs="Arial"/>
                <w:color w:val="000000"/>
                <w:lang w:val="fr-CA"/>
              </w:rPr>
              <w:t xml:space="preserve">POGE </w:t>
            </w:r>
            <w:r>
              <w:rPr>
                <w:rFonts w:cs="Arial"/>
                <w:color w:val="000000"/>
                <w:lang w:val="fr-CA"/>
              </w:rPr>
              <w:t>qui ne peut pas être respectée pour une raison quelconque.</w:t>
            </w:r>
          </w:p>
          <w:p w14:paraId="340CFE92" w14:textId="42F17FB7" w:rsidR="00BA2D86" w:rsidRPr="00092160" w:rsidRDefault="00052227"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r>
              <w:rPr>
                <w:rFonts w:cs="Arial"/>
                <w:color w:val="000000"/>
                <w:lang w:val="fr-CA"/>
              </w:rPr>
              <w:t>4</w:t>
            </w:r>
            <w:r w:rsidR="00BA2D86" w:rsidRPr="00092160">
              <w:rPr>
                <w:rFonts w:cs="Arial"/>
                <w:color w:val="000000"/>
                <w:lang w:val="fr-CA"/>
              </w:rPr>
              <w:t xml:space="preserve">. </w:t>
            </w:r>
            <w:r>
              <w:rPr>
                <w:rFonts w:cs="Arial"/>
                <w:color w:val="000000"/>
                <w:lang w:val="fr-CA"/>
              </w:rPr>
              <w:t xml:space="preserve">Contacter l’Administration portuaire si vous êtes témoin d’une infraction </w:t>
            </w:r>
            <w:r w:rsidR="00B36102">
              <w:rPr>
                <w:rFonts w:cs="Arial"/>
                <w:color w:val="000000"/>
                <w:lang w:val="fr-CA"/>
              </w:rPr>
              <w:t xml:space="preserve">aux </w:t>
            </w:r>
            <w:r>
              <w:rPr>
                <w:rFonts w:cs="Arial"/>
                <w:color w:val="000000"/>
                <w:lang w:val="fr-CA"/>
              </w:rPr>
              <w:t>P</w:t>
            </w:r>
            <w:r w:rsidR="004B0F39">
              <w:rPr>
                <w:rFonts w:cs="Arial"/>
                <w:color w:val="000000"/>
                <w:lang w:val="fr-CA"/>
              </w:rPr>
              <w:t>O</w:t>
            </w:r>
            <w:r>
              <w:rPr>
                <w:rFonts w:cs="Arial"/>
                <w:color w:val="000000"/>
                <w:lang w:val="fr-CA"/>
              </w:rPr>
              <w:t>GE.</w:t>
            </w:r>
          </w:p>
          <w:p w14:paraId="718EF749" w14:textId="77777777" w:rsidR="00BA2D86" w:rsidRPr="00092160"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fr-CA"/>
              </w:rPr>
            </w:pPr>
          </w:p>
        </w:tc>
      </w:tr>
    </w:tbl>
    <w:p w14:paraId="201D3A3D" w14:textId="786BCE73" w:rsidR="0053688C" w:rsidRPr="00092160" w:rsidRDefault="00F03E43" w:rsidP="00BA2D86">
      <w:pPr>
        <w:rPr>
          <w:lang w:val="fr-CA"/>
        </w:rPr>
      </w:pPr>
      <w:r w:rsidRPr="00092160">
        <w:rPr>
          <w:lang w:val="fr-CA"/>
        </w:rPr>
        <w:br w:type="page"/>
      </w:r>
    </w:p>
    <w:p w14:paraId="783C6DEA" w14:textId="3E59C8E1" w:rsidR="00E83C97" w:rsidRDefault="00455037" w:rsidP="00455037">
      <w:pPr>
        <w:pStyle w:val="Heading1"/>
        <w:rPr>
          <w:lang w:val="fr-CA"/>
        </w:rPr>
      </w:pPr>
      <w:bookmarkStart w:id="38" w:name="_Toc109658449"/>
      <w:r>
        <w:rPr>
          <w:lang w:val="fr-CA"/>
        </w:rPr>
        <w:lastRenderedPageBreak/>
        <w:t>Annexe A :</w:t>
      </w:r>
      <w:bookmarkEnd w:id="38"/>
      <w:r>
        <w:rPr>
          <w:lang w:val="fr-CA"/>
        </w:rPr>
        <w:t xml:space="preserve"> </w:t>
      </w:r>
    </w:p>
    <w:p w14:paraId="157C3B14" w14:textId="5F82888D" w:rsidR="00AA7A93" w:rsidRPr="00D054B3" w:rsidRDefault="00AA7A93" w:rsidP="00AA7A93">
      <w:pPr>
        <w:rPr>
          <w:lang w:val="fr-CA"/>
        </w:rPr>
      </w:pPr>
    </w:p>
    <w:p w14:paraId="2DBD745F" w14:textId="0FEFF500" w:rsidR="00AA7A93" w:rsidRDefault="00AA7A93" w:rsidP="00AA7A93">
      <w:pPr>
        <w:jc w:val="both"/>
        <w:rPr>
          <w:lang w:val="fr-CA"/>
        </w:rPr>
      </w:pPr>
      <w:r w:rsidRPr="00AA7A93">
        <w:rPr>
          <w:lang w:val="fr-CA"/>
        </w:rPr>
        <w:t>Cette liste exhaustive offre une alternative aux nettoyants plus toxiques. Cependant, il est important de se rappeler que ces nettoyants peuvent toujours constituer une menace pour la santé de l'environnement. Utilisez ces produits en toute sécurité et éliminez-les correctement, sans déversement excessif dans l'environnement.</w:t>
      </w:r>
    </w:p>
    <w:p w14:paraId="0396CA35" w14:textId="4AD8187D" w:rsidR="00AA7A93" w:rsidRDefault="00AA7A93" w:rsidP="00AA7A93">
      <w:pPr>
        <w:jc w:val="both"/>
        <w:rPr>
          <w:lang w:val="fr-CA"/>
        </w:rPr>
      </w:pPr>
    </w:p>
    <w:tbl>
      <w:tblPr>
        <w:tblStyle w:val="TableGrid"/>
        <w:tblW w:w="0" w:type="auto"/>
        <w:tblLook w:val="04A0" w:firstRow="1" w:lastRow="0" w:firstColumn="1" w:lastColumn="0" w:noHBand="0" w:noVBand="1"/>
      </w:tblPr>
      <w:tblGrid>
        <w:gridCol w:w="4675"/>
        <w:gridCol w:w="4675"/>
      </w:tblGrid>
      <w:tr w:rsidR="00AA7A93" w14:paraId="43B34E48" w14:textId="77777777" w:rsidTr="00AA7A93">
        <w:tc>
          <w:tcPr>
            <w:tcW w:w="4675" w:type="dxa"/>
          </w:tcPr>
          <w:p w14:paraId="1A173687" w14:textId="1E94BEA1" w:rsidR="00AA7A93" w:rsidRPr="00AA7A93" w:rsidRDefault="00AA7A93" w:rsidP="00AA7A93">
            <w:pPr>
              <w:jc w:val="both"/>
              <w:rPr>
                <w:b/>
                <w:bCs/>
                <w:lang w:val="fr-CA"/>
              </w:rPr>
            </w:pPr>
            <w:r w:rsidRPr="00AA7A93">
              <w:rPr>
                <w:b/>
                <w:bCs/>
                <w:lang w:val="fr-CA"/>
              </w:rPr>
              <w:t>Produit</w:t>
            </w:r>
          </w:p>
        </w:tc>
        <w:tc>
          <w:tcPr>
            <w:tcW w:w="4675" w:type="dxa"/>
          </w:tcPr>
          <w:p w14:paraId="07939477" w14:textId="43CB4406" w:rsidR="00AA7A93" w:rsidRPr="00AA7A93" w:rsidRDefault="00AA7A93" w:rsidP="00AA7A93">
            <w:pPr>
              <w:jc w:val="both"/>
              <w:rPr>
                <w:b/>
                <w:bCs/>
                <w:lang w:val="fr-CA"/>
              </w:rPr>
            </w:pPr>
            <w:r w:rsidRPr="00AA7A93">
              <w:rPr>
                <w:b/>
                <w:bCs/>
                <w:lang w:val="fr-CA"/>
              </w:rPr>
              <w:t>Alternatif</w:t>
            </w:r>
          </w:p>
        </w:tc>
      </w:tr>
      <w:tr w:rsidR="00AA7A93" w14:paraId="370CB765" w14:textId="77777777" w:rsidTr="00AA7A93">
        <w:tc>
          <w:tcPr>
            <w:tcW w:w="4675" w:type="dxa"/>
          </w:tcPr>
          <w:p w14:paraId="50CEEAB6" w14:textId="278F3D1E" w:rsidR="00AA7A93" w:rsidRDefault="00AA7A93" w:rsidP="00AA7A93">
            <w:pPr>
              <w:jc w:val="both"/>
              <w:rPr>
                <w:lang w:val="fr-CA"/>
              </w:rPr>
            </w:pPr>
            <w:r>
              <w:rPr>
                <w:lang w:val="fr-CA"/>
              </w:rPr>
              <w:t>Eau de javel</w:t>
            </w:r>
          </w:p>
        </w:tc>
        <w:tc>
          <w:tcPr>
            <w:tcW w:w="4675" w:type="dxa"/>
          </w:tcPr>
          <w:p w14:paraId="2D0F17B1" w14:textId="35195CEF" w:rsidR="00AA7A93" w:rsidRDefault="00AA7A93" w:rsidP="00AA7A93">
            <w:pPr>
              <w:jc w:val="both"/>
              <w:rPr>
                <w:lang w:val="fr-CA"/>
              </w:rPr>
            </w:pPr>
            <w:r>
              <w:rPr>
                <w:lang w:val="fr-CA"/>
              </w:rPr>
              <w:t>Borax</w:t>
            </w:r>
          </w:p>
        </w:tc>
      </w:tr>
      <w:tr w:rsidR="00AA7A93" w:rsidRPr="00EF2911" w14:paraId="2565593E" w14:textId="77777777" w:rsidTr="00AA7A93">
        <w:tc>
          <w:tcPr>
            <w:tcW w:w="4675" w:type="dxa"/>
          </w:tcPr>
          <w:p w14:paraId="7DE46C36" w14:textId="5CDDA3DF" w:rsidR="00AA7A93" w:rsidRDefault="00205C5E" w:rsidP="00AA7A93">
            <w:pPr>
              <w:jc w:val="both"/>
              <w:rPr>
                <w:lang w:val="fr-CA"/>
              </w:rPr>
            </w:pPr>
            <w:r>
              <w:rPr>
                <w:lang w:val="fr-CA"/>
              </w:rPr>
              <w:t>Détergent et savon</w:t>
            </w:r>
          </w:p>
        </w:tc>
        <w:tc>
          <w:tcPr>
            <w:tcW w:w="4675" w:type="dxa"/>
          </w:tcPr>
          <w:p w14:paraId="3F18619B" w14:textId="63F64558" w:rsidR="00AA7A93" w:rsidRDefault="00205C5E" w:rsidP="00AA7A93">
            <w:pPr>
              <w:jc w:val="both"/>
              <w:rPr>
                <w:lang w:val="fr-CA"/>
              </w:rPr>
            </w:pPr>
            <w:r>
              <w:rPr>
                <w:lang w:val="fr-CA"/>
              </w:rPr>
              <w:t xml:space="preserve">Essayez de rechercher une option </w:t>
            </w:r>
            <w:r w:rsidR="00552374">
              <w:rPr>
                <w:lang w:val="fr-CA"/>
              </w:rPr>
              <w:t>respectueuse</w:t>
            </w:r>
            <w:r>
              <w:rPr>
                <w:lang w:val="fr-CA"/>
              </w:rPr>
              <w:t xml:space="preserve"> de l’environnement</w:t>
            </w:r>
          </w:p>
        </w:tc>
      </w:tr>
      <w:tr w:rsidR="00AA7A93" w:rsidRPr="00EF2911" w14:paraId="4711573E" w14:textId="77777777" w:rsidTr="00AA7A93">
        <w:tc>
          <w:tcPr>
            <w:tcW w:w="4675" w:type="dxa"/>
          </w:tcPr>
          <w:p w14:paraId="3C1D6283" w14:textId="067DD534" w:rsidR="00AA7A93" w:rsidRDefault="00205C5E" w:rsidP="00AA7A93">
            <w:pPr>
              <w:jc w:val="both"/>
              <w:rPr>
                <w:lang w:val="fr-CA"/>
              </w:rPr>
            </w:pPr>
            <w:r>
              <w:rPr>
                <w:lang w:val="fr-CA"/>
              </w:rPr>
              <w:t>Poudres à récupérer</w:t>
            </w:r>
          </w:p>
        </w:tc>
        <w:tc>
          <w:tcPr>
            <w:tcW w:w="4675" w:type="dxa"/>
          </w:tcPr>
          <w:p w14:paraId="4E58FDE7" w14:textId="458DEAA4" w:rsidR="00AA7A93" w:rsidRDefault="00205C5E" w:rsidP="00AA7A93">
            <w:pPr>
              <w:jc w:val="both"/>
              <w:rPr>
                <w:lang w:val="fr-CA"/>
              </w:rPr>
            </w:pPr>
            <w:r>
              <w:rPr>
                <w:lang w:val="fr-CA"/>
              </w:rPr>
              <w:t>Bicarbonate de soude. Ou, frottez la zone avec un demi-citron trempé dans du borax, puis rincez à l’eau</w:t>
            </w:r>
          </w:p>
        </w:tc>
      </w:tr>
      <w:tr w:rsidR="00AA7A93" w:rsidRPr="00EF2911" w14:paraId="0225E5CB" w14:textId="77777777" w:rsidTr="00AA7A93">
        <w:tc>
          <w:tcPr>
            <w:tcW w:w="4675" w:type="dxa"/>
          </w:tcPr>
          <w:p w14:paraId="7F4CB492" w14:textId="7F58079A" w:rsidR="00AA7A93" w:rsidRDefault="00205C5E" w:rsidP="00AA7A93">
            <w:pPr>
              <w:jc w:val="both"/>
              <w:rPr>
                <w:lang w:val="fr-CA"/>
              </w:rPr>
            </w:pPr>
            <w:r>
              <w:rPr>
                <w:lang w:val="fr-CA"/>
              </w:rPr>
              <w:t>Nettoyant générale</w:t>
            </w:r>
          </w:p>
        </w:tc>
        <w:tc>
          <w:tcPr>
            <w:tcW w:w="4675" w:type="dxa"/>
          </w:tcPr>
          <w:p w14:paraId="3CB83715" w14:textId="6A359224" w:rsidR="00AA7A93" w:rsidRDefault="00205C5E" w:rsidP="00AA7A93">
            <w:pPr>
              <w:jc w:val="both"/>
              <w:rPr>
                <w:lang w:val="fr-CA"/>
              </w:rPr>
            </w:pPr>
            <w:r>
              <w:rPr>
                <w:lang w:val="fr-CA"/>
              </w:rPr>
              <w:t>Bicarbonate de soude et vinaigre. Ou, du jus de citron combiné à une pâte de borax</w:t>
            </w:r>
          </w:p>
        </w:tc>
      </w:tr>
      <w:tr w:rsidR="00AA7A93" w:rsidRPr="00EF2911" w14:paraId="0F3A7EFB" w14:textId="77777777" w:rsidTr="00AA7A93">
        <w:tc>
          <w:tcPr>
            <w:tcW w:w="4675" w:type="dxa"/>
          </w:tcPr>
          <w:p w14:paraId="02ED42F7" w14:textId="61627953" w:rsidR="00205C5E" w:rsidRDefault="00205C5E" w:rsidP="00205C5E">
            <w:pPr>
              <w:tabs>
                <w:tab w:val="left" w:pos="3525"/>
              </w:tabs>
              <w:jc w:val="both"/>
              <w:rPr>
                <w:lang w:val="fr-CA"/>
              </w:rPr>
            </w:pPr>
            <w:r>
              <w:rPr>
                <w:lang w:val="fr-CA"/>
              </w:rPr>
              <w:t>Nettoyant pour sols</w:t>
            </w:r>
          </w:p>
        </w:tc>
        <w:tc>
          <w:tcPr>
            <w:tcW w:w="4675" w:type="dxa"/>
          </w:tcPr>
          <w:p w14:paraId="632EA345" w14:textId="24559E14" w:rsidR="00AA7A93" w:rsidRDefault="00205C5E" w:rsidP="00AA7A93">
            <w:pPr>
              <w:jc w:val="both"/>
              <w:rPr>
                <w:lang w:val="fr-CA"/>
              </w:rPr>
            </w:pPr>
            <w:r>
              <w:rPr>
                <w:lang w:val="fr-CA"/>
              </w:rPr>
              <w:t>Un</w:t>
            </w:r>
            <w:r w:rsidR="0000013C">
              <w:rPr>
                <w:lang w:val="fr-CA"/>
              </w:rPr>
              <w:t>e tasse de vinaigre + 2 gallons d’eau</w:t>
            </w:r>
          </w:p>
        </w:tc>
      </w:tr>
      <w:tr w:rsidR="00AA7A93" w:rsidRPr="00EF2911" w14:paraId="42A508B7" w14:textId="77777777" w:rsidTr="00AA7A93">
        <w:tc>
          <w:tcPr>
            <w:tcW w:w="4675" w:type="dxa"/>
          </w:tcPr>
          <w:p w14:paraId="52262B1D" w14:textId="7C377E5F" w:rsidR="00AA7A93" w:rsidRDefault="00205C5E" w:rsidP="00AA7A93">
            <w:pPr>
              <w:jc w:val="both"/>
              <w:rPr>
                <w:lang w:val="fr-CA"/>
              </w:rPr>
            </w:pPr>
            <w:r>
              <w:rPr>
                <w:lang w:val="fr-CA"/>
              </w:rPr>
              <w:t>Nettoyant pour vitres</w:t>
            </w:r>
          </w:p>
        </w:tc>
        <w:tc>
          <w:tcPr>
            <w:tcW w:w="4675" w:type="dxa"/>
          </w:tcPr>
          <w:p w14:paraId="1D50DFC3" w14:textId="07ED961B" w:rsidR="00AA7A93" w:rsidRDefault="0000013C" w:rsidP="00AA7A93">
            <w:pPr>
              <w:jc w:val="both"/>
              <w:rPr>
                <w:lang w:val="fr-CA"/>
              </w:rPr>
            </w:pPr>
            <w:r>
              <w:rPr>
                <w:lang w:val="fr-CA"/>
              </w:rPr>
              <w:t>Une tasse de vinaigre + 1 litre d’eau chaude. Rincer et passer la raclette</w:t>
            </w:r>
          </w:p>
        </w:tc>
      </w:tr>
      <w:tr w:rsidR="00AA7A93" w:rsidRPr="00EF2911" w14:paraId="682E64EB" w14:textId="77777777" w:rsidTr="00AA7A93">
        <w:tc>
          <w:tcPr>
            <w:tcW w:w="4675" w:type="dxa"/>
          </w:tcPr>
          <w:p w14:paraId="504C3C41" w14:textId="11906AB2" w:rsidR="00AA7A93" w:rsidRDefault="00205C5E" w:rsidP="00AA7A93">
            <w:pPr>
              <w:jc w:val="both"/>
              <w:rPr>
                <w:lang w:val="fr-CA"/>
              </w:rPr>
            </w:pPr>
            <w:r>
              <w:rPr>
                <w:lang w:val="fr-CA"/>
              </w:rPr>
              <w:t>Nettoyant pour aluminium</w:t>
            </w:r>
          </w:p>
        </w:tc>
        <w:tc>
          <w:tcPr>
            <w:tcW w:w="4675" w:type="dxa"/>
          </w:tcPr>
          <w:p w14:paraId="17B07969" w14:textId="13DB6FD3" w:rsidR="00AA7A93" w:rsidRDefault="0000013C" w:rsidP="00AA7A93">
            <w:pPr>
              <w:jc w:val="both"/>
              <w:rPr>
                <w:lang w:val="fr-CA"/>
              </w:rPr>
            </w:pPr>
            <w:r>
              <w:rPr>
                <w:lang w:val="fr-CA"/>
              </w:rPr>
              <w:t>2 cuillères à soupe de crème de tarte + 1 litre d’eau chaude</w:t>
            </w:r>
          </w:p>
        </w:tc>
      </w:tr>
      <w:tr w:rsidR="00AA7A93" w:rsidRPr="00EF2911" w14:paraId="0DEFAB85" w14:textId="77777777" w:rsidTr="00AA7A93">
        <w:tc>
          <w:tcPr>
            <w:tcW w:w="4675" w:type="dxa"/>
          </w:tcPr>
          <w:p w14:paraId="56E278EA" w14:textId="605CBFC6" w:rsidR="00AA7A93" w:rsidRDefault="00205C5E" w:rsidP="00AA7A93">
            <w:pPr>
              <w:jc w:val="both"/>
              <w:rPr>
                <w:lang w:val="fr-CA"/>
              </w:rPr>
            </w:pPr>
            <w:r>
              <w:rPr>
                <w:lang w:val="fr-CA"/>
              </w:rPr>
              <w:t>Nettoyant pour laiton</w:t>
            </w:r>
          </w:p>
        </w:tc>
        <w:tc>
          <w:tcPr>
            <w:tcW w:w="4675" w:type="dxa"/>
          </w:tcPr>
          <w:p w14:paraId="49459847" w14:textId="2280DA28" w:rsidR="00AA7A93" w:rsidRDefault="0000013C" w:rsidP="00AA7A93">
            <w:pPr>
              <w:jc w:val="both"/>
              <w:rPr>
                <w:lang w:val="fr-CA"/>
              </w:rPr>
            </w:pPr>
            <w:r>
              <w:rPr>
                <w:lang w:val="fr-CA"/>
              </w:rPr>
              <w:t>Sauce Worcestershire. Ou, une pâte composée de quantités égales de sel, de vinaigre et d’eau</w:t>
            </w:r>
          </w:p>
        </w:tc>
      </w:tr>
      <w:tr w:rsidR="00AA7A93" w:rsidRPr="00EF2911" w14:paraId="710A0C63" w14:textId="77777777" w:rsidTr="00AA7A93">
        <w:tc>
          <w:tcPr>
            <w:tcW w:w="4675" w:type="dxa"/>
          </w:tcPr>
          <w:p w14:paraId="3E93CAFC" w14:textId="4B2A8D39" w:rsidR="00AA7A93" w:rsidRDefault="00205C5E" w:rsidP="00AA7A93">
            <w:pPr>
              <w:jc w:val="both"/>
              <w:rPr>
                <w:lang w:val="fr-CA"/>
              </w:rPr>
            </w:pPr>
            <w:r>
              <w:rPr>
                <w:lang w:val="fr-CA"/>
              </w:rPr>
              <w:t>Nettoyant pour cuivre</w:t>
            </w:r>
          </w:p>
        </w:tc>
        <w:tc>
          <w:tcPr>
            <w:tcW w:w="4675" w:type="dxa"/>
          </w:tcPr>
          <w:p w14:paraId="46DEEBD4" w14:textId="5CE40106" w:rsidR="00AA7A93" w:rsidRDefault="0000013C" w:rsidP="00AA7A93">
            <w:pPr>
              <w:jc w:val="both"/>
              <w:rPr>
                <w:lang w:val="fr-CA"/>
              </w:rPr>
            </w:pPr>
            <w:r>
              <w:rPr>
                <w:lang w:val="fr-CA"/>
              </w:rPr>
              <w:t>Jus de citron et eau. Ou, une pâte composée de jus de citron, de sel et de farine</w:t>
            </w:r>
          </w:p>
        </w:tc>
      </w:tr>
      <w:tr w:rsidR="00AA7A93" w:rsidRPr="00EF2911" w14:paraId="59081037" w14:textId="77777777" w:rsidTr="00AA7A93">
        <w:tc>
          <w:tcPr>
            <w:tcW w:w="4675" w:type="dxa"/>
          </w:tcPr>
          <w:p w14:paraId="298A3325" w14:textId="67DB2D00" w:rsidR="00AA7A93" w:rsidRDefault="00205C5E" w:rsidP="00AA7A93">
            <w:pPr>
              <w:jc w:val="both"/>
              <w:rPr>
                <w:lang w:val="fr-CA"/>
              </w:rPr>
            </w:pPr>
            <w:r>
              <w:rPr>
                <w:lang w:val="fr-CA"/>
              </w:rPr>
              <w:t>Nettoyant/polisseur pour chrome</w:t>
            </w:r>
          </w:p>
        </w:tc>
        <w:tc>
          <w:tcPr>
            <w:tcW w:w="4675" w:type="dxa"/>
          </w:tcPr>
          <w:p w14:paraId="35D8CB9D" w14:textId="0BEA2471" w:rsidR="00AA7A93" w:rsidRDefault="0000013C" w:rsidP="00AA7A93">
            <w:pPr>
              <w:jc w:val="both"/>
              <w:rPr>
                <w:lang w:val="fr-CA"/>
              </w:rPr>
            </w:pPr>
            <w:r>
              <w:rPr>
                <w:lang w:val="fr-CA"/>
              </w:rPr>
              <w:t>Vinaigre de cidre de pomme pour nettoyer, huile pour bébé pour polir</w:t>
            </w:r>
          </w:p>
        </w:tc>
      </w:tr>
      <w:tr w:rsidR="00AA7A93" w:rsidRPr="00EF2911" w14:paraId="008F609A" w14:textId="77777777" w:rsidTr="00AA7A93">
        <w:tc>
          <w:tcPr>
            <w:tcW w:w="4675" w:type="dxa"/>
          </w:tcPr>
          <w:p w14:paraId="2562E114" w14:textId="0CB47BB4" w:rsidR="00AA7A93" w:rsidRDefault="00205C5E" w:rsidP="00AA7A93">
            <w:pPr>
              <w:jc w:val="both"/>
              <w:rPr>
                <w:lang w:val="fr-CA"/>
              </w:rPr>
            </w:pPr>
            <w:r>
              <w:rPr>
                <w:lang w:val="fr-CA"/>
              </w:rPr>
              <w:t>Nettoyant pour acier inoxydable</w:t>
            </w:r>
          </w:p>
        </w:tc>
        <w:tc>
          <w:tcPr>
            <w:tcW w:w="4675" w:type="dxa"/>
          </w:tcPr>
          <w:p w14:paraId="5D618099" w14:textId="18BCED3D" w:rsidR="00AA7A93" w:rsidRDefault="0000013C" w:rsidP="00AA7A93">
            <w:pPr>
              <w:jc w:val="both"/>
              <w:rPr>
                <w:lang w:val="fr-CA"/>
              </w:rPr>
            </w:pPr>
            <w:r>
              <w:rPr>
                <w:lang w:val="fr-CA"/>
              </w:rPr>
              <w:t>Bicarbonate de soude ou huile minérale pour polir, vinai</w:t>
            </w:r>
            <w:r w:rsidR="007605DA">
              <w:rPr>
                <w:lang w:val="fr-CA"/>
              </w:rPr>
              <w:t>g</w:t>
            </w:r>
            <w:r>
              <w:rPr>
                <w:lang w:val="fr-CA"/>
              </w:rPr>
              <w:t>re pour enlever les taches.</w:t>
            </w:r>
          </w:p>
        </w:tc>
      </w:tr>
      <w:tr w:rsidR="00AA7A93" w:rsidRPr="00EF2911" w14:paraId="0AF35058" w14:textId="77777777" w:rsidTr="00AA7A93">
        <w:tc>
          <w:tcPr>
            <w:tcW w:w="4675" w:type="dxa"/>
          </w:tcPr>
          <w:p w14:paraId="1779A075" w14:textId="52FF632F" w:rsidR="00AA7A93" w:rsidRDefault="00205C5E" w:rsidP="00AA7A93">
            <w:pPr>
              <w:jc w:val="both"/>
              <w:rPr>
                <w:lang w:val="fr-CA"/>
              </w:rPr>
            </w:pPr>
            <w:r>
              <w:rPr>
                <w:lang w:val="fr-CA"/>
              </w:rPr>
              <w:t>Détachant pour fibre de verre</w:t>
            </w:r>
          </w:p>
        </w:tc>
        <w:tc>
          <w:tcPr>
            <w:tcW w:w="4675" w:type="dxa"/>
          </w:tcPr>
          <w:p w14:paraId="300D57F0" w14:textId="28DEC33C" w:rsidR="00AA7A93" w:rsidRDefault="0000013C" w:rsidP="00AA7A93">
            <w:pPr>
              <w:jc w:val="both"/>
              <w:rPr>
                <w:lang w:val="fr-CA"/>
              </w:rPr>
            </w:pPr>
            <w:r>
              <w:rPr>
                <w:lang w:val="fr-CA"/>
              </w:rPr>
              <w:t>Pâte de bicar</w:t>
            </w:r>
            <w:r w:rsidR="00E50DCD">
              <w:rPr>
                <w:lang w:val="fr-CA"/>
              </w:rPr>
              <w:t>b</w:t>
            </w:r>
            <w:r>
              <w:rPr>
                <w:lang w:val="fr-CA"/>
              </w:rPr>
              <w:t>onate de soude</w:t>
            </w:r>
          </w:p>
        </w:tc>
      </w:tr>
      <w:tr w:rsidR="00AA7A93" w:rsidRPr="00EF2911" w14:paraId="14730CD1" w14:textId="77777777" w:rsidTr="00AA7A93">
        <w:tc>
          <w:tcPr>
            <w:tcW w:w="4675" w:type="dxa"/>
          </w:tcPr>
          <w:p w14:paraId="335DFA00" w14:textId="74363E13" w:rsidR="00AA7A93" w:rsidRDefault="00205C5E" w:rsidP="00AA7A93">
            <w:pPr>
              <w:jc w:val="both"/>
              <w:rPr>
                <w:lang w:val="fr-CA"/>
              </w:rPr>
            </w:pPr>
            <w:r>
              <w:rPr>
                <w:lang w:val="fr-CA"/>
              </w:rPr>
              <w:t>Dissolvant de moisissures</w:t>
            </w:r>
          </w:p>
        </w:tc>
        <w:tc>
          <w:tcPr>
            <w:tcW w:w="4675" w:type="dxa"/>
          </w:tcPr>
          <w:p w14:paraId="374CB2C5" w14:textId="5C3E5B09" w:rsidR="00AA7A93" w:rsidRDefault="0000013C" w:rsidP="00AA7A93">
            <w:pPr>
              <w:jc w:val="both"/>
              <w:rPr>
                <w:lang w:val="fr-CA"/>
              </w:rPr>
            </w:pPr>
            <w:r>
              <w:rPr>
                <w:lang w:val="fr-CA"/>
              </w:rPr>
              <w:t>Pâte avec des quantités égales  de jus de citron et de sel. Ou, vinaigre blanc et sel</w:t>
            </w:r>
          </w:p>
        </w:tc>
      </w:tr>
      <w:tr w:rsidR="00AA7A93" w:rsidRPr="00EF2911" w14:paraId="49B120CD" w14:textId="77777777" w:rsidTr="00AA7A93">
        <w:tc>
          <w:tcPr>
            <w:tcW w:w="4675" w:type="dxa"/>
          </w:tcPr>
          <w:p w14:paraId="1CBF769C" w14:textId="52557B40" w:rsidR="00AA7A93" w:rsidRDefault="00205C5E" w:rsidP="00AA7A93">
            <w:pPr>
              <w:jc w:val="both"/>
              <w:rPr>
                <w:lang w:val="fr-CA"/>
              </w:rPr>
            </w:pPr>
            <w:r>
              <w:rPr>
                <w:lang w:val="fr-CA"/>
              </w:rPr>
              <w:t xml:space="preserve">Déboucheur de canalisations </w:t>
            </w:r>
          </w:p>
        </w:tc>
        <w:tc>
          <w:tcPr>
            <w:tcW w:w="4675" w:type="dxa"/>
          </w:tcPr>
          <w:p w14:paraId="7835F97D" w14:textId="6E5AE687" w:rsidR="00AA7A93" w:rsidRDefault="0000013C" w:rsidP="00AA7A93">
            <w:pPr>
              <w:jc w:val="both"/>
              <w:rPr>
                <w:lang w:val="fr-CA"/>
              </w:rPr>
            </w:pPr>
            <w:r>
              <w:rPr>
                <w:lang w:val="fr-CA"/>
              </w:rPr>
              <w:t>Démontez ou utilisez un serpent de plombier. Ou, rincez avec de l’eau bouillant + un quart de tasse de bicarbonate de soude + un quart de tasse de vinaigre</w:t>
            </w:r>
          </w:p>
        </w:tc>
      </w:tr>
      <w:tr w:rsidR="00AA7A93" w:rsidRPr="00EF2911" w14:paraId="6A1EBBE1" w14:textId="77777777" w:rsidTr="00AA7A93">
        <w:tc>
          <w:tcPr>
            <w:tcW w:w="4675" w:type="dxa"/>
          </w:tcPr>
          <w:p w14:paraId="2B4443FF" w14:textId="561A5ED2" w:rsidR="00AA7A93" w:rsidRDefault="00205C5E" w:rsidP="00AA7A93">
            <w:pPr>
              <w:jc w:val="both"/>
              <w:rPr>
                <w:lang w:val="fr-CA"/>
              </w:rPr>
            </w:pPr>
            <w:r>
              <w:rPr>
                <w:lang w:val="fr-CA"/>
              </w:rPr>
              <w:t>Poli pour bois</w:t>
            </w:r>
          </w:p>
        </w:tc>
        <w:tc>
          <w:tcPr>
            <w:tcW w:w="4675" w:type="dxa"/>
          </w:tcPr>
          <w:p w14:paraId="74F15A36" w14:textId="2C39C025" w:rsidR="00AA7A93" w:rsidRDefault="004A3F59" w:rsidP="00AA7A93">
            <w:pPr>
              <w:jc w:val="both"/>
              <w:rPr>
                <w:lang w:val="fr-CA"/>
              </w:rPr>
            </w:pPr>
            <w:r>
              <w:rPr>
                <w:lang w:val="fr-CA"/>
              </w:rPr>
              <w:t>H</w:t>
            </w:r>
            <w:r w:rsidR="00552374">
              <w:rPr>
                <w:lang w:val="fr-CA"/>
              </w:rPr>
              <w:t>uile d’olive ou d’amande (uniquement pour les murs intérieurs)</w:t>
            </w:r>
          </w:p>
        </w:tc>
      </w:tr>
      <w:tr w:rsidR="00AA7A93" w:rsidRPr="00EF2911" w14:paraId="2F5D60E1" w14:textId="77777777" w:rsidTr="00AA7A93">
        <w:tc>
          <w:tcPr>
            <w:tcW w:w="4675" w:type="dxa"/>
          </w:tcPr>
          <w:p w14:paraId="381AA717" w14:textId="155717F7" w:rsidR="00AA7A93" w:rsidRDefault="00205C5E" w:rsidP="00AA7A93">
            <w:pPr>
              <w:jc w:val="both"/>
              <w:rPr>
                <w:lang w:val="fr-CA"/>
              </w:rPr>
            </w:pPr>
            <w:r>
              <w:rPr>
                <w:lang w:val="fr-CA"/>
              </w:rPr>
              <w:t>Nettoyant pour les mains</w:t>
            </w:r>
          </w:p>
        </w:tc>
        <w:tc>
          <w:tcPr>
            <w:tcW w:w="4675" w:type="dxa"/>
          </w:tcPr>
          <w:p w14:paraId="7188FCF6" w14:textId="2CEECAB1" w:rsidR="00AA7A93" w:rsidRDefault="00552374" w:rsidP="00AA7A93">
            <w:pPr>
              <w:jc w:val="both"/>
              <w:rPr>
                <w:lang w:val="fr-CA"/>
              </w:rPr>
            </w:pPr>
            <w:r>
              <w:rPr>
                <w:lang w:val="fr-CA"/>
              </w:rPr>
              <w:t>Huile pour bébé ou margarine</w:t>
            </w:r>
          </w:p>
        </w:tc>
      </w:tr>
      <w:tr w:rsidR="00AA7A93" w:rsidRPr="00EF2911" w14:paraId="08826DD3" w14:textId="77777777" w:rsidTr="00AA7A93">
        <w:tc>
          <w:tcPr>
            <w:tcW w:w="4675" w:type="dxa"/>
          </w:tcPr>
          <w:p w14:paraId="2C5A66CA" w14:textId="4B01D7FA" w:rsidR="00AA7A93" w:rsidRDefault="00205C5E" w:rsidP="00AA7A93">
            <w:pPr>
              <w:jc w:val="both"/>
              <w:rPr>
                <w:lang w:val="fr-CA"/>
              </w:rPr>
            </w:pPr>
            <w:r>
              <w:rPr>
                <w:lang w:val="fr-CA"/>
              </w:rPr>
              <w:t>Nettoyant pour douche</w:t>
            </w:r>
          </w:p>
        </w:tc>
        <w:tc>
          <w:tcPr>
            <w:tcW w:w="4675" w:type="dxa"/>
          </w:tcPr>
          <w:p w14:paraId="23261F10" w14:textId="517B3DD9" w:rsidR="00AA7A93" w:rsidRDefault="00552374" w:rsidP="00AA7A93">
            <w:pPr>
              <w:jc w:val="both"/>
              <w:rPr>
                <w:lang w:val="fr-CA"/>
              </w:rPr>
            </w:pPr>
            <w:r>
              <w:rPr>
                <w:lang w:val="fr-CA"/>
              </w:rPr>
              <w:t>Bicarbonate de soude, brosser soigneusement</w:t>
            </w:r>
          </w:p>
        </w:tc>
      </w:tr>
      <w:tr w:rsidR="00AA7A93" w:rsidRPr="00EF2911" w14:paraId="6592287E" w14:textId="77777777" w:rsidTr="00AA7A93">
        <w:tc>
          <w:tcPr>
            <w:tcW w:w="4675" w:type="dxa"/>
          </w:tcPr>
          <w:p w14:paraId="0EBBF64C" w14:textId="66372A95" w:rsidR="00AA7A93" w:rsidRDefault="00205C5E" w:rsidP="00AA7A93">
            <w:pPr>
              <w:jc w:val="both"/>
              <w:rPr>
                <w:lang w:val="fr-CA"/>
              </w:rPr>
            </w:pPr>
            <w:r>
              <w:rPr>
                <w:lang w:val="fr-CA"/>
              </w:rPr>
              <w:t>Nettoyant pour tapis et tissus d’ameublement</w:t>
            </w:r>
          </w:p>
        </w:tc>
        <w:tc>
          <w:tcPr>
            <w:tcW w:w="4675" w:type="dxa"/>
          </w:tcPr>
          <w:p w14:paraId="5BE46F64" w14:textId="5F8F103D" w:rsidR="00AA7A93" w:rsidRDefault="00552374" w:rsidP="00AA7A93">
            <w:pPr>
              <w:jc w:val="both"/>
              <w:rPr>
                <w:lang w:val="fr-CA"/>
              </w:rPr>
            </w:pPr>
            <w:r>
              <w:rPr>
                <w:lang w:val="fr-CA"/>
              </w:rPr>
              <w:t>Fécule de maïs sèche saupoudré; passer l’aspirateur</w:t>
            </w:r>
          </w:p>
        </w:tc>
      </w:tr>
    </w:tbl>
    <w:p w14:paraId="5F3046F4" w14:textId="77777777" w:rsidR="00AA7A93" w:rsidRPr="00AA7A93" w:rsidRDefault="00AA7A93" w:rsidP="00AA7A93">
      <w:pPr>
        <w:jc w:val="both"/>
        <w:rPr>
          <w:lang w:val="fr-CA"/>
        </w:rPr>
      </w:pPr>
    </w:p>
    <w:sectPr w:rsidR="00AA7A93" w:rsidRPr="00AA7A93" w:rsidSect="00924B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2EBE" w14:textId="77777777" w:rsidR="00F31911" w:rsidRDefault="00F31911" w:rsidP="008122E5">
      <w:pPr>
        <w:spacing w:after="0" w:line="240" w:lineRule="auto"/>
      </w:pPr>
      <w:r>
        <w:separator/>
      </w:r>
    </w:p>
  </w:endnote>
  <w:endnote w:type="continuationSeparator" w:id="0">
    <w:p w14:paraId="0E795780" w14:textId="77777777" w:rsidR="00F31911" w:rsidRDefault="00F31911" w:rsidP="0081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C626" w14:textId="77777777" w:rsidR="00C81BC4" w:rsidRDefault="00C81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45044"/>
      <w:docPartObj>
        <w:docPartGallery w:val="Page Numbers (Bottom of Page)"/>
        <w:docPartUnique/>
      </w:docPartObj>
    </w:sdtPr>
    <w:sdtEndPr>
      <w:rPr>
        <w:noProof/>
      </w:rPr>
    </w:sdtEndPr>
    <w:sdtContent>
      <w:p w14:paraId="1011E37C" w14:textId="4B740D79" w:rsidR="003E7D93" w:rsidRDefault="003E7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BBB41" w14:textId="77777777" w:rsidR="003E7D93" w:rsidRDefault="003E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2A8" w14:textId="77777777" w:rsidR="00C81BC4" w:rsidRDefault="00C8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303E" w14:textId="77777777" w:rsidR="00F31911" w:rsidRDefault="00F31911" w:rsidP="008122E5">
      <w:pPr>
        <w:spacing w:after="0" w:line="240" w:lineRule="auto"/>
      </w:pPr>
      <w:r>
        <w:separator/>
      </w:r>
    </w:p>
  </w:footnote>
  <w:footnote w:type="continuationSeparator" w:id="0">
    <w:p w14:paraId="1EA78372" w14:textId="77777777" w:rsidR="00F31911" w:rsidRDefault="00F31911" w:rsidP="0081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0FF9" w14:textId="77777777" w:rsidR="00C81BC4" w:rsidRDefault="00C81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90B" w14:textId="1C94180D" w:rsidR="003E7D93" w:rsidRPr="00074CE6" w:rsidRDefault="003E7D93" w:rsidP="0056156A">
    <w:pPr>
      <w:pStyle w:val="Header"/>
      <w:ind w:firstLine="720"/>
    </w:pPr>
    <w:r>
      <w:t xml:space="preserve">      </w:t>
    </w:r>
    <w:r>
      <w:rPr>
        <w:noProof/>
      </w:rPr>
      <w:drawing>
        <wp:inline distT="0" distB="0" distL="0" distR="0" wp14:anchorId="786B5B7F" wp14:editId="086290EC">
          <wp:extent cx="561975" cy="64298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570" cy="655102"/>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A629" w14:textId="77777777" w:rsidR="00C81BC4" w:rsidRDefault="00C8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A5A"/>
    <w:multiLevelType w:val="hybridMultilevel"/>
    <w:tmpl w:val="88B657F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1801CE8"/>
    <w:multiLevelType w:val="hybridMultilevel"/>
    <w:tmpl w:val="44C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E3BC0"/>
    <w:multiLevelType w:val="hybridMultilevel"/>
    <w:tmpl w:val="F5D8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2BD"/>
    <w:multiLevelType w:val="hybridMultilevel"/>
    <w:tmpl w:val="FD7E833E"/>
    <w:lvl w:ilvl="0" w:tplc="46FA397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F40C3"/>
    <w:multiLevelType w:val="hybridMultilevel"/>
    <w:tmpl w:val="A97C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1497"/>
    <w:multiLevelType w:val="hybridMultilevel"/>
    <w:tmpl w:val="8CBA5E88"/>
    <w:lvl w:ilvl="0" w:tplc="A670B2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F68C4"/>
    <w:multiLevelType w:val="hybridMultilevel"/>
    <w:tmpl w:val="91423998"/>
    <w:lvl w:ilvl="0" w:tplc="44166C8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542EF4"/>
    <w:multiLevelType w:val="hybridMultilevel"/>
    <w:tmpl w:val="FD60D4B6"/>
    <w:lvl w:ilvl="0" w:tplc="3586C9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F744E1"/>
    <w:multiLevelType w:val="hybridMultilevel"/>
    <w:tmpl w:val="4A9823F2"/>
    <w:lvl w:ilvl="0" w:tplc="FB86E81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51D73"/>
    <w:multiLevelType w:val="hybridMultilevel"/>
    <w:tmpl w:val="EDE639E2"/>
    <w:lvl w:ilvl="0" w:tplc="59C68C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290011"/>
    <w:multiLevelType w:val="hybridMultilevel"/>
    <w:tmpl w:val="EF4AA7E2"/>
    <w:lvl w:ilvl="0" w:tplc="3B604B96">
      <w:start w:val="1"/>
      <w:numFmt w:val="bullet"/>
      <w:lvlText w:val=""/>
      <w:lvlJc w:val="left"/>
      <w:pPr>
        <w:tabs>
          <w:tab w:val="num" w:pos="502"/>
        </w:tabs>
        <w:ind w:left="502"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25683"/>
    <w:multiLevelType w:val="hybridMultilevel"/>
    <w:tmpl w:val="5880C200"/>
    <w:lvl w:ilvl="0" w:tplc="7124DC94">
      <w:start w:val="1"/>
      <w:numFmt w:val="bullet"/>
      <w:pStyle w:val="ListBullet2"/>
      <w:lvlText w:val=""/>
      <w:lvlJc w:val="left"/>
      <w:pPr>
        <w:tabs>
          <w:tab w:val="num" w:pos="360"/>
        </w:tabs>
        <w:ind w:left="360" w:hanging="360"/>
      </w:pPr>
      <w:rPr>
        <w:rFonts w:ascii="Wingdings" w:hAnsi="Wingdings" w:hint="default"/>
        <w:b/>
        <w:i w:val="0"/>
        <w:color w:val="auto"/>
      </w:rPr>
    </w:lvl>
    <w:lvl w:ilvl="1" w:tplc="04090003">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12" w15:restartNumberingAfterBreak="0">
    <w:nsid w:val="6A3F4D8C"/>
    <w:multiLevelType w:val="multilevel"/>
    <w:tmpl w:val="85BAC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58072A5"/>
    <w:multiLevelType w:val="hybridMultilevel"/>
    <w:tmpl w:val="A53EC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10"/>
  </w:num>
  <w:num w:numId="5">
    <w:abstractNumId w:val="3"/>
  </w:num>
  <w:num w:numId="6">
    <w:abstractNumId w:val="7"/>
  </w:num>
  <w:num w:numId="7">
    <w:abstractNumId w:val="9"/>
  </w:num>
  <w:num w:numId="8">
    <w:abstractNumId w:val="5"/>
  </w:num>
  <w:num w:numId="9">
    <w:abstractNumId w:val="6"/>
  </w:num>
  <w:num w:numId="10">
    <w:abstractNumId w:val="8"/>
  </w:num>
  <w:num w:numId="11">
    <w:abstractNumId w:val="4"/>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15"/>
    <w:rsid w:val="0000013C"/>
    <w:rsid w:val="00011623"/>
    <w:rsid w:val="00011C17"/>
    <w:rsid w:val="000152CE"/>
    <w:rsid w:val="00017713"/>
    <w:rsid w:val="0002060C"/>
    <w:rsid w:val="000215B1"/>
    <w:rsid w:val="0003211A"/>
    <w:rsid w:val="00032580"/>
    <w:rsid w:val="00036A7C"/>
    <w:rsid w:val="00040A9F"/>
    <w:rsid w:val="00052227"/>
    <w:rsid w:val="000529E1"/>
    <w:rsid w:val="000632ED"/>
    <w:rsid w:val="000746D3"/>
    <w:rsid w:val="00074CE6"/>
    <w:rsid w:val="00077E01"/>
    <w:rsid w:val="00082679"/>
    <w:rsid w:val="00085B2A"/>
    <w:rsid w:val="00092160"/>
    <w:rsid w:val="000A1BCF"/>
    <w:rsid w:val="000A23AA"/>
    <w:rsid w:val="000A2F81"/>
    <w:rsid w:val="000A2FFF"/>
    <w:rsid w:val="000A353A"/>
    <w:rsid w:val="000B12F6"/>
    <w:rsid w:val="000C007C"/>
    <w:rsid w:val="000D3CAB"/>
    <w:rsid w:val="000D59B9"/>
    <w:rsid w:val="000D69D2"/>
    <w:rsid w:val="000E0193"/>
    <w:rsid w:val="000E6A48"/>
    <w:rsid w:val="000E6ACA"/>
    <w:rsid w:val="000E7B74"/>
    <w:rsid w:val="000F0B76"/>
    <w:rsid w:val="000F3CDB"/>
    <w:rsid w:val="000F4019"/>
    <w:rsid w:val="00104E1A"/>
    <w:rsid w:val="00116EB1"/>
    <w:rsid w:val="00121482"/>
    <w:rsid w:val="0012451E"/>
    <w:rsid w:val="001278A6"/>
    <w:rsid w:val="00134F8E"/>
    <w:rsid w:val="00137C6C"/>
    <w:rsid w:val="00144BA3"/>
    <w:rsid w:val="0014573B"/>
    <w:rsid w:val="0015547B"/>
    <w:rsid w:val="001621F6"/>
    <w:rsid w:val="00162C7C"/>
    <w:rsid w:val="00172756"/>
    <w:rsid w:val="0017621E"/>
    <w:rsid w:val="00183C22"/>
    <w:rsid w:val="00184072"/>
    <w:rsid w:val="00187EFA"/>
    <w:rsid w:val="00192808"/>
    <w:rsid w:val="001A2696"/>
    <w:rsid w:val="001D25F2"/>
    <w:rsid w:val="001E4C00"/>
    <w:rsid w:val="001E6C41"/>
    <w:rsid w:val="001E77D9"/>
    <w:rsid w:val="001E7FA3"/>
    <w:rsid w:val="001F213B"/>
    <w:rsid w:val="001F64B6"/>
    <w:rsid w:val="00204B19"/>
    <w:rsid w:val="00205C5E"/>
    <w:rsid w:val="00210AB8"/>
    <w:rsid w:val="0023275A"/>
    <w:rsid w:val="00233652"/>
    <w:rsid w:val="002501CD"/>
    <w:rsid w:val="00251545"/>
    <w:rsid w:val="0025385D"/>
    <w:rsid w:val="00260F8A"/>
    <w:rsid w:val="002624E1"/>
    <w:rsid w:val="00264F18"/>
    <w:rsid w:val="0027363F"/>
    <w:rsid w:val="00274055"/>
    <w:rsid w:val="002765B3"/>
    <w:rsid w:val="00286853"/>
    <w:rsid w:val="0029284D"/>
    <w:rsid w:val="00293362"/>
    <w:rsid w:val="002A4D9D"/>
    <w:rsid w:val="002A5FC2"/>
    <w:rsid w:val="002B2598"/>
    <w:rsid w:val="002C145E"/>
    <w:rsid w:val="002C5051"/>
    <w:rsid w:val="002D39F6"/>
    <w:rsid w:val="002D6B31"/>
    <w:rsid w:val="002E4B14"/>
    <w:rsid w:val="002E5977"/>
    <w:rsid w:val="002F048C"/>
    <w:rsid w:val="00302FA4"/>
    <w:rsid w:val="00305F8F"/>
    <w:rsid w:val="00306818"/>
    <w:rsid w:val="00325A05"/>
    <w:rsid w:val="0033331C"/>
    <w:rsid w:val="00337D4F"/>
    <w:rsid w:val="00342216"/>
    <w:rsid w:val="00345676"/>
    <w:rsid w:val="00352A06"/>
    <w:rsid w:val="00353BE8"/>
    <w:rsid w:val="0036552E"/>
    <w:rsid w:val="00367C45"/>
    <w:rsid w:val="00392B8F"/>
    <w:rsid w:val="003968AC"/>
    <w:rsid w:val="003A64AD"/>
    <w:rsid w:val="003B382D"/>
    <w:rsid w:val="003B7FEF"/>
    <w:rsid w:val="003C3569"/>
    <w:rsid w:val="003C4AA3"/>
    <w:rsid w:val="003D1E94"/>
    <w:rsid w:val="003D639F"/>
    <w:rsid w:val="003D6628"/>
    <w:rsid w:val="003E0783"/>
    <w:rsid w:val="003E5561"/>
    <w:rsid w:val="003E737A"/>
    <w:rsid w:val="003E7D93"/>
    <w:rsid w:val="003F02CD"/>
    <w:rsid w:val="0041128B"/>
    <w:rsid w:val="004159DC"/>
    <w:rsid w:val="004159E2"/>
    <w:rsid w:val="00415A0B"/>
    <w:rsid w:val="00415D2E"/>
    <w:rsid w:val="00424DD5"/>
    <w:rsid w:val="004273FD"/>
    <w:rsid w:val="00430BD1"/>
    <w:rsid w:val="00433DAB"/>
    <w:rsid w:val="00435AAB"/>
    <w:rsid w:val="00447EC9"/>
    <w:rsid w:val="00455037"/>
    <w:rsid w:val="004563E0"/>
    <w:rsid w:val="00457F8B"/>
    <w:rsid w:val="00462D06"/>
    <w:rsid w:val="00465FD7"/>
    <w:rsid w:val="00473A73"/>
    <w:rsid w:val="00481E1F"/>
    <w:rsid w:val="004822B6"/>
    <w:rsid w:val="00483B2A"/>
    <w:rsid w:val="004932B8"/>
    <w:rsid w:val="004A0278"/>
    <w:rsid w:val="004A3813"/>
    <w:rsid w:val="004A38EE"/>
    <w:rsid w:val="004A3C4D"/>
    <w:rsid w:val="004A3F59"/>
    <w:rsid w:val="004A4D23"/>
    <w:rsid w:val="004A5CB3"/>
    <w:rsid w:val="004B0F39"/>
    <w:rsid w:val="004B278E"/>
    <w:rsid w:val="004B6EA3"/>
    <w:rsid w:val="004C2ECC"/>
    <w:rsid w:val="004C4E34"/>
    <w:rsid w:val="004D6647"/>
    <w:rsid w:val="004D6AD1"/>
    <w:rsid w:val="004E6843"/>
    <w:rsid w:val="004F5B6A"/>
    <w:rsid w:val="00500308"/>
    <w:rsid w:val="00503592"/>
    <w:rsid w:val="00505155"/>
    <w:rsid w:val="00507158"/>
    <w:rsid w:val="005126A6"/>
    <w:rsid w:val="00524845"/>
    <w:rsid w:val="00527BB2"/>
    <w:rsid w:val="0053688C"/>
    <w:rsid w:val="0054063B"/>
    <w:rsid w:val="00540BC2"/>
    <w:rsid w:val="00551943"/>
    <w:rsid w:val="00552374"/>
    <w:rsid w:val="0056156A"/>
    <w:rsid w:val="00565392"/>
    <w:rsid w:val="00565935"/>
    <w:rsid w:val="00576CB0"/>
    <w:rsid w:val="00577D4A"/>
    <w:rsid w:val="005A437E"/>
    <w:rsid w:val="005B79A9"/>
    <w:rsid w:val="005D7CE3"/>
    <w:rsid w:val="005E5E21"/>
    <w:rsid w:val="005E7F92"/>
    <w:rsid w:val="005F027C"/>
    <w:rsid w:val="005F12BF"/>
    <w:rsid w:val="0060267F"/>
    <w:rsid w:val="00611DC5"/>
    <w:rsid w:val="00612B5C"/>
    <w:rsid w:val="00614BA7"/>
    <w:rsid w:val="00616319"/>
    <w:rsid w:val="00621017"/>
    <w:rsid w:val="006254E3"/>
    <w:rsid w:val="00633670"/>
    <w:rsid w:val="00643D3D"/>
    <w:rsid w:val="00660C6D"/>
    <w:rsid w:val="0066312B"/>
    <w:rsid w:val="00663515"/>
    <w:rsid w:val="006660C7"/>
    <w:rsid w:val="00671CFB"/>
    <w:rsid w:val="00676D6F"/>
    <w:rsid w:val="00680B4D"/>
    <w:rsid w:val="00681287"/>
    <w:rsid w:val="00681D16"/>
    <w:rsid w:val="00683DA7"/>
    <w:rsid w:val="00685543"/>
    <w:rsid w:val="00686199"/>
    <w:rsid w:val="00694545"/>
    <w:rsid w:val="006A3678"/>
    <w:rsid w:val="006A7F80"/>
    <w:rsid w:val="006C1FD5"/>
    <w:rsid w:val="006D0189"/>
    <w:rsid w:val="006D5008"/>
    <w:rsid w:val="006D5502"/>
    <w:rsid w:val="006E5A02"/>
    <w:rsid w:val="006F1CFE"/>
    <w:rsid w:val="006F5249"/>
    <w:rsid w:val="007076D5"/>
    <w:rsid w:val="0071156D"/>
    <w:rsid w:val="00711C2A"/>
    <w:rsid w:val="00711D6A"/>
    <w:rsid w:val="00724A5B"/>
    <w:rsid w:val="00725B1D"/>
    <w:rsid w:val="0073148F"/>
    <w:rsid w:val="00731939"/>
    <w:rsid w:val="0073206C"/>
    <w:rsid w:val="00732EE8"/>
    <w:rsid w:val="0073379C"/>
    <w:rsid w:val="00734904"/>
    <w:rsid w:val="00734A70"/>
    <w:rsid w:val="007379F3"/>
    <w:rsid w:val="00745922"/>
    <w:rsid w:val="00745DBB"/>
    <w:rsid w:val="00751A4B"/>
    <w:rsid w:val="00754ECB"/>
    <w:rsid w:val="00755AAC"/>
    <w:rsid w:val="00755C13"/>
    <w:rsid w:val="007605DA"/>
    <w:rsid w:val="00763A37"/>
    <w:rsid w:val="0076536E"/>
    <w:rsid w:val="00767358"/>
    <w:rsid w:val="00782D6C"/>
    <w:rsid w:val="00794EF8"/>
    <w:rsid w:val="007A161C"/>
    <w:rsid w:val="007A3277"/>
    <w:rsid w:val="007A5369"/>
    <w:rsid w:val="007A72C3"/>
    <w:rsid w:val="007B13C6"/>
    <w:rsid w:val="007B52B3"/>
    <w:rsid w:val="007B6BA9"/>
    <w:rsid w:val="007B735E"/>
    <w:rsid w:val="007C06E6"/>
    <w:rsid w:val="007C7F47"/>
    <w:rsid w:val="007D0577"/>
    <w:rsid w:val="007D2D93"/>
    <w:rsid w:val="007D3937"/>
    <w:rsid w:val="007E210D"/>
    <w:rsid w:val="007F7450"/>
    <w:rsid w:val="007F7F39"/>
    <w:rsid w:val="00804775"/>
    <w:rsid w:val="00807098"/>
    <w:rsid w:val="0080722C"/>
    <w:rsid w:val="008122E5"/>
    <w:rsid w:val="00812FDC"/>
    <w:rsid w:val="008224FA"/>
    <w:rsid w:val="00823710"/>
    <w:rsid w:val="00824E31"/>
    <w:rsid w:val="00825B77"/>
    <w:rsid w:val="0083004D"/>
    <w:rsid w:val="008372C0"/>
    <w:rsid w:val="008406BF"/>
    <w:rsid w:val="00840F0F"/>
    <w:rsid w:val="00842472"/>
    <w:rsid w:val="008478B2"/>
    <w:rsid w:val="00847F0B"/>
    <w:rsid w:val="008578EE"/>
    <w:rsid w:val="00860430"/>
    <w:rsid w:val="00866DB4"/>
    <w:rsid w:val="0087011F"/>
    <w:rsid w:val="00883825"/>
    <w:rsid w:val="00893F21"/>
    <w:rsid w:val="008A1083"/>
    <w:rsid w:val="008A50A8"/>
    <w:rsid w:val="008B16E4"/>
    <w:rsid w:val="008B3E13"/>
    <w:rsid w:val="008B6E70"/>
    <w:rsid w:val="008C5209"/>
    <w:rsid w:val="008C56AC"/>
    <w:rsid w:val="008C5D8A"/>
    <w:rsid w:val="008C696C"/>
    <w:rsid w:val="008D3D9A"/>
    <w:rsid w:val="008D40B7"/>
    <w:rsid w:val="008D6D9B"/>
    <w:rsid w:val="008D7948"/>
    <w:rsid w:val="008D7D7D"/>
    <w:rsid w:val="008E030A"/>
    <w:rsid w:val="008F0AC0"/>
    <w:rsid w:val="009002BF"/>
    <w:rsid w:val="0091411F"/>
    <w:rsid w:val="00924B8F"/>
    <w:rsid w:val="00927E02"/>
    <w:rsid w:val="00932C3D"/>
    <w:rsid w:val="0094046A"/>
    <w:rsid w:val="00942740"/>
    <w:rsid w:val="00945C15"/>
    <w:rsid w:val="0096635D"/>
    <w:rsid w:val="009665E9"/>
    <w:rsid w:val="00967101"/>
    <w:rsid w:val="00970442"/>
    <w:rsid w:val="009776D8"/>
    <w:rsid w:val="00982BD8"/>
    <w:rsid w:val="00985B78"/>
    <w:rsid w:val="00992F91"/>
    <w:rsid w:val="00994C4B"/>
    <w:rsid w:val="009A2125"/>
    <w:rsid w:val="009A7E67"/>
    <w:rsid w:val="009B0F3A"/>
    <w:rsid w:val="009B7A81"/>
    <w:rsid w:val="009C2FC6"/>
    <w:rsid w:val="009D2140"/>
    <w:rsid w:val="009D6884"/>
    <w:rsid w:val="009D71D8"/>
    <w:rsid w:val="009E3BC3"/>
    <w:rsid w:val="009F619F"/>
    <w:rsid w:val="00A0457E"/>
    <w:rsid w:val="00A047E0"/>
    <w:rsid w:val="00A11292"/>
    <w:rsid w:val="00A115D3"/>
    <w:rsid w:val="00A124B8"/>
    <w:rsid w:val="00A13A22"/>
    <w:rsid w:val="00A15F1B"/>
    <w:rsid w:val="00A161D1"/>
    <w:rsid w:val="00A166F5"/>
    <w:rsid w:val="00A17910"/>
    <w:rsid w:val="00A17BFF"/>
    <w:rsid w:val="00A25F53"/>
    <w:rsid w:val="00A25FE8"/>
    <w:rsid w:val="00A27FDA"/>
    <w:rsid w:val="00A31CAD"/>
    <w:rsid w:val="00A32270"/>
    <w:rsid w:val="00A32920"/>
    <w:rsid w:val="00A50C19"/>
    <w:rsid w:val="00A5213E"/>
    <w:rsid w:val="00A539A5"/>
    <w:rsid w:val="00A6396D"/>
    <w:rsid w:val="00A64670"/>
    <w:rsid w:val="00A64AF7"/>
    <w:rsid w:val="00A705D8"/>
    <w:rsid w:val="00A71002"/>
    <w:rsid w:val="00A718BA"/>
    <w:rsid w:val="00A7292F"/>
    <w:rsid w:val="00A8540C"/>
    <w:rsid w:val="00A902CF"/>
    <w:rsid w:val="00A94A1F"/>
    <w:rsid w:val="00A97698"/>
    <w:rsid w:val="00A9771C"/>
    <w:rsid w:val="00AA7A93"/>
    <w:rsid w:val="00AC1C47"/>
    <w:rsid w:val="00AC51B0"/>
    <w:rsid w:val="00AC60DC"/>
    <w:rsid w:val="00AC7545"/>
    <w:rsid w:val="00AD02ED"/>
    <w:rsid w:val="00AD2146"/>
    <w:rsid w:val="00AD25C6"/>
    <w:rsid w:val="00AD5B4D"/>
    <w:rsid w:val="00AD6FC1"/>
    <w:rsid w:val="00B03626"/>
    <w:rsid w:val="00B0641A"/>
    <w:rsid w:val="00B1027E"/>
    <w:rsid w:val="00B106DD"/>
    <w:rsid w:val="00B16AB5"/>
    <w:rsid w:val="00B17C6A"/>
    <w:rsid w:val="00B27378"/>
    <w:rsid w:val="00B33980"/>
    <w:rsid w:val="00B34790"/>
    <w:rsid w:val="00B36102"/>
    <w:rsid w:val="00B5104B"/>
    <w:rsid w:val="00B54B44"/>
    <w:rsid w:val="00B67B6C"/>
    <w:rsid w:val="00B71E6B"/>
    <w:rsid w:val="00B72A3F"/>
    <w:rsid w:val="00B73816"/>
    <w:rsid w:val="00B74516"/>
    <w:rsid w:val="00B82605"/>
    <w:rsid w:val="00B86F8F"/>
    <w:rsid w:val="00B905AC"/>
    <w:rsid w:val="00B932C2"/>
    <w:rsid w:val="00B973B1"/>
    <w:rsid w:val="00BA2D86"/>
    <w:rsid w:val="00BA3AF5"/>
    <w:rsid w:val="00BB75F2"/>
    <w:rsid w:val="00BC3E88"/>
    <w:rsid w:val="00BC4767"/>
    <w:rsid w:val="00BC6D6A"/>
    <w:rsid w:val="00BD13E0"/>
    <w:rsid w:val="00BD1E2E"/>
    <w:rsid w:val="00BF25EB"/>
    <w:rsid w:val="00BF38A9"/>
    <w:rsid w:val="00BF3999"/>
    <w:rsid w:val="00BF3D89"/>
    <w:rsid w:val="00C03180"/>
    <w:rsid w:val="00C06B9C"/>
    <w:rsid w:val="00C07DB2"/>
    <w:rsid w:val="00C10F59"/>
    <w:rsid w:val="00C1639C"/>
    <w:rsid w:val="00C165E6"/>
    <w:rsid w:val="00C30A07"/>
    <w:rsid w:val="00C30BA1"/>
    <w:rsid w:val="00C31D12"/>
    <w:rsid w:val="00C322E0"/>
    <w:rsid w:val="00C37C04"/>
    <w:rsid w:val="00C41C47"/>
    <w:rsid w:val="00C45284"/>
    <w:rsid w:val="00C50F3C"/>
    <w:rsid w:val="00C566DA"/>
    <w:rsid w:val="00C62886"/>
    <w:rsid w:val="00C64C38"/>
    <w:rsid w:val="00C7500D"/>
    <w:rsid w:val="00C806B2"/>
    <w:rsid w:val="00C81BC4"/>
    <w:rsid w:val="00C82F47"/>
    <w:rsid w:val="00C848B7"/>
    <w:rsid w:val="00C852B5"/>
    <w:rsid w:val="00C87C77"/>
    <w:rsid w:val="00CA231C"/>
    <w:rsid w:val="00CB0899"/>
    <w:rsid w:val="00CB3F80"/>
    <w:rsid w:val="00CC0FE9"/>
    <w:rsid w:val="00CC2B36"/>
    <w:rsid w:val="00CC67E8"/>
    <w:rsid w:val="00CC6B59"/>
    <w:rsid w:val="00CD4F8B"/>
    <w:rsid w:val="00CD6A02"/>
    <w:rsid w:val="00CE3AA5"/>
    <w:rsid w:val="00CE4CE7"/>
    <w:rsid w:val="00CE72C4"/>
    <w:rsid w:val="00CE79EB"/>
    <w:rsid w:val="00CF437A"/>
    <w:rsid w:val="00CF6F9D"/>
    <w:rsid w:val="00D054B3"/>
    <w:rsid w:val="00D06C4F"/>
    <w:rsid w:val="00D119B8"/>
    <w:rsid w:val="00D125CE"/>
    <w:rsid w:val="00D13A6B"/>
    <w:rsid w:val="00D15BCB"/>
    <w:rsid w:val="00D255F3"/>
    <w:rsid w:val="00D26153"/>
    <w:rsid w:val="00D34477"/>
    <w:rsid w:val="00D37D26"/>
    <w:rsid w:val="00D40114"/>
    <w:rsid w:val="00D41B60"/>
    <w:rsid w:val="00D42606"/>
    <w:rsid w:val="00D45E56"/>
    <w:rsid w:val="00D52517"/>
    <w:rsid w:val="00D54345"/>
    <w:rsid w:val="00D62004"/>
    <w:rsid w:val="00D650B1"/>
    <w:rsid w:val="00D67586"/>
    <w:rsid w:val="00D67CBB"/>
    <w:rsid w:val="00D74FDB"/>
    <w:rsid w:val="00D76449"/>
    <w:rsid w:val="00D815C9"/>
    <w:rsid w:val="00D82ADF"/>
    <w:rsid w:val="00D8511F"/>
    <w:rsid w:val="00D86194"/>
    <w:rsid w:val="00D871DB"/>
    <w:rsid w:val="00D90542"/>
    <w:rsid w:val="00D91485"/>
    <w:rsid w:val="00D9261F"/>
    <w:rsid w:val="00DA0561"/>
    <w:rsid w:val="00DC665C"/>
    <w:rsid w:val="00DD0490"/>
    <w:rsid w:val="00DD1224"/>
    <w:rsid w:val="00DD18F7"/>
    <w:rsid w:val="00DD43DA"/>
    <w:rsid w:val="00DD4F9F"/>
    <w:rsid w:val="00DD5DE4"/>
    <w:rsid w:val="00DF2AB4"/>
    <w:rsid w:val="00E00467"/>
    <w:rsid w:val="00E15613"/>
    <w:rsid w:val="00E172A3"/>
    <w:rsid w:val="00E22A7D"/>
    <w:rsid w:val="00E26F78"/>
    <w:rsid w:val="00E30EED"/>
    <w:rsid w:val="00E37150"/>
    <w:rsid w:val="00E46B32"/>
    <w:rsid w:val="00E46BEE"/>
    <w:rsid w:val="00E50DCD"/>
    <w:rsid w:val="00E53D1C"/>
    <w:rsid w:val="00E56897"/>
    <w:rsid w:val="00E61E9A"/>
    <w:rsid w:val="00E629C0"/>
    <w:rsid w:val="00E72F23"/>
    <w:rsid w:val="00E7456D"/>
    <w:rsid w:val="00E74E93"/>
    <w:rsid w:val="00E83C97"/>
    <w:rsid w:val="00E85037"/>
    <w:rsid w:val="00E9010C"/>
    <w:rsid w:val="00E9707B"/>
    <w:rsid w:val="00EB42DB"/>
    <w:rsid w:val="00EB477A"/>
    <w:rsid w:val="00EB5DC4"/>
    <w:rsid w:val="00EC1FBE"/>
    <w:rsid w:val="00EC2935"/>
    <w:rsid w:val="00EC32A4"/>
    <w:rsid w:val="00ED2403"/>
    <w:rsid w:val="00ED25EA"/>
    <w:rsid w:val="00ED2A5D"/>
    <w:rsid w:val="00ED3B1E"/>
    <w:rsid w:val="00ED4EEC"/>
    <w:rsid w:val="00EE00FE"/>
    <w:rsid w:val="00EE32A1"/>
    <w:rsid w:val="00EE32F0"/>
    <w:rsid w:val="00EF2911"/>
    <w:rsid w:val="00EF3154"/>
    <w:rsid w:val="00EF6909"/>
    <w:rsid w:val="00F00C38"/>
    <w:rsid w:val="00F03E43"/>
    <w:rsid w:val="00F04B38"/>
    <w:rsid w:val="00F067D7"/>
    <w:rsid w:val="00F163A8"/>
    <w:rsid w:val="00F20D17"/>
    <w:rsid w:val="00F22574"/>
    <w:rsid w:val="00F225C9"/>
    <w:rsid w:val="00F27FCA"/>
    <w:rsid w:val="00F31911"/>
    <w:rsid w:val="00F3370E"/>
    <w:rsid w:val="00F358FA"/>
    <w:rsid w:val="00F36E01"/>
    <w:rsid w:val="00F80E5E"/>
    <w:rsid w:val="00F8218A"/>
    <w:rsid w:val="00F82278"/>
    <w:rsid w:val="00F847DD"/>
    <w:rsid w:val="00F91EB0"/>
    <w:rsid w:val="00F9253A"/>
    <w:rsid w:val="00F94952"/>
    <w:rsid w:val="00F9632F"/>
    <w:rsid w:val="00F97DBD"/>
    <w:rsid w:val="00FA241D"/>
    <w:rsid w:val="00FA5FD1"/>
    <w:rsid w:val="00FB2EF7"/>
    <w:rsid w:val="00FB3603"/>
    <w:rsid w:val="00FC09A7"/>
    <w:rsid w:val="00FC56CA"/>
    <w:rsid w:val="00FE4721"/>
    <w:rsid w:val="00FE557C"/>
    <w:rsid w:val="00FF1ADE"/>
    <w:rsid w:val="00FF1CDC"/>
    <w:rsid w:val="00FF44D5"/>
    <w:rsid w:val="00FF6E77"/>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0D3E0B"/>
  <w15:chartTrackingRefBased/>
  <w15:docId w15:val="{9CCE1AEE-6D2B-4B2E-8DC1-140D9685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8A"/>
  </w:style>
  <w:style w:type="paragraph" w:styleId="Heading1">
    <w:name w:val="heading 1"/>
    <w:basedOn w:val="Normal"/>
    <w:next w:val="Normal"/>
    <w:link w:val="Heading1Char"/>
    <w:uiPriority w:val="9"/>
    <w:qFormat/>
    <w:rsid w:val="00074CE6"/>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74CE6"/>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074CE6"/>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E5"/>
  </w:style>
  <w:style w:type="paragraph" w:styleId="Footer">
    <w:name w:val="footer"/>
    <w:basedOn w:val="Normal"/>
    <w:link w:val="FooterChar"/>
    <w:uiPriority w:val="99"/>
    <w:unhideWhenUsed/>
    <w:rsid w:val="00812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E5"/>
  </w:style>
  <w:style w:type="table" w:styleId="TableGrid">
    <w:name w:val="Table Grid"/>
    <w:basedOn w:val="TableNormal"/>
    <w:uiPriority w:val="39"/>
    <w:rsid w:val="0094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A1"/>
    <w:rPr>
      <w:rFonts w:ascii="Segoe UI" w:hAnsi="Segoe UI" w:cs="Segoe UI"/>
      <w:sz w:val="18"/>
      <w:szCs w:val="18"/>
    </w:rPr>
  </w:style>
  <w:style w:type="paragraph" w:styleId="ListParagraph">
    <w:name w:val="List Paragraph"/>
    <w:basedOn w:val="Normal"/>
    <w:uiPriority w:val="34"/>
    <w:qFormat/>
    <w:rsid w:val="00C30BA1"/>
    <w:pPr>
      <w:ind w:left="720"/>
      <w:contextualSpacing/>
    </w:pPr>
  </w:style>
  <w:style w:type="character" w:customStyle="1" w:styleId="Heading1Char">
    <w:name w:val="Heading 1 Char"/>
    <w:basedOn w:val="DefaultParagraphFont"/>
    <w:link w:val="Heading1"/>
    <w:uiPriority w:val="9"/>
    <w:rsid w:val="00074CE6"/>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074CE6"/>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074CE6"/>
    <w:rPr>
      <w:rFonts w:asciiTheme="majorHAnsi" w:eastAsiaTheme="majorEastAsia" w:hAnsiTheme="majorHAnsi" w:cstheme="majorBidi"/>
      <w:b/>
      <w:szCs w:val="24"/>
    </w:rPr>
  </w:style>
  <w:style w:type="paragraph" w:styleId="TOCHeading">
    <w:name w:val="TOC Heading"/>
    <w:basedOn w:val="Heading1"/>
    <w:next w:val="Normal"/>
    <w:uiPriority w:val="39"/>
    <w:unhideWhenUsed/>
    <w:qFormat/>
    <w:rsid w:val="0014573B"/>
    <w:pPr>
      <w:outlineLvl w:val="9"/>
    </w:pPr>
    <w:rPr>
      <w:b w:val="0"/>
      <w:color w:val="2F5496" w:themeColor="accent1" w:themeShade="BF"/>
      <w:sz w:val="32"/>
    </w:rPr>
  </w:style>
  <w:style w:type="paragraph" w:styleId="TOC1">
    <w:name w:val="toc 1"/>
    <w:basedOn w:val="Normal"/>
    <w:next w:val="Normal"/>
    <w:autoRedefine/>
    <w:uiPriority w:val="39"/>
    <w:unhideWhenUsed/>
    <w:rsid w:val="0014573B"/>
    <w:pPr>
      <w:spacing w:after="100"/>
    </w:pPr>
  </w:style>
  <w:style w:type="paragraph" w:styleId="TOC2">
    <w:name w:val="toc 2"/>
    <w:basedOn w:val="Normal"/>
    <w:next w:val="Normal"/>
    <w:autoRedefine/>
    <w:uiPriority w:val="39"/>
    <w:unhideWhenUsed/>
    <w:rsid w:val="0014573B"/>
    <w:pPr>
      <w:spacing w:after="100"/>
      <w:ind w:left="220"/>
    </w:pPr>
  </w:style>
  <w:style w:type="character" w:styleId="Hyperlink">
    <w:name w:val="Hyperlink"/>
    <w:basedOn w:val="DefaultParagraphFont"/>
    <w:uiPriority w:val="99"/>
    <w:unhideWhenUsed/>
    <w:rsid w:val="0014573B"/>
    <w:rPr>
      <w:color w:val="0563C1" w:themeColor="hyperlink"/>
      <w:u w:val="single"/>
    </w:rPr>
  </w:style>
  <w:style w:type="character" w:styleId="CommentReference">
    <w:name w:val="annotation reference"/>
    <w:basedOn w:val="DefaultParagraphFont"/>
    <w:uiPriority w:val="99"/>
    <w:semiHidden/>
    <w:unhideWhenUsed/>
    <w:rsid w:val="00D815C9"/>
    <w:rPr>
      <w:sz w:val="16"/>
      <w:szCs w:val="16"/>
    </w:rPr>
  </w:style>
  <w:style w:type="paragraph" w:styleId="CommentText">
    <w:name w:val="annotation text"/>
    <w:basedOn w:val="Normal"/>
    <w:link w:val="CommentTextChar"/>
    <w:uiPriority w:val="99"/>
    <w:semiHidden/>
    <w:unhideWhenUsed/>
    <w:rsid w:val="00D815C9"/>
    <w:pPr>
      <w:spacing w:line="240" w:lineRule="auto"/>
    </w:pPr>
    <w:rPr>
      <w:sz w:val="20"/>
      <w:szCs w:val="20"/>
    </w:rPr>
  </w:style>
  <w:style w:type="character" w:customStyle="1" w:styleId="CommentTextChar">
    <w:name w:val="Comment Text Char"/>
    <w:basedOn w:val="DefaultParagraphFont"/>
    <w:link w:val="CommentText"/>
    <w:uiPriority w:val="99"/>
    <w:semiHidden/>
    <w:rsid w:val="00D815C9"/>
    <w:rPr>
      <w:sz w:val="20"/>
      <w:szCs w:val="20"/>
    </w:rPr>
  </w:style>
  <w:style w:type="paragraph" w:styleId="CommentSubject">
    <w:name w:val="annotation subject"/>
    <w:basedOn w:val="CommentText"/>
    <w:next w:val="CommentText"/>
    <w:link w:val="CommentSubjectChar"/>
    <w:uiPriority w:val="99"/>
    <w:semiHidden/>
    <w:unhideWhenUsed/>
    <w:rsid w:val="00D815C9"/>
    <w:rPr>
      <w:b/>
      <w:bCs/>
    </w:rPr>
  </w:style>
  <w:style w:type="character" w:customStyle="1" w:styleId="CommentSubjectChar">
    <w:name w:val="Comment Subject Char"/>
    <w:basedOn w:val="CommentTextChar"/>
    <w:link w:val="CommentSubject"/>
    <w:uiPriority w:val="99"/>
    <w:semiHidden/>
    <w:rsid w:val="00D815C9"/>
    <w:rPr>
      <w:b/>
      <w:bCs/>
      <w:sz w:val="20"/>
      <w:szCs w:val="20"/>
    </w:rPr>
  </w:style>
  <w:style w:type="character" w:styleId="UnresolvedMention">
    <w:name w:val="Unresolved Mention"/>
    <w:basedOn w:val="DefaultParagraphFont"/>
    <w:uiPriority w:val="99"/>
    <w:semiHidden/>
    <w:unhideWhenUsed/>
    <w:rsid w:val="007D2D93"/>
    <w:rPr>
      <w:color w:val="605E5C"/>
      <w:shd w:val="clear" w:color="auto" w:fill="E1DFDD"/>
    </w:rPr>
  </w:style>
  <w:style w:type="paragraph" w:customStyle="1" w:styleId="DiamondBulletlist">
    <w:name w:val="Diamond Bullet list"/>
    <w:basedOn w:val="ListBullet2"/>
    <w:next w:val="Normal"/>
    <w:rsid w:val="000A23AA"/>
    <w:pPr>
      <w:numPr>
        <w:numId w:val="0"/>
      </w:numPr>
      <w:tabs>
        <w:tab w:val="num" w:pos="360"/>
      </w:tabs>
      <w:spacing w:after="0" w:line="240" w:lineRule="auto"/>
      <w:ind w:left="360" w:hanging="360"/>
      <w:contextualSpacing w:val="0"/>
    </w:pPr>
    <w:rPr>
      <w:rFonts w:ascii="Arial" w:eastAsia="Times New Roman" w:hAnsi="Arial" w:cs="Times New Roman"/>
      <w:sz w:val="24"/>
      <w:szCs w:val="20"/>
    </w:rPr>
  </w:style>
  <w:style w:type="paragraph" w:styleId="ListBullet2">
    <w:name w:val="List Bullet 2"/>
    <w:basedOn w:val="Normal"/>
    <w:uiPriority w:val="99"/>
    <w:unhideWhenUsed/>
    <w:rsid w:val="000A23AA"/>
    <w:pPr>
      <w:numPr>
        <w:numId w:val="3"/>
      </w:numPr>
      <w:tabs>
        <w:tab w:val="num" w:pos="1038"/>
      </w:tabs>
      <w:ind w:left="1038"/>
      <w:contextualSpacing/>
    </w:pPr>
  </w:style>
  <w:style w:type="paragraph" w:styleId="FootnoteText">
    <w:name w:val="footnote text"/>
    <w:basedOn w:val="Normal"/>
    <w:link w:val="FootnoteTextChar"/>
    <w:semiHidden/>
    <w:rsid w:val="00E85037"/>
    <w:pPr>
      <w:spacing w:after="0" w:line="240" w:lineRule="auto"/>
    </w:pPr>
    <w:rPr>
      <w:rFonts w:ascii="Arial" w:eastAsia="Times New Roman" w:hAnsi="Arial" w:cs="Times New Roman"/>
      <w:sz w:val="20"/>
      <w:szCs w:val="20"/>
      <w:lang w:val="en-GB" w:eastAsia="en-CA"/>
    </w:rPr>
  </w:style>
  <w:style w:type="character" w:customStyle="1" w:styleId="FootnoteTextChar">
    <w:name w:val="Footnote Text Char"/>
    <w:basedOn w:val="DefaultParagraphFont"/>
    <w:link w:val="FootnoteText"/>
    <w:semiHidden/>
    <w:rsid w:val="00E85037"/>
    <w:rPr>
      <w:rFonts w:ascii="Arial" w:eastAsia="Times New Roman" w:hAnsi="Arial" w:cs="Times New Roman"/>
      <w:sz w:val="20"/>
      <w:szCs w:val="20"/>
      <w:lang w:val="en-GB" w:eastAsia="en-CA"/>
    </w:rPr>
  </w:style>
  <w:style w:type="character" w:styleId="FootnoteReference">
    <w:name w:val="footnote reference"/>
    <w:semiHidden/>
    <w:rsid w:val="00E85037"/>
    <w:rPr>
      <w:vertAlign w:val="superscript"/>
    </w:rPr>
  </w:style>
  <w:style w:type="table" w:styleId="GridTable4-Accent3">
    <w:name w:val="Grid Table 4 Accent 3"/>
    <w:basedOn w:val="TableNormal"/>
    <w:uiPriority w:val="49"/>
    <w:rsid w:val="00BA2D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FF1CDC"/>
    <w:pPr>
      <w:spacing w:after="100"/>
      <w:ind w:left="440"/>
    </w:pPr>
  </w:style>
  <w:style w:type="character" w:customStyle="1" w:styleId="hi">
    <w:name w:val="hi"/>
    <w:basedOn w:val="DefaultParagraphFont"/>
    <w:rsid w:val="0083004D"/>
  </w:style>
  <w:style w:type="character" w:styleId="FollowedHyperlink">
    <w:name w:val="FollowedHyperlink"/>
    <w:basedOn w:val="DefaultParagraphFont"/>
    <w:uiPriority w:val="99"/>
    <w:semiHidden/>
    <w:unhideWhenUsed/>
    <w:rsid w:val="00763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1771">
      <w:bodyDiv w:val="1"/>
      <w:marLeft w:val="0"/>
      <w:marRight w:val="0"/>
      <w:marTop w:val="0"/>
      <w:marBottom w:val="0"/>
      <w:divBdr>
        <w:top w:val="none" w:sz="0" w:space="0" w:color="auto"/>
        <w:left w:val="none" w:sz="0" w:space="0" w:color="auto"/>
        <w:bottom w:val="none" w:sz="0" w:space="0" w:color="auto"/>
        <w:right w:val="none" w:sz="0" w:space="0" w:color="auto"/>
      </w:divBdr>
    </w:div>
    <w:div w:id="247620618">
      <w:bodyDiv w:val="1"/>
      <w:marLeft w:val="0"/>
      <w:marRight w:val="0"/>
      <w:marTop w:val="0"/>
      <w:marBottom w:val="0"/>
      <w:divBdr>
        <w:top w:val="none" w:sz="0" w:space="0" w:color="auto"/>
        <w:left w:val="none" w:sz="0" w:space="0" w:color="auto"/>
        <w:bottom w:val="none" w:sz="0" w:space="0" w:color="auto"/>
        <w:right w:val="none" w:sz="0" w:space="0" w:color="auto"/>
      </w:divBdr>
    </w:div>
    <w:div w:id="424036251">
      <w:bodyDiv w:val="1"/>
      <w:marLeft w:val="0"/>
      <w:marRight w:val="0"/>
      <w:marTop w:val="0"/>
      <w:marBottom w:val="0"/>
      <w:divBdr>
        <w:top w:val="none" w:sz="0" w:space="0" w:color="auto"/>
        <w:left w:val="none" w:sz="0" w:space="0" w:color="auto"/>
        <w:bottom w:val="none" w:sz="0" w:space="0" w:color="auto"/>
        <w:right w:val="none" w:sz="0" w:space="0" w:color="auto"/>
      </w:divBdr>
    </w:div>
    <w:div w:id="1069839870">
      <w:bodyDiv w:val="1"/>
      <w:marLeft w:val="0"/>
      <w:marRight w:val="0"/>
      <w:marTop w:val="0"/>
      <w:marBottom w:val="0"/>
      <w:divBdr>
        <w:top w:val="none" w:sz="0" w:space="0" w:color="auto"/>
        <w:left w:val="none" w:sz="0" w:space="0" w:color="auto"/>
        <w:bottom w:val="none" w:sz="0" w:space="0" w:color="auto"/>
        <w:right w:val="none" w:sz="0" w:space="0" w:color="auto"/>
      </w:divBdr>
    </w:div>
    <w:div w:id="1112671204">
      <w:bodyDiv w:val="1"/>
      <w:marLeft w:val="0"/>
      <w:marRight w:val="0"/>
      <w:marTop w:val="0"/>
      <w:marBottom w:val="0"/>
      <w:divBdr>
        <w:top w:val="none" w:sz="0" w:space="0" w:color="auto"/>
        <w:left w:val="none" w:sz="0" w:space="0" w:color="auto"/>
        <w:bottom w:val="none" w:sz="0" w:space="0" w:color="auto"/>
        <w:right w:val="none" w:sz="0" w:space="0" w:color="auto"/>
      </w:divBdr>
    </w:div>
    <w:div w:id="1136028762">
      <w:bodyDiv w:val="1"/>
      <w:marLeft w:val="0"/>
      <w:marRight w:val="0"/>
      <w:marTop w:val="0"/>
      <w:marBottom w:val="0"/>
      <w:divBdr>
        <w:top w:val="none" w:sz="0" w:space="0" w:color="auto"/>
        <w:left w:val="none" w:sz="0" w:space="0" w:color="auto"/>
        <w:bottom w:val="none" w:sz="0" w:space="0" w:color="auto"/>
        <w:right w:val="none" w:sz="0" w:space="0" w:color="auto"/>
      </w:divBdr>
    </w:div>
    <w:div w:id="1208222428">
      <w:bodyDiv w:val="1"/>
      <w:marLeft w:val="0"/>
      <w:marRight w:val="0"/>
      <w:marTop w:val="0"/>
      <w:marBottom w:val="0"/>
      <w:divBdr>
        <w:top w:val="none" w:sz="0" w:space="0" w:color="auto"/>
        <w:left w:val="none" w:sz="0" w:space="0" w:color="auto"/>
        <w:bottom w:val="none" w:sz="0" w:space="0" w:color="auto"/>
        <w:right w:val="none" w:sz="0" w:space="0" w:color="auto"/>
      </w:divBdr>
    </w:div>
    <w:div w:id="1612784375">
      <w:bodyDiv w:val="1"/>
      <w:marLeft w:val="0"/>
      <w:marRight w:val="0"/>
      <w:marTop w:val="0"/>
      <w:marBottom w:val="0"/>
      <w:divBdr>
        <w:top w:val="none" w:sz="0" w:space="0" w:color="auto"/>
        <w:left w:val="none" w:sz="0" w:space="0" w:color="auto"/>
        <w:bottom w:val="none" w:sz="0" w:space="0" w:color="auto"/>
        <w:right w:val="none" w:sz="0" w:space="0" w:color="auto"/>
      </w:divBdr>
    </w:div>
    <w:div w:id="1811902596">
      <w:bodyDiv w:val="1"/>
      <w:marLeft w:val="0"/>
      <w:marRight w:val="0"/>
      <w:marTop w:val="0"/>
      <w:marBottom w:val="0"/>
      <w:divBdr>
        <w:top w:val="none" w:sz="0" w:space="0" w:color="auto"/>
        <w:left w:val="none" w:sz="0" w:space="0" w:color="auto"/>
        <w:bottom w:val="none" w:sz="0" w:space="0" w:color="auto"/>
        <w:right w:val="none" w:sz="0" w:space="0" w:color="auto"/>
      </w:divBdr>
    </w:div>
    <w:div w:id="2026518928">
      <w:bodyDiv w:val="1"/>
      <w:marLeft w:val="0"/>
      <w:marRight w:val="0"/>
      <w:marTop w:val="0"/>
      <w:marBottom w:val="0"/>
      <w:divBdr>
        <w:top w:val="none" w:sz="0" w:space="0" w:color="auto"/>
        <w:left w:val="none" w:sz="0" w:space="0" w:color="auto"/>
        <w:bottom w:val="none" w:sz="0" w:space="0" w:color="auto"/>
        <w:right w:val="none" w:sz="0" w:space="0" w:color="auto"/>
      </w:divBdr>
    </w:div>
    <w:div w:id="2045864391">
      <w:bodyDiv w:val="1"/>
      <w:marLeft w:val="0"/>
      <w:marRight w:val="0"/>
      <w:marTop w:val="0"/>
      <w:marBottom w:val="0"/>
      <w:divBdr>
        <w:top w:val="none" w:sz="0" w:space="0" w:color="auto"/>
        <w:left w:val="none" w:sz="0" w:space="0" w:color="auto"/>
        <w:bottom w:val="none" w:sz="0" w:space="0" w:color="auto"/>
        <w:right w:val="none" w:sz="0" w:space="0" w:color="auto"/>
      </w:divBdr>
    </w:div>
    <w:div w:id="21102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90FB-84D6-4840-A65B-0F6DE2B4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5252</Words>
  <Characters>29937</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 MPO</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Dupuis, Sébastien</dc:creator>
  <cp:keywords/>
  <dc:description/>
  <cp:lastModifiedBy>Kelley, Jason</cp:lastModifiedBy>
  <cp:revision>2</cp:revision>
  <dcterms:created xsi:type="dcterms:W3CDTF">2022-12-09T16:18:00Z</dcterms:created>
  <dcterms:modified xsi:type="dcterms:W3CDTF">2022-12-09T16:18:00Z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2021-11-25T20:22:45Z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3d3d9770-62de-4121-980b-568c923cad4a</vt:lpwstr>
  </property>
  <property fmtid="{D5CDD505-2E9C-101B-9397-08002B2CF9AE}" pid="8" name="MSIP_Label_1bfb733f-faef-464c-9b6d-731b56f94973_ContentBits">
    <vt:lpwstr>0</vt:lpwstr>
  </property>
</Properties>
</file>