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67B1" w14:textId="078B9035" w:rsidR="000F2DD7" w:rsidRPr="00BF6894" w:rsidRDefault="000F2DD7" w:rsidP="005844E7">
      <w:pPr>
        <w:rPr>
          <w:rFonts w:ascii="Times New Roman" w:hAnsi="Times New Roman" w:cs="Times New Roman"/>
          <w:lang w:val="fr-CA"/>
        </w:rPr>
      </w:pPr>
      <w:r w:rsidRPr="00BF6894">
        <w:rPr>
          <w:rFonts w:ascii="Times New Roman" w:hAnsi="Times New Roman" w:cs="Times New Roman"/>
          <w:noProof/>
          <w:lang w:eastAsia="en-US"/>
        </w:rPr>
        <w:drawing>
          <wp:anchor distT="0" distB="0" distL="114300" distR="114300" simplePos="0" relativeHeight="251658240" behindDoc="1" locked="0" layoutInCell="1" allowOverlap="1" wp14:anchorId="111E81B3" wp14:editId="5A626899">
            <wp:simplePos x="0" y="0"/>
            <wp:positionH relativeFrom="column">
              <wp:posOffset>-847725</wp:posOffset>
            </wp:positionH>
            <wp:positionV relativeFrom="paragraph">
              <wp:posOffset>-1130935</wp:posOffset>
            </wp:positionV>
            <wp:extent cx="7772400" cy="1635125"/>
            <wp:effectExtent l="0" t="0" r="0" b="3175"/>
            <wp:wrapTight wrapText="bothSides">
              <wp:wrapPolygon edited="0">
                <wp:start x="0" y="0"/>
                <wp:lineTo x="0" y="21390"/>
                <wp:lineTo x="21547" y="21390"/>
                <wp:lineTo x="21547" y="0"/>
                <wp:lineTo x="0" y="0"/>
              </wp:wrapPolygon>
            </wp:wrapTight>
            <wp:docPr id="1" name="Picture 1" descr="e_header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_header_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0" cy="163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C0D5C" w:rsidRPr="00BF6894">
        <w:rPr>
          <w:rFonts w:ascii="Times New Roman" w:hAnsi="Times New Roman" w:cs="Times New Roman"/>
          <w:lang w:val="fr-CA"/>
        </w:rPr>
        <w:t xml:space="preserve"> </w:t>
      </w:r>
    </w:p>
    <w:p w14:paraId="0020F2B5" w14:textId="77777777" w:rsidR="000F2DD7" w:rsidRPr="00BF6894" w:rsidRDefault="000F2DD7" w:rsidP="005844E7">
      <w:pPr>
        <w:rPr>
          <w:rFonts w:ascii="Times New Roman" w:hAnsi="Times New Roman" w:cs="Times New Roman"/>
          <w:lang w:val="fr-CA"/>
        </w:rPr>
      </w:pPr>
    </w:p>
    <w:p w14:paraId="4FDD36A1" w14:textId="77777777" w:rsidR="000F2DD7" w:rsidRPr="00BF6894" w:rsidRDefault="000F2DD7" w:rsidP="000F2DD7">
      <w:pPr>
        <w:pStyle w:val="Default"/>
        <w:jc w:val="center"/>
        <w:rPr>
          <w:b/>
          <w:bCs/>
          <w:sz w:val="42"/>
          <w:szCs w:val="42"/>
          <w:lang w:val="fr-CA"/>
        </w:rPr>
      </w:pPr>
    </w:p>
    <w:p w14:paraId="7485B147" w14:textId="77777777" w:rsidR="000F2DD7" w:rsidRPr="00BF6894" w:rsidRDefault="000F2DD7" w:rsidP="000F2DD7">
      <w:pPr>
        <w:pStyle w:val="Default"/>
        <w:jc w:val="center"/>
        <w:rPr>
          <w:b/>
          <w:bCs/>
          <w:sz w:val="42"/>
          <w:szCs w:val="42"/>
          <w:lang w:val="fr-CA"/>
        </w:rPr>
      </w:pPr>
    </w:p>
    <w:p w14:paraId="50C772AD" w14:textId="66A285A2" w:rsidR="005F60D4" w:rsidRPr="00BF6894" w:rsidRDefault="003212D2" w:rsidP="00000F47">
      <w:pPr>
        <w:pStyle w:val="Default"/>
        <w:jc w:val="center"/>
        <w:rPr>
          <w:b/>
          <w:bCs/>
          <w:sz w:val="44"/>
          <w:szCs w:val="44"/>
          <w:lang w:val="fr-CA"/>
        </w:rPr>
      </w:pPr>
      <w:r w:rsidRPr="00BF6894">
        <w:rPr>
          <w:b/>
          <w:bCs/>
          <w:sz w:val="44"/>
          <w:szCs w:val="44"/>
          <w:lang w:val="fr-CA"/>
        </w:rPr>
        <w:t xml:space="preserve">Formulaire de proposition </w:t>
      </w:r>
      <w:r w:rsidRPr="00BF6894">
        <w:rPr>
          <w:b/>
          <w:bCs/>
          <w:sz w:val="44"/>
          <w:szCs w:val="44"/>
          <w:lang w:val="fr-CA"/>
        </w:rPr>
        <w:br/>
        <w:t xml:space="preserve">pour financer </w:t>
      </w:r>
    </w:p>
    <w:p w14:paraId="714BCD46" w14:textId="77777777" w:rsidR="00A92F2F" w:rsidRPr="00BF6894" w:rsidRDefault="00A92F2F" w:rsidP="00000F47">
      <w:pPr>
        <w:pStyle w:val="Default"/>
        <w:jc w:val="center"/>
        <w:rPr>
          <w:b/>
          <w:bCs/>
          <w:sz w:val="44"/>
          <w:szCs w:val="44"/>
          <w:lang w:val="fr-CA"/>
        </w:rPr>
      </w:pPr>
    </w:p>
    <w:p w14:paraId="0179FEB0" w14:textId="1591D54A" w:rsidR="00825EBB" w:rsidRPr="00BF6894" w:rsidRDefault="003212D2" w:rsidP="00000F47">
      <w:pPr>
        <w:pStyle w:val="Default"/>
        <w:jc w:val="center"/>
        <w:rPr>
          <w:b/>
          <w:bCs/>
          <w:sz w:val="44"/>
          <w:szCs w:val="44"/>
          <w:lang w:val="fr-CA"/>
        </w:rPr>
      </w:pPr>
      <w:r w:rsidRPr="00BF6894">
        <w:rPr>
          <w:b/>
          <w:bCs/>
          <w:sz w:val="44"/>
          <w:szCs w:val="44"/>
          <w:lang w:val="fr-CA"/>
        </w:rPr>
        <w:t xml:space="preserve">la mobilisation sur : </w:t>
      </w:r>
    </w:p>
    <w:p w14:paraId="302DDBF1" w14:textId="77777777" w:rsidR="00825EBB" w:rsidRPr="00BF6894" w:rsidRDefault="00825EBB" w:rsidP="00000F47">
      <w:pPr>
        <w:pStyle w:val="Default"/>
        <w:jc w:val="center"/>
        <w:rPr>
          <w:b/>
          <w:bCs/>
          <w:sz w:val="44"/>
          <w:szCs w:val="44"/>
          <w:lang w:val="fr-CA"/>
        </w:rPr>
      </w:pPr>
    </w:p>
    <w:p w14:paraId="0638BC90" w14:textId="77777777" w:rsidR="00D471A0" w:rsidRPr="00BF6894" w:rsidRDefault="003212D2" w:rsidP="00000F47">
      <w:pPr>
        <w:pStyle w:val="Default"/>
        <w:jc w:val="center"/>
        <w:rPr>
          <w:b/>
          <w:bCs/>
          <w:sz w:val="40"/>
          <w:szCs w:val="40"/>
          <w:lang w:val="fr-CA"/>
        </w:rPr>
      </w:pPr>
      <w:r w:rsidRPr="00BF6894">
        <w:rPr>
          <w:b/>
          <w:bCs/>
          <w:sz w:val="40"/>
          <w:szCs w:val="40"/>
          <w:lang w:val="fr-CA"/>
        </w:rPr>
        <w:t xml:space="preserve">les initiatives du Programme de protection du poisson et de son habitat </w:t>
      </w:r>
    </w:p>
    <w:p w14:paraId="170BE7C9" w14:textId="77777777" w:rsidR="00D471A0" w:rsidRPr="00BF6894" w:rsidRDefault="003212D2" w:rsidP="00000F47">
      <w:pPr>
        <w:pStyle w:val="Default"/>
        <w:jc w:val="center"/>
        <w:rPr>
          <w:b/>
          <w:bCs/>
          <w:sz w:val="40"/>
          <w:szCs w:val="40"/>
          <w:lang w:val="fr-CA"/>
        </w:rPr>
      </w:pPr>
      <w:r w:rsidRPr="00BF6894">
        <w:rPr>
          <w:b/>
          <w:bCs/>
          <w:sz w:val="40"/>
          <w:szCs w:val="40"/>
          <w:lang w:val="fr-CA"/>
        </w:rPr>
        <w:t xml:space="preserve">et </w:t>
      </w:r>
    </w:p>
    <w:p w14:paraId="579A9333" w14:textId="49A6976C" w:rsidR="00757FB8" w:rsidRPr="00BF6894" w:rsidRDefault="003212D2" w:rsidP="00000F47">
      <w:pPr>
        <w:pStyle w:val="Default"/>
        <w:jc w:val="center"/>
        <w:rPr>
          <w:b/>
          <w:bCs/>
          <w:sz w:val="40"/>
          <w:szCs w:val="40"/>
          <w:lang w:val="fr-CA"/>
        </w:rPr>
      </w:pPr>
      <w:r w:rsidRPr="00BF6894">
        <w:rPr>
          <w:b/>
          <w:bCs/>
          <w:sz w:val="40"/>
          <w:szCs w:val="40"/>
          <w:lang w:val="fr-CA"/>
        </w:rPr>
        <w:t xml:space="preserve">du Programme sur les espèces en péril  </w:t>
      </w:r>
    </w:p>
    <w:p w14:paraId="140A8BF2" w14:textId="77777777" w:rsidR="00757FB8" w:rsidRPr="00BF6894" w:rsidRDefault="00757FB8" w:rsidP="00000F47">
      <w:pPr>
        <w:pStyle w:val="Default"/>
        <w:rPr>
          <w:b/>
          <w:bCs/>
          <w:sz w:val="40"/>
          <w:szCs w:val="40"/>
          <w:lang w:val="fr-CA"/>
        </w:rPr>
      </w:pPr>
    </w:p>
    <w:p w14:paraId="5284CFEA" w14:textId="32DFDDA2" w:rsidR="00825EBB" w:rsidRPr="00BF6894" w:rsidRDefault="007E4D18" w:rsidP="003E5434">
      <w:pPr>
        <w:pStyle w:val="Default"/>
        <w:jc w:val="center"/>
        <w:rPr>
          <w:b/>
          <w:bCs/>
          <w:sz w:val="40"/>
          <w:szCs w:val="40"/>
          <w:lang w:val="fr-CA"/>
        </w:rPr>
      </w:pPr>
      <w:r w:rsidRPr="00BF6894">
        <w:rPr>
          <w:b/>
          <w:bCs/>
          <w:sz w:val="40"/>
          <w:szCs w:val="40"/>
          <w:lang w:val="fr-CA"/>
        </w:rPr>
        <w:t>202</w:t>
      </w:r>
      <w:r w:rsidR="003025D2" w:rsidRPr="00BF6894">
        <w:rPr>
          <w:b/>
          <w:bCs/>
          <w:sz w:val="40"/>
          <w:szCs w:val="40"/>
          <w:lang w:val="fr-CA"/>
        </w:rPr>
        <w:t>3</w:t>
      </w:r>
      <w:r w:rsidR="00825EBB" w:rsidRPr="00BF6894">
        <w:rPr>
          <w:b/>
          <w:bCs/>
          <w:sz w:val="40"/>
          <w:szCs w:val="40"/>
          <w:lang w:val="fr-CA"/>
        </w:rPr>
        <w:t>-202</w:t>
      </w:r>
      <w:r w:rsidR="003025D2" w:rsidRPr="00BF6894">
        <w:rPr>
          <w:b/>
          <w:bCs/>
          <w:sz w:val="40"/>
          <w:szCs w:val="40"/>
          <w:lang w:val="fr-CA"/>
        </w:rPr>
        <w:t>4</w:t>
      </w:r>
    </w:p>
    <w:p w14:paraId="33A622CC" w14:textId="4C29323A" w:rsidR="00825EBB" w:rsidRPr="00BF6894" w:rsidRDefault="00825EBB" w:rsidP="00000F47">
      <w:pPr>
        <w:pStyle w:val="Default"/>
        <w:jc w:val="center"/>
        <w:rPr>
          <w:b/>
          <w:bCs/>
          <w:sz w:val="40"/>
          <w:szCs w:val="40"/>
          <w:lang w:val="fr-CA"/>
        </w:rPr>
      </w:pPr>
    </w:p>
    <w:p w14:paraId="54603CED" w14:textId="5D89A745" w:rsidR="00C90365" w:rsidRPr="00BF6894" w:rsidRDefault="00C90365" w:rsidP="00000F47">
      <w:pPr>
        <w:pStyle w:val="Default"/>
        <w:jc w:val="center"/>
        <w:rPr>
          <w:b/>
          <w:bCs/>
          <w:i/>
          <w:iCs/>
          <w:sz w:val="23"/>
          <w:szCs w:val="23"/>
          <w:lang w:val="fr-CA"/>
        </w:rPr>
      </w:pPr>
    </w:p>
    <w:p w14:paraId="27B918A5" w14:textId="176CF414" w:rsidR="000F2DD7" w:rsidRPr="00BF6894" w:rsidRDefault="00D471A0" w:rsidP="00D471A0">
      <w:pPr>
        <w:pStyle w:val="Default"/>
        <w:jc w:val="center"/>
        <w:rPr>
          <w:b/>
          <w:bCs/>
          <w:sz w:val="22"/>
          <w:szCs w:val="22"/>
          <w:lang w:val="fr-CA"/>
        </w:rPr>
      </w:pPr>
      <w:r w:rsidRPr="00BF6894">
        <w:rPr>
          <w:b/>
          <w:bCs/>
          <w:sz w:val="22"/>
          <w:szCs w:val="22"/>
          <w:lang w:val="fr-CA"/>
        </w:rPr>
        <w:t>Février</w:t>
      </w:r>
      <w:r w:rsidR="00490FCE" w:rsidRPr="00BF6894">
        <w:rPr>
          <w:b/>
          <w:bCs/>
          <w:sz w:val="22"/>
          <w:szCs w:val="22"/>
          <w:lang w:val="fr-CA"/>
        </w:rPr>
        <w:t> </w:t>
      </w:r>
      <w:r w:rsidR="00DE7BA5" w:rsidRPr="00BF6894">
        <w:rPr>
          <w:b/>
          <w:bCs/>
          <w:sz w:val="22"/>
          <w:szCs w:val="22"/>
          <w:lang w:val="fr-CA"/>
        </w:rPr>
        <w:t>2023</w:t>
      </w:r>
    </w:p>
    <w:p w14:paraId="02F3384E" w14:textId="77777777" w:rsidR="000F2DD7" w:rsidRPr="00BF6894" w:rsidRDefault="000F2DD7" w:rsidP="000F2DD7">
      <w:pPr>
        <w:pStyle w:val="Default"/>
        <w:jc w:val="right"/>
        <w:rPr>
          <w:b/>
          <w:bCs/>
          <w:sz w:val="22"/>
          <w:szCs w:val="22"/>
          <w:lang w:val="fr-CA"/>
        </w:rPr>
      </w:pPr>
    </w:p>
    <w:p w14:paraId="4619B912" w14:textId="49DC6A26" w:rsidR="00825EBB" w:rsidRPr="00BF6894" w:rsidRDefault="00DD67AF" w:rsidP="00D471A0">
      <w:pPr>
        <w:widowControl/>
        <w:autoSpaceDE/>
        <w:autoSpaceDN/>
        <w:adjustRightInd/>
        <w:spacing w:after="200" w:line="276" w:lineRule="auto"/>
        <w:rPr>
          <w:rFonts w:ascii="Times New Roman" w:hAnsi="Times New Roman" w:cs="Times New Roman"/>
          <w:lang w:val="fr-CA"/>
        </w:rPr>
      </w:pPr>
      <w:r w:rsidRPr="00BF6894">
        <w:rPr>
          <w:b/>
          <w:bCs/>
          <w:noProof/>
          <w:sz w:val="22"/>
          <w:szCs w:val="22"/>
          <w:lang w:eastAsia="en-US"/>
        </w:rPr>
        <w:drawing>
          <wp:anchor distT="0" distB="0" distL="114300" distR="114300" simplePos="0" relativeHeight="251661312" behindDoc="1" locked="0" layoutInCell="1" allowOverlap="1" wp14:anchorId="0C5394BF" wp14:editId="7D7E0AB8">
            <wp:simplePos x="0" y="0"/>
            <wp:positionH relativeFrom="column">
              <wp:posOffset>-841375</wp:posOffset>
            </wp:positionH>
            <wp:positionV relativeFrom="paragraph">
              <wp:posOffset>1139825</wp:posOffset>
            </wp:positionV>
            <wp:extent cx="7839075" cy="730885"/>
            <wp:effectExtent l="0" t="0" r="9525" b="0"/>
            <wp:wrapTight wrapText="bothSides">
              <wp:wrapPolygon edited="0">
                <wp:start x="0" y="0"/>
                <wp:lineTo x="0" y="20831"/>
                <wp:lineTo x="21574" y="20831"/>
                <wp:lineTo x="21574" y="0"/>
                <wp:lineTo x="0" y="0"/>
              </wp:wrapPolygon>
            </wp:wrapTight>
            <wp:docPr id="3" name="Picture 3" descr="footer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77"/>
                    <a:stretch/>
                  </pic:blipFill>
                  <pic:spPr bwMode="auto">
                    <a:xfrm>
                      <a:off x="0" y="0"/>
                      <a:ext cx="7839075" cy="730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2DD7" w:rsidRPr="00BF6894">
        <w:rPr>
          <w:rFonts w:ascii="Times New Roman" w:hAnsi="Times New Roman" w:cs="Times New Roman"/>
          <w:lang w:val="fr-CA"/>
        </w:rPr>
        <w:br w:type="page"/>
      </w:r>
      <w:r w:rsidR="00A846AC" w:rsidRPr="00BF6894">
        <w:rPr>
          <w:rFonts w:ascii="Times New Roman" w:hAnsi="Times New Roman" w:cs="Times New Roman"/>
          <w:lang w:val="fr-CA"/>
        </w:rPr>
        <w:lastRenderedPageBreak/>
        <w:t xml:space="preserve">À Pêches et Océans </w:t>
      </w:r>
      <w:r w:rsidR="00825EBB" w:rsidRPr="00BF6894">
        <w:rPr>
          <w:rFonts w:ascii="Times New Roman" w:hAnsi="Times New Roman" w:cs="Times New Roman"/>
          <w:lang w:val="fr-CA"/>
        </w:rPr>
        <w:t xml:space="preserve">Canada </w:t>
      </w:r>
      <w:r w:rsidR="00FC2707" w:rsidRPr="00BF6894">
        <w:rPr>
          <w:rFonts w:ascii="Times New Roman" w:hAnsi="Times New Roman" w:cs="Times New Roman"/>
          <w:lang w:val="fr-CA"/>
        </w:rPr>
        <w:t>(</w:t>
      </w:r>
      <w:r w:rsidR="00A846AC" w:rsidRPr="00BF6894">
        <w:rPr>
          <w:rFonts w:ascii="Times New Roman" w:hAnsi="Times New Roman" w:cs="Times New Roman"/>
          <w:lang w:val="fr-CA"/>
        </w:rPr>
        <w:t>MPO</w:t>
      </w:r>
      <w:r w:rsidR="00FC2707" w:rsidRPr="00BF6894">
        <w:rPr>
          <w:rFonts w:ascii="Times New Roman" w:hAnsi="Times New Roman" w:cs="Times New Roman"/>
          <w:lang w:val="fr-CA"/>
        </w:rPr>
        <w:t>)</w:t>
      </w:r>
      <w:r w:rsidR="00A846AC" w:rsidRPr="00BF6894">
        <w:rPr>
          <w:rFonts w:ascii="Times New Roman" w:hAnsi="Times New Roman" w:cs="Times New Roman"/>
          <w:lang w:val="fr-CA"/>
        </w:rPr>
        <w:t xml:space="preserve">, deux programmes de financement appuient la mobilisation sur les </w:t>
      </w:r>
      <w:r w:rsidR="002979C0" w:rsidRPr="00BF6894">
        <w:rPr>
          <w:rFonts w:ascii="Times New Roman" w:hAnsi="Times New Roman" w:cs="Times New Roman"/>
          <w:lang w:val="fr-CA"/>
        </w:rPr>
        <w:t xml:space="preserve">initiatives </w:t>
      </w:r>
      <w:r w:rsidR="00A846AC" w:rsidRPr="00BF6894">
        <w:rPr>
          <w:rFonts w:ascii="Times New Roman" w:hAnsi="Times New Roman" w:cs="Times New Roman"/>
          <w:lang w:val="fr-CA"/>
        </w:rPr>
        <w:t xml:space="preserve">relatives à la </w:t>
      </w:r>
      <w:r w:rsidR="003025D2" w:rsidRPr="00BF6894">
        <w:rPr>
          <w:rFonts w:ascii="Times New Roman" w:hAnsi="Times New Roman" w:cs="Times New Roman"/>
          <w:lang w:val="fr-CA"/>
        </w:rPr>
        <w:t>c</w:t>
      </w:r>
      <w:r w:rsidR="00825EBB" w:rsidRPr="00BF6894">
        <w:rPr>
          <w:rFonts w:ascii="Times New Roman" w:hAnsi="Times New Roman" w:cs="Times New Roman"/>
          <w:lang w:val="fr-CA"/>
        </w:rPr>
        <w:t xml:space="preserve">onservation </w:t>
      </w:r>
      <w:r w:rsidR="00A846AC" w:rsidRPr="00BF6894">
        <w:rPr>
          <w:rFonts w:ascii="Times New Roman" w:hAnsi="Times New Roman" w:cs="Times New Roman"/>
          <w:lang w:val="fr-CA"/>
        </w:rPr>
        <w:t xml:space="preserve">et à la </w:t>
      </w:r>
      <w:r w:rsidR="003025D2" w:rsidRPr="00BF6894">
        <w:rPr>
          <w:rFonts w:ascii="Times New Roman" w:hAnsi="Times New Roman" w:cs="Times New Roman"/>
          <w:lang w:val="fr-CA"/>
        </w:rPr>
        <w:t>p</w:t>
      </w:r>
      <w:r w:rsidR="00825EBB" w:rsidRPr="00BF6894">
        <w:rPr>
          <w:rFonts w:ascii="Times New Roman" w:hAnsi="Times New Roman" w:cs="Times New Roman"/>
          <w:lang w:val="fr-CA"/>
        </w:rPr>
        <w:t xml:space="preserve">rotection </w:t>
      </w:r>
      <w:r w:rsidR="00A846AC" w:rsidRPr="00BF6894">
        <w:rPr>
          <w:rFonts w:ascii="Times New Roman" w:hAnsi="Times New Roman" w:cs="Times New Roman"/>
          <w:lang w:val="fr-CA"/>
        </w:rPr>
        <w:t xml:space="preserve">du poisson et de son habitat ainsi que les espèces aquatiques en péril : </w:t>
      </w:r>
    </w:p>
    <w:p w14:paraId="090A642C" w14:textId="2D72F506" w:rsidR="00D264F4" w:rsidRPr="00BF6894" w:rsidRDefault="003E5434" w:rsidP="00825EBB">
      <w:pPr>
        <w:pStyle w:val="ListParagraph"/>
        <w:numPr>
          <w:ilvl w:val="0"/>
          <w:numId w:val="21"/>
        </w:numPr>
        <w:rPr>
          <w:rFonts w:ascii="Times New Roman" w:hAnsi="Times New Roman" w:cs="Times New Roman"/>
          <w:lang w:val="fr-CA"/>
        </w:rPr>
      </w:pPr>
      <w:r w:rsidRPr="00BF6894">
        <w:rPr>
          <w:rFonts w:ascii="Times New Roman" w:hAnsi="Times New Roman" w:cs="Times New Roman"/>
          <w:lang w:val="fr-CA"/>
        </w:rPr>
        <w:t xml:space="preserve">Programme du patrimoine naturel </w:t>
      </w:r>
    </w:p>
    <w:p w14:paraId="7BCAEEF9" w14:textId="73C1FE64" w:rsidR="00000F47" w:rsidRPr="00BF6894" w:rsidRDefault="00000F47" w:rsidP="00000F47">
      <w:pPr>
        <w:pStyle w:val="ListParagraph"/>
        <w:numPr>
          <w:ilvl w:val="0"/>
          <w:numId w:val="21"/>
        </w:numPr>
        <w:rPr>
          <w:rFonts w:ascii="Times New Roman" w:hAnsi="Times New Roman" w:cs="Times New Roman"/>
          <w:lang w:val="fr-CA"/>
        </w:rPr>
      </w:pPr>
      <w:r w:rsidRPr="00BF6894">
        <w:rPr>
          <w:rFonts w:ascii="Times New Roman" w:hAnsi="Times New Roman" w:cs="Times New Roman"/>
          <w:lang w:val="fr-CA"/>
        </w:rPr>
        <w:t>Program</w:t>
      </w:r>
      <w:r w:rsidR="00490FCE" w:rsidRPr="00BF6894">
        <w:rPr>
          <w:rFonts w:ascii="Times New Roman" w:hAnsi="Times New Roman" w:cs="Times New Roman"/>
          <w:lang w:val="fr-CA"/>
        </w:rPr>
        <w:t>me pour la participation autochtone sur les habitats</w:t>
      </w:r>
      <w:r w:rsidRPr="00BF6894">
        <w:rPr>
          <w:rFonts w:ascii="Times New Roman" w:hAnsi="Times New Roman" w:cs="Times New Roman"/>
          <w:lang w:val="fr-CA"/>
        </w:rPr>
        <w:t xml:space="preserve"> (</w:t>
      </w:r>
      <w:r w:rsidR="00D744F9" w:rsidRPr="00BF6894">
        <w:rPr>
          <w:rFonts w:ascii="Times New Roman" w:hAnsi="Times New Roman" w:cs="Times New Roman"/>
          <w:lang w:val="fr-CA"/>
        </w:rPr>
        <w:t>PPAH</w:t>
      </w:r>
      <w:r w:rsidRPr="00BF6894">
        <w:rPr>
          <w:rFonts w:ascii="Times New Roman" w:hAnsi="Times New Roman" w:cs="Times New Roman"/>
          <w:lang w:val="fr-CA"/>
        </w:rPr>
        <w:t xml:space="preserve">) </w:t>
      </w:r>
    </w:p>
    <w:p w14:paraId="6EB19E42" w14:textId="63DDCFD6" w:rsidR="00D264F4" w:rsidRPr="00BF6894" w:rsidRDefault="00D264F4" w:rsidP="00D264F4">
      <w:pPr>
        <w:rPr>
          <w:rFonts w:ascii="Times New Roman" w:hAnsi="Times New Roman" w:cs="Times New Roman"/>
          <w:lang w:val="fr-CA"/>
        </w:rPr>
      </w:pPr>
    </w:p>
    <w:p w14:paraId="4F7B3EF3" w14:textId="6529A543" w:rsidR="00825EBB" w:rsidRPr="00BF6894" w:rsidRDefault="00A846AC" w:rsidP="00D264F4">
      <w:pPr>
        <w:rPr>
          <w:rFonts w:ascii="Times New Roman" w:hAnsi="Times New Roman" w:cs="Times New Roman"/>
          <w:lang w:val="fr-CA"/>
        </w:rPr>
      </w:pPr>
      <w:r w:rsidRPr="00BF6894">
        <w:rPr>
          <w:rFonts w:ascii="Times New Roman" w:hAnsi="Times New Roman" w:cs="Times New Roman"/>
          <w:lang w:val="fr-CA"/>
        </w:rPr>
        <w:t xml:space="preserve">En </w:t>
      </w:r>
      <w:r w:rsidR="003025D2" w:rsidRPr="00BF6894">
        <w:rPr>
          <w:rFonts w:ascii="Times New Roman" w:hAnsi="Times New Roman" w:cs="Times New Roman"/>
          <w:lang w:val="fr-CA"/>
        </w:rPr>
        <w:t>2023</w:t>
      </w:r>
      <w:r w:rsidRPr="00BF6894">
        <w:rPr>
          <w:rFonts w:ascii="Times New Roman" w:hAnsi="Times New Roman" w:cs="Times New Roman"/>
          <w:lang w:val="fr-CA"/>
        </w:rPr>
        <w:noBreakHyphen/>
        <w:t>20</w:t>
      </w:r>
      <w:r w:rsidR="003025D2" w:rsidRPr="00BF6894">
        <w:rPr>
          <w:rFonts w:ascii="Times New Roman" w:hAnsi="Times New Roman" w:cs="Times New Roman"/>
          <w:lang w:val="fr-CA"/>
        </w:rPr>
        <w:t xml:space="preserve">24, </w:t>
      </w:r>
      <w:r w:rsidRPr="00BF6894">
        <w:rPr>
          <w:rFonts w:ascii="Times New Roman" w:hAnsi="Times New Roman" w:cs="Times New Roman"/>
          <w:lang w:val="fr-CA"/>
        </w:rPr>
        <w:t xml:space="preserve">le MPO tiendra des séances de mobilisation auprès des peuples autochtones </w:t>
      </w:r>
      <w:r w:rsidR="00D471A0" w:rsidRPr="00BF6894">
        <w:rPr>
          <w:rFonts w:ascii="Times New Roman" w:hAnsi="Times New Roman" w:cs="Times New Roman"/>
          <w:lang w:val="fr-CA"/>
        </w:rPr>
        <w:t>dans plusieurs secteurs de programme</w:t>
      </w:r>
      <w:r w:rsidR="002979C0" w:rsidRPr="00BF6894">
        <w:rPr>
          <w:rFonts w:ascii="Times New Roman" w:hAnsi="Times New Roman" w:cs="Times New Roman"/>
          <w:lang w:val="fr-CA"/>
        </w:rPr>
        <w:t xml:space="preserve">, </w:t>
      </w:r>
      <w:r w:rsidRPr="00BF6894">
        <w:rPr>
          <w:rFonts w:ascii="Times New Roman" w:hAnsi="Times New Roman" w:cs="Times New Roman"/>
          <w:lang w:val="fr-CA"/>
        </w:rPr>
        <w:t>notamment :</w:t>
      </w:r>
    </w:p>
    <w:p w14:paraId="55CCB2B2" w14:textId="28F03048" w:rsidR="00D471A0" w:rsidRPr="00BF6894" w:rsidRDefault="00D471A0" w:rsidP="00D264F4">
      <w:pPr>
        <w:rPr>
          <w:rFonts w:ascii="Times New Roman" w:hAnsi="Times New Roman" w:cs="Times New Roman"/>
          <w:lang w:val="fr-CA"/>
        </w:rPr>
      </w:pPr>
    </w:p>
    <w:p w14:paraId="2A0A8529" w14:textId="68810FA4" w:rsidR="00D51146" w:rsidRPr="00BF6894" w:rsidRDefault="00490FCE" w:rsidP="00D51146">
      <w:pPr>
        <w:rPr>
          <w:rFonts w:ascii="Times New Roman" w:hAnsi="Times New Roman" w:cs="Times New Roman"/>
          <w:lang w:val="fr-CA"/>
        </w:rPr>
      </w:pPr>
      <w:r w:rsidRPr="00BF6894">
        <w:rPr>
          <w:rFonts w:ascii="Times New Roman" w:hAnsi="Times New Roman" w:cs="Times New Roman"/>
          <w:b/>
          <w:bCs/>
          <w:lang w:val="fr-CA"/>
        </w:rPr>
        <w:t>Programme sur les espèces en péril</w:t>
      </w:r>
    </w:p>
    <w:p w14:paraId="298E50FC" w14:textId="0F674872" w:rsidR="00D471A0" w:rsidRPr="00BF6894" w:rsidRDefault="00D471A0" w:rsidP="00D471A0">
      <w:pPr>
        <w:pStyle w:val="ListParagraph"/>
        <w:numPr>
          <w:ilvl w:val="0"/>
          <w:numId w:val="40"/>
        </w:numPr>
        <w:rPr>
          <w:rFonts w:ascii="Times New Roman" w:hAnsi="Times New Roman" w:cs="Times New Roman"/>
          <w:lang w:val="fr-FR"/>
        </w:rPr>
      </w:pPr>
      <w:r w:rsidRPr="00BF6894">
        <w:rPr>
          <w:rStyle w:val="ui-provider"/>
          <w:rFonts w:ascii="Times New Roman" w:hAnsi="Times New Roman" w:cs="Times New Roman"/>
          <w:lang w:val="fr-FR"/>
        </w:rPr>
        <w:t>Ébauche – Cadre pour la conservation des espèces en péril aquatiques : une approche multi-espèces</w:t>
      </w:r>
    </w:p>
    <w:p w14:paraId="14BA8223" w14:textId="77777777" w:rsidR="00D471A0" w:rsidRPr="00BF6894" w:rsidRDefault="00D471A0" w:rsidP="00D471A0">
      <w:pPr>
        <w:pStyle w:val="ListParagraph"/>
        <w:rPr>
          <w:rFonts w:ascii="Times New Roman" w:hAnsi="Times New Roman" w:cs="Times New Roman"/>
          <w:lang w:val="fr-CA"/>
        </w:rPr>
      </w:pPr>
    </w:p>
    <w:p w14:paraId="16921508" w14:textId="6C2C7EB3" w:rsidR="00417A6E" w:rsidRPr="00BF6894" w:rsidRDefault="00490FCE" w:rsidP="00D264F4">
      <w:pPr>
        <w:rPr>
          <w:rFonts w:ascii="Times New Roman" w:hAnsi="Times New Roman" w:cs="Times New Roman"/>
          <w:lang w:val="fr-CA"/>
        </w:rPr>
      </w:pPr>
      <w:r w:rsidRPr="00BF6894">
        <w:rPr>
          <w:rFonts w:ascii="Times New Roman" w:hAnsi="Times New Roman" w:cs="Times New Roman"/>
          <w:b/>
          <w:bCs/>
          <w:lang w:val="fr-CA"/>
        </w:rPr>
        <w:t>Programme de protection du poisson et de son habitat</w:t>
      </w:r>
    </w:p>
    <w:p w14:paraId="6B52EE20" w14:textId="561E0DDA" w:rsidR="003025D2" w:rsidRPr="00BF6894" w:rsidRDefault="00A846AC" w:rsidP="00063A57">
      <w:pPr>
        <w:pStyle w:val="ListParagraph"/>
        <w:widowControl/>
        <w:numPr>
          <w:ilvl w:val="0"/>
          <w:numId w:val="22"/>
        </w:numPr>
        <w:autoSpaceDE/>
        <w:autoSpaceDN/>
        <w:adjustRightInd/>
        <w:rPr>
          <w:rFonts w:ascii="Times New Roman" w:hAnsi="Times New Roman" w:cs="Times New Roman"/>
          <w:lang w:val="fr-CA"/>
        </w:rPr>
      </w:pPr>
      <w:r w:rsidRPr="00BF6894">
        <w:rPr>
          <w:rFonts w:ascii="Times New Roman" w:hAnsi="Times New Roman" w:cs="Times New Roman"/>
          <w:iCs/>
          <w:lang w:val="fr-CA"/>
        </w:rPr>
        <w:t xml:space="preserve">Ébauche – Politique </w:t>
      </w:r>
      <w:r w:rsidR="00920BA1" w:rsidRPr="00BF6894">
        <w:rPr>
          <w:rFonts w:ascii="Times New Roman" w:hAnsi="Times New Roman" w:cs="Times New Roman"/>
          <w:iCs/>
          <w:lang w:val="fr-CA"/>
        </w:rPr>
        <w:t>sur l’application de mesures visant à compenser les effets néfastes sur le poisson et son habitat</w:t>
      </w:r>
      <w:r w:rsidR="003025D2" w:rsidRPr="00BF6894">
        <w:rPr>
          <w:rFonts w:ascii="Times New Roman" w:hAnsi="Times New Roman" w:cs="Times New Roman"/>
          <w:lang w:val="fr-CA"/>
        </w:rPr>
        <w:t xml:space="preserve"> (</w:t>
      </w:r>
      <w:r w:rsidR="00A91581" w:rsidRPr="00BF6894">
        <w:rPr>
          <w:rFonts w:ascii="Times New Roman" w:hAnsi="Times New Roman" w:cs="Times New Roman"/>
          <w:lang w:val="fr-CA"/>
        </w:rPr>
        <w:t>Po</w:t>
      </w:r>
      <w:r w:rsidR="004B5A16" w:rsidRPr="00BF6894">
        <w:rPr>
          <w:rFonts w:ascii="Times New Roman" w:hAnsi="Times New Roman" w:cs="Times New Roman"/>
          <w:lang w:val="fr-CA"/>
        </w:rPr>
        <w:t>l</w:t>
      </w:r>
      <w:r w:rsidR="00A91581" w:rsidRPr="00BF6894">
        <w:rPr>
          <w:rFonts w:ascii="Times New Roman" w:hAnsi="Times New Roman" w:cs="Times New Roman"/>
          <w:lang w:val="fr-CA"/>
        </w:rPr>
        <w:t>itique de compensation</w:t>
      </w:r>
      <w:r w:rsidR="003025D2" w:rsidRPr="00BF6894">
        <w:rPr>
          <w:rFonts w:ascii="Times New Roman" w:hAnsi="Times New Roman" w:cs="Times New Roman"/>
          <w:lang w:val="fr-CA"/>
        </w:rPr>
        <w:t>)</w:t>
      </w:r>
    </w:p>
    <w:p w14:paraId="6E3DD623" w14:textId="3FB79798" w:rsidR="00063A57" w:rsidRPr="00BF6894" w:rsidRDefault="00063A57" w:rsidP="00063A57">
      <w:pPr>
        <w:widowControl/>
        <w:numPr>
          <w:ilvl w:val="0"/>
          <w:numId w:val="22"/>
        </w:numPr>
        <w:autoSpaceDE/>
        <w:adjustRightInd/>
        <w:rPr>
          <w:rFonts w:ascii="Times New Roman" w:hAnsi="Times New Roman" w:cs="Times New Roman"/>
          <w:lang w:val="fr-CA" w:eastAsia="en-US"/>
        </w:rPr>
      </w:pPr>
      <w:r w:rsidRPr="00BF6894">
        <w:rPr>
          <w:rFonts w:ascii="Times New Roman" w:hAnsi="Times New Roman" w:cs="Times New Roman"/>
          <w:lang w:val="fr-CA"/>
        </w:rPr>
        <w:t>Ébauche – Lignes directrices sur l’établissement et la gestion de réserves d’habitats (Lignes directrices sur les réserves d’habitats)</w:t>
      </w:r>
    </w:p>
    <w:p w14:paraId="2B7AFD2F" w14:textId="339DA73C" w:rsidR="00825EBB" w:rsidRPr="00BF6894" w:rsidRDefault="00A91581" w:rsidP="00063A57">
      <w:pPr>
        <w:pStyle w:val="ListParagraph"/>
        <w:numPr>
          <w:ilvl w:val="0"/>
          <w:numId w:val="22"/>
        </w:numPr>
        <w:rPr>
          <w:rFonts w:ascii="Times New Roman" w:hAnsi="Times New Roman" w:cs="Times New Roman"/>
          <w:lang w:val="fr-CA"/>
        </w:rPr>
      </w:pPr>
      <w:r w:rsidRPr="00BF6894">
        <w:rPr>
          <w:rFonts w:ascii="Times New Roman" w:hAnsi="Times New Roman" w:cs="Times New Roman"/>
          <w:lang w:val="fr-CA"/>
        </w:rPr>
        <w:t>Codes de pratique provisoires</w:t>
      </w:r>
      <w:r w:rsidR="00C71D0D" w:rsidRPr="00BF6894">
        <w:rPr>
          <w:rFonts w:ascii="Times New Roman" w:hAnsi="Times New Roman" w:cs="Times New Roman"/>
          <w:lang w:val="fr-CA"/>
        </w:rPr>
        <w:t xml:space="preserve"> </w:t>
      </w:r>
    </w:p>
    <w:p w14:paraId="4CA2981C" w14:textId="77777777" w:rsidR="003025D2" w:rsidRPr="00BF6894" w:rsidRDefault="003025D2" w:rsidP="00D264F4">
      <w:pPr>
        <w:rPr>
          <w:rFonts w:ascii="Times New Roman" w:hAnsi="Times New Roman" w:cs="Times New Roman"/>
          <w:lang w:val="fr-CA"/>
        </w:rPr>
      </w:pPr>
    </w:p>
    <w:p w14:paraId="00AA0AA7" w14:textId="10C1AFF3" w:rsidR="00D744F9" w:rsidRPr="00BF6894" w:rsidRDefault="00A846AC" w:rsidP="00D744F9">
      <w:pPr>
        <w:rPr>
          <w:rStyle w:val="Hyperlink"/>
          <w:rFonts w:ascii="Times New Roman" w:hAnsi="Times New Roman" w:cs="Times New Roman"/>
          <w:color w:val="auto"/>
          <w:u w:val="none"/>
          <w:lang w:val="fr-FR"/>
        </w:rPr>
      </w:pPr>
      <w:r w:rsidRPr="00BF6894">
        <w:rPr>
          <w:rFonts w:ascii="Times New Roman" w:hAnsi="Times New Roman" w:cs="Times New Roman"/>
          <w:lang w:val="fr-CA"/>
        </w:rPr>
        <w:t xml:space="preserve">Le Ministère a déjà </w:t>
      </w:r>
      <w:r w:rsidR="002D6307" w:rsidRPr="00BF6894">
        <w:rPr>
          <w:rFonts w:ascii="Times New Roman" w:hAnsi="Times New Roman" w:cs="Times New Roman"/>
          <w:lang w:val="fr-CA"/>
        </w:rPr>
        <w:t xml:space="preserve">mené </w:t>
      </w:r>
      <w:r w:rsidRPr="00BF6894">
        <w:rPr>
          <w:rFonts w:ascii="Times New Roman" w:hAnsi="Times New Roman" w:cs="Times New Roman"/>
          <w:lang w:val="fr-CA"/>
        </w:rPr>
        <w:t xml:space="preserve">des séances de mobilisation sur ces sujets, et les renseignements sont accessibles à </w:t>
      </w:r>
      <w:r w:rsidR="00BF6894" w:rsidRPr="00BF6894">
        <w:fldChar w:fldCharType="begin"/>
      </w:r>
      <w:r w:rsidR="00BF6894" w:rsidRPr="00BF6894">
        <w:rPr>
          <w:lang w:val="fr-FR"/>
        </w:rPr>
        <w:instrText xml:space="preserve"> HYPERLINK "https://parlonshabitatdupoisson.ca/fr/?pk_vid=9a75ca315afebedc1676908463c8865f" </w:instrText>
      </w:r>
      <w:r w:rsidR="00BF6894" w:rsidRPr="00BF6894">
        <w:fldChar w:fldCharType="separate"/>
      </w:r>
      <w:r w:rsidR="00772F54" w:rsidRPr="00BF6894">
        <w:rPr>
          <w:rStyle w:val="Hyperlink"/>
          <w:rFonts w:ascii="Times New Roman" w:hAnsi="Times New Roman" w:cs="Times New Roman"/>
          <w:lang w:val="fr-CA"/>
        </w:rPr>
        <w:t>Parlons habitat du poisson</w:t>
      </w:r>
      <w:r w:rsidR="00BF6894" w:rsidRPr="00BF6894">
        <w:rPr>
          <w:rStyle w:val="Hyperlink"/>
          <w:rFonts w:ascii="Times New Roman" w:hAnsi="Times New Roman" w:cs="Times New Roman"/>
          <w:lang w:val="fr-CA"/>
        </w:rPr>
        <w:fldChar w:fldCharType="end"/>
      </w:r>
      <w:r w:rsidR="00417A6E" w:rsidRPr="00BF6894">
        <w:rPr>
          <w:rStyle w:val="Hyperlink"/>
          <w:rFonts w:ascii="Times New Roman" w:hAnsi="Times New Roman" w:cs="Times New Roman"/>
          <w:color w:val="auto"/>
          <w:u w:val="none"/>
          <w:lang w:val="fr-CA"/>
        </w:rPr>
        <w:t>.</w:t>
      </w:r>
      <w:r w:rsidR="00FC2707" w:rsidRPr="00BF6894">
        <w:rPr>
          <w:rStyle w:val="Hyperlink"/>
          <w:rFonts w:ascii="Times New Roman" w:hAnsi="Times New Roman" w:cs="Times New Roman"/>
          <w:color w:val="auto"/>
          <w:u w:val="none"/>
          <w:lang w:val="fr-CA"/>
        </w:rPr>
        <w:t xml:space="preserve"> </w:t>
      </w:r>
      <w:r w:rsidRPr="00BF6894">
        <w:rPr>
          <w:rStyle w:val="Hyperlink"/>
          <w:rFonts w:ascii="Times New Roman" w:hAnsi="Times New Roman" w:cs="Times New Roman"/>
          <w:color w:val="auto"/>
          <w:u w:val="none"/>
          <w:lang w:val="fr-CA"/>
        </w:rPr>
        <w:t>Les renseignements à jour seront affichés sur ce site Web lorsque la prochaine étape de mobilisation sera lancée</w:t>
      </w:r>
      <w:r w:rsidR="002D6307" w:rsidRPr="00BF6894">
        <w:rPr>
          <w:rStyle w:val="Hyperlink"/>
          <w:rFonts w:ascii="Times New Roman" w:hAnsi="Times New Roman" w:cs="Times New Roman"/>
          <w:color w:val="auto"/>
          <w:u w:val="none"/>
          <w:lang w:val="fr-CA"/>
        </w:rPr>
        <w:t>,</w:t>
      </w:r>
      <w:r w:rsidRPr="00BF6894">
        <w:rPr>
          <w:rStyle w:val="Hyperlink"/>
          <w:rFonts w:ascii="Times New Roman" w:hAnsi="Times New Roman" w:cs="Times New Roman"/>
          <w:color w:val="auto"/>
          <w:u w:val="none"/>
          <w:lang w:val="fr-CA"/>
        </w:rPr>
        <w:t xml:space="preserve"> et des avis </w:t>
      </w:r>
      <w:r w:rsidR="005F71B8" w:rsidRPr="00BF6894">
        <w:rPr>
          <w:rStyle w:val="Hyperlink"/>
          <w:rFonts w:ascii="Times New Roman" w:hAnsi="Times New Roman" w:cs="Times New Roman"/>
          <w:color w:val="auto"/>
          <w:u w:val="none"/>
          <w:lang w:val="fr-CA"/>
        </w:rPr>
        <w:t xml:space="preserve">de MPO </w:t>
      </w:r>
      <w:r w:rsidRPr="00BF6894">
        <w:rPr>
          <w:rStyle w:val="Hyperlink"/>
          <w:rFonts w:ascii="Times New Roman" w:hAnsi="Times New Roman" w:cs="Times New Roman"/>
          <w:color w:val="auto"/>
          <w:u w:val="none"/>
          <w:lang w:val="fr-CA"/>
        </w:rPr>
        <w:t>seront envoyés pour in</w:t>
      </w:r>
      <w:r w:rsidR="002D6307" w:rsidRPr="00BF6894">
        <w:rPr>
          <w:rStyle w:val="Hyperlink"/>
          <w:rFonts w:ascii="Times New Roman" w:hAnsi="Times New Roman" w:cs="Times New Roman"/>
          <w:color w:val="auto"/>
          <w:u w:val="none"/>
          <w:lang w:val="fr-CA"/>
        </w:rPr>
        <w:t xml:space="preserve">diquer les </w:t>
      </w:r>
      <w:r w:rsidRPr="00BF6894">
        <w:rPr>
          <w:rStyle w:val="Hyperlink"/>
          <w:rFonts w:ascii="Times New Roman" w:hAnsi="Times New Roman" w:cs="Times New Roman"/>
          <w:color w:val="auto"/>
          <w:u w:val="none"/>
          <w:lang w:val="fr-CA"/>
        </w:rPr>
        <w:t xml:space="preserve">possibilités de participation aux séances d’information nationales. </w:t>
      </w:r>
      <w:r w:rsidR="00D744F9" w:rsidRPr="00BF6894">
        <w:rPr>
          <w:rStyle w:val="Hyperlink"/>
          <w:rFonts w:ascii="Times New Roman" w:hAnsi="Times New Roman" w:cs="Times New Roman"/>
          <w:color w:val="auto"/>
          <w:u w:val="none"/>
          <w:lang w:val="fr-FR"/>
        </w:rPr>
        <w:t xml:space="preserve">Certains sujets peuvent également être soutenus par des séances d’informations régionales. </w:t>
      </w:r>
    </w:p>
    <w:p w14:paraId="78341D31" w14:textId="16675601" w:rsidR="00FC2707" w:rsidRPr="00BF6894" w:rsidRDefault="00FC2707" w:rsidP="00D264F4">
      <w:pPr>
        <w:rPr>
          <w:rStyle w:val="Hyperlink"/>
          <w:rFonts w:ascii="Times New Roman" w:hAnsi="Times New Roman" w:cs="Times New Roman"/>
          <w:color w:val="auto"/>
          <w:u w:val="none"/>
          <w:lang w:val="fr-FR"/>
        </w:rPr>
      </w:pPr>
    </w:p>
    <w:p w14:paraId="72F4961F" w14:textId="3DECFA57" w:rsidR="00FC2707" w:rsidRPr="00BF6894" w:rsidRDefault="00D961D9" w:rsidP="00D264F4">
      <w:pPr>
        <w:rPr>
          <w:rStyle w:val="Hyperlink"/>
          <w:rFonts w:ascii="Times New Roman" w:hAnsi="Times New Roman" w:cs="Times New Roman"/>
          <w:color w:val="auto"/>
          <w:u w:val="none"/>
          <w:lang w:val="fr-CA"/>
        </w:rPr>
      </w:pPr>
      <w:r w:rsidRPr="00BF6894">
        <w:rPr>
          <w:rStyle w:val="Hyperlink"/>
          <w:rFonts w:ascii="Times New Roman" w:hAnsi="Times New Roman" w:cs="Times New Roman"/>
          <w:color w:val="auto"/>
          <w:u w:val="none"/>
          <w:lang w:val="fr-CA"/>
        </w:rPr>
        <w:t>Le tableau suivant fourni</w:t>
      </w:r>
      <w:r w:rsidR="002D6307" w:rsidRPr="00BF6894">
        <w:rPr>
          <w:rStyle w:val="Hyperlink"/>
          <w:rFonts w:ascii="Times New Roman" w:hAnsi="Times New Roman" w:cs="Times New Roman"/>
          <w:color w:val="auto"/>
          <w:u w:val="none"/>
          <w:lang w:val="fr-CA"/>
        </w:rPr>
        <w:t>t</w:t>
      </w:r>
      <w:r w:rsidRPr="00BF6894">
        <w:rPr>
          <w:rStyle w:val="Hyperlink"/>
          <w:rFonts w:ascii="Times New Roman" w:hAnsi="Times New Roman" w:cs="Times New Roman"/>
          <w:color w:val="auto"/>
          <w:u w:val="none"/>
          <w:lang w:val="fr-CA"/>
        </w:rPr>
        <w:t xml:space="preserve"> des renseignements détaillés sur chaque sujet, les documents qui seront disponibles et le calendrier de mobilisation prévu. </w:t>
      </w:r>
    </w:p>
    <w:p w14:paraId="474CB0B9" w14:textId="6424903B" w:rsidR="00772F54" w:rsidRPr="00BF6894" w:rsidRDefault="00772F54" w:rsidP="00D264F4">
      <w:pPr>
        <w:rPr>
          <w:rStyle w:val="Hyperlink"/>
          <w:rFonts w:ascii="Times New Roman" w:hAnsi="Times New Roman" w:cs="Times New Roman"/>
          <w:color w:val="auto"/>
          <w:u w:val="none"/>
          <w:lang w:val="fr-CA"/>
        </w:rPr>
      </w:pPr>
    </w:p>
    <w:p w14:paraId="69BE1E45" w14:textId="7A9D4B63" w:rsidR="00772F54" w:rsidRPr="00BF6894" w:rsidRDefault="00772F54" w:rsidP="00D264F4">
      <w:pPr>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Ébauche – Cadre pour la conservation des espèces aquatiques en péril</w:t>
      </w:r>
    </w:p>
    <w:p w14:paraId="6E6E9FFD" w14:textId="77777777" w:rsidR="00772F54" w:rsidRPr="00BF6894" w:rsidRDefault="00772F54" w:rsidP="00772F54">
      <w:pPr>
        <w:tabs>
          <w:tab w:val="left" w:pos="360"/>
        </w:tabs>
        <w:rPr>
          <w:rFonts w:ascii="Times New Roman" w:hAnsi="Times New Roman" w:cs="Times New Roman"/>
          <w:color w:val="000000"/>
          <w:sz w:val="22"/>
          <w:szCs w:val="22"/>
          <w:lang w:val="fr-CA"/>
        </w:rPr>
      </w:pPr>
      <w:r w:rsidRPr="00BF6894">
        <w:rPr>
          <w:rFonts w:ascii="Times New Roman" w:hAnsi="Times New Roman" w:cs="Times New Roman"/>
          <w:color w:val="000000"/>
          <w:sz w:val="22"/>
          <w:szCs w:val="22"/>
          <w:lang w:val="fr-CA"/>
        </w:rPr>
        <w:t xml:space="preserve">MPO – Le personnel du Programme sur les espèces en péril sollicite des commentaires sur une nouvelle approche visant à assurer la conservation des espèces aquatiques en péril du Canada. Ce </w:t>
      </w:r>
      <w:r w:rsidRPr="00BF6894">
        <w:rPr>
          <w:rFonts w:ascii="Times New Roman" w:hAnsi="Times New Roman" w:cs="Times New Roman"/>
          <w:i/>
          <w:iCs/>
          <w:color w:val="000000"/>
          <w:sz w:val="22"/>
          <w:szCs w:val="22"/>
          <w:lang w:val="fr-CA"/>
        </w:rPr>
        <w:t>Cadre pour la conservation des espèces aquatiques en péril</w:t>
      </w:r>
      <w:r w:rsidRPr="00BF6894">
        <w:rPr>
          <w:rFonts w:ascii="Times New Roman" w:hAnsi="Times New Roman" w:cs="Times New Roman"/>
          <w:color w:val="000000"/>
          <w:sz w:val="22"/>
          <w:szCs w:val="22"/>
          <w:lang w:val="fr-CA"/>
        </w:rPr>
        <w:t xml:space="preserve"> servira de guide stratégique pour l’application d’approches plurispécifiques, ce qui aidera le MPO à s’acquitter de ses responsabilités sous le régime de la </w:t>
      </w:r>
      <w:r w:rsidRPr="00BF6894">
        <w:rPr>
          <w:rFonts w:ascii="Times New Roman" w:hAnsi="Times New Roman" w:cs="Times New Roman"/>
          <w:i/>
          <w:iCs/>
          <w:color w:val="000000"/>
          <w:sz w:val="22"/>
          <w:szCs w:val="22"/>
          <w:lang w:val="fr-CA"/>
        </w:rPr>
        <w:t>Loi sur les espèces en péril</w:t>
      </w:r>
      <w:r w:rsidRPr="00BF6894">
        <w:rPr>
          <w:rFonts w:ascii="Times New Roman" w:hAnsi="Times New Roman" w:cs="Times New Roman"/>
          <w:color w:val="000000"/>
          <w:sz w:val="22"/>
          <w:szCs w:val="22"/>
          <w:lang w:val="fr-CA"/>
        </w:rPr>
        <w:t>.</w:t>
      </w:r>
    </w:p>
    <w:p w14:paraId="24FC8FBE" w14:textId="77777777" w:rsidR="00772F54" w:rsidRPr="00BF6894" w:rsidRDefault="00772F54" w:rsidP="00772F54">
      <w:pPr>
        <w:tabs>
          <w:tab w:val="left" w:pos="360"/>
        </w:tabs>
        <w:rPr>
          <w:rFonts w:ascii="Times New Roman" w:hAnsi="Times New Roman" w:cs="Times New Roman"/>
          <w:color w:val="000000"/>
          <w:sz w:val="22"/>
          <w:szCs w:val="22"/>
          <w:lang w:val="fr-CA"/>
        </w:rPr>
      </w:pPr>
    </w:p>
    <w:p w14:paraId="7F620534" w14:textId="49DA9C60" w:rsidR="00772F54" w:rsidRPr="00BF6894" w:rsidRDefault="00772F54" w:rsidP="00772F54">
      <w:pPr>
        <w:rPr>
          <w:rFonts w:ascii="Times New Roman" w:hAnsi="Times New Roman" w:cs="Times New Roman"/>
          <w:color w:val="000000"/>
          <w:sz w:val="22"/>
          <w:szCs w:val="22"/>
          <w:lang w:val="fr-CA"/>
        </w:rPr>
      </w:pPr>
      <w:r w:rsidRPr="00BF6894">
        <w:rPr>
          <w:rFonts w:ascii="Times New Roman" w:hAnsi="Times New Roman" w:cs="Times New Roman"/>
          <w:color w:val="000000"/>
          <w:sz w:val="22"/>
          <w:szCs w:val="22"/>
          <w:lang w:val="fr-CA"/>
        </w:rPr>
        <w:t>MPO – Le personnel du Programme sur les espèces en péril a mené des séances de mobilisation sur les concepts clés liés aux approches plurispécifiques en mai et novembre 2022. En s’appuyant sur les observations reçues, le MPO a élaboré une ébauche du cadre et demande aux intervenants de l’examiner et de formuler des commentaires à ce sujet. L’ébauche énonce des principes, des critères et des recommandations sur les approches plurispécifiques en matière de conservation.</w:t>
      </w:r>
    </w:p>
    <w:p w14:paraId="62ADDF92" w14:textId="4366D5EE" w:rsidR="00772F54" w:rsidRPr="00BF6894" w:rsidRDefault="00772F54" w:rsidP="00772F54">
      <w:pPr>
        <w:rPr>
          <w:rFonts w:ascii="Times New Roman" w:hAnsi="Times New Roman" w:cs="Times New Roman"/>
          <w:color w:val="000000"/>
          <w:sz w:val="22"/>
          <w:szCs w:val="22"/>
          <w:lang w:val="fr-CA"/>
        </w:rPr>
      </w:pPr>
    </w:p>
    <w:p w14:paraId="5B29E8E5" w14:textId="31ECB9A7" w:rsidR="00772F54" w:rsidRPr="00BF6894" w:rsidRDefault="00772F54" w:rsidP="00772F54">
      <w:pPr>
        <w:rPr>
          <w:rStyle w:val="Hyperlink"/>
          <w:rFonts w:ascii="Times New Roman" w:hAnsi="Times New Roman" w:cs="Times New Roman"/>
          <w:b/>
          <w:bCs/>
          <w:color w:val="auto"/>
          <w:u w:val="none"/>
          <w:lang w:val="fr-CA"/>
        </w:rPr>
      </w:pPr>
      <w:r w:rsidRPr="00BF6894">
        <w:rPr>
          <w:rStyle w:val="Hyperlink"/>
          <w:rFonts w:ascii="Times New Roman" w:hAnsi="Times New Roman" w:cs="Times New Roman"/>
          <w:b/>
          <w:bCs/>
          <w:color w:val="auto"/>
          <w:sz w:val="22"/>
          <w:szCs w:val="22"/>
          <w:u w:val="none"/>
          <w:lang w:val="fr-CA"/>
        </w:rPr>
        <w:t>Documents disponibles</w:t>
      </w:r>
    </w:p>
    <w:p w14:paraId="617B6C0B" w14:textId="64F38EE0" w:rsidR="00772F54" w:rsidRPr="00BF6894" w:rsidRDefault="00772F54" w:rsidP="00772F54">
      <w:pPr>
        <w:pStyle w:val="ListParagraph"/>
        <w:numPr>
          <w:ilvl w:val="0"/>
          <w:numId w:val="42"/>
        </w:numPr>
        <w:rPr>
          <w:rFonts w:ascii="Times New Roman" w:hAnsi="Times New Roman" w:cs="Times New Roman"/>
          <w:sz w:val="22"/>
          <w:szCs w:val="22"/>
          <w:lang w:val="fr-CA"/>
        </w:rPr>
      </w:pPr>
      <w:r w:rsidRPr="00BF6894">
        <w:rPr>
          <w:rFonts w:ascii="Times New Roman" w:hAnsi="Times New Roman" w:cs="Times New Roman"/>
          <w:sz w:val="22"/>
          <w:szCs w:val="22"/>
          <w:lang w:val="fr-CA"/>
        </w:rPr>
        <w:t xml:space="preserve">Ébauche du Cadre  </w:t>
      </w:r>
    </w:p>
    <w:p w14:paraId="4BF2C651" w14:textId="77777777" w:rsidR="00772F54" w:rsidRPr="00BF6894" w:rsidRDefault="00772F54" w:rsidP="00772F54">
      <w:pPr>
        <w:pStyle w:val="ListParagraph"/>
        <w:numPr>
          <w:ilvl w:val="0"/>
          <w:numId w:val="42"/>
        </w:numPr>
        <w:rPr>
          <w:rFonts w:ascii="Times New Roman" w:hAnsi="Times New Roman" w:cs="Times New Roman"/>
          <w:sz w:val="22"/>
          <w:szCs w:val="22"/>
          <w:lang w:val="fr-CA"/>
        </w:rPr>
      </w:pPr>
      <w:r w:rsidRPr="00BF6894">
        <w:rPr>
          <w:rFonts w:ascii="Times New Roman" w:hAnsi="Times New Roman" w:cs="Times New Roman"/>
          <w:sz w:val="22"/>
          <w:szCs w:val="22"/>
          <w:lang w:val="fr-CA"/>
        </w:rPr>
        <w:t xml:space="preserve">Présentation pour les séances d’information  </w:t>
      </w:r>
    </w:p>
    <w:p w14:paraId="2B10020C" w14:textId="2C742533" w:rsidR="00772F54" w:rsidRPr="00BF6894" w:rsidRDefault="00772F54" w:rsidP="00772F54">
      <w:pPr>
        <w:pStyle w:val="ListParagraph"/>
        <w:numPr>
          <w:ilvl w:val="0"/>
          <w:numId w:val="42"/>
        </w:numPr>
        <w:rPr>
          <w:rFonts w:ascii="Times New Roman" w:hAnsi="Times New Roman" w:cs="Times New Roman"/>
          <w:sz w:val="22"/>
          <w:szCs w:val="22"/>
          <w:lang w:val="fr-CA"/>
        </w:rPr>
      </w:pPr>
      <w:r w:rsidRPr="00BF6894">
        <w:rPr>
          <w:rFonts w:ascii="Times New Roman" w:hAnsi="Times New Roman" w:cs="Times New Roman"/>
          <w:sz w:val="22"/>
          <w:szCs w:val="22"/>
          <w:lang w:val="fr-CA"/>
        </w:rPr>
        <w:t>Fiche d’information</w:t>
      </w:r>
    </w:p>
    <w:p w14:paraId="3A47A2E9" w14:textId="77777777" w:rsidR="00772F54" w:rsidRPr="00BF6894" w:rsidRDefault="00772F54" w:rsidP="00772F54">
      <w:pPr>
        <w:pStyle w:val="ListParagraph"/>
        <w:numPr>
          <w:ilvl w:val="0"/>
          <w:numId w:val="42"/>
        </w:numPr>
        <w:rPr>
          <w:rStyle w:val="Hyperlink"/>
          <w:rFonts w:ascii="Times New Roman" w:hAnsi="Times New Roman" w:cs="Times New Roman"/>
          <w:color w:val="auto"/>
          <w:u w:val="none"/>
          <w:lang w:val="fr-CA"/>
        </w:rPr>
      </w:pPr>
      <w:r w:rsidRPr="00BF6894">
        <w:rPr>
          <w:rFonts w:ascii="Times New Roman" w:hAnsi="Times New Roman" w:cs="Times New Roman"/>
          <w:sz w:val="22"/>
          <w:szCs w:val="22"/>
          <w:lang w:val="fr-CA"/>
        </w:rPr>
        <w:lastRenderedPageBreak/>
        <w:t>Sondage</w:t>
      </w:r>
    </w:p>
    <w:p w14:paraId="7EC3D823" w14:textId="77777777" w:rsidR="00772F54" w:rsidRPr="00BF6894" w:rsidRDefault="00772F54" w:rsidP="00772F54">
      <w:pPr>
        <w:pStyle w:val="ListParagraph"/>
        <w:rPr>
          <w:rFonts w:ascii="Times New Roman" w:hAnsi="Times New Roman" w:cs="Times New Roman"/>
          <w:sz w:val="22"/>
          <w:szCs w:val="22"/>
          <w:lang w:val="fr-CA"/>
        </w:rPr>
      </w:pPr>
    </w:p>
    <w:p w14:paraId="73B5178A" w14:textId="4B9099B1" w:rsidR="00772F54" w:rsidRPr="00BF6894" w:rsidRDefault="00772F54" w:rsidP="00772F54">
      <w:pPr>
        <w:rPr>
          <w:rFonts w:ascii="Times New Roman" w:hAnsi="Times New Roman" w:cs="Times New Roman"/>
          <w:sz w:val="22"/>
          <w:szCs w:val="22"/>
          <w:lang w:val="fr-CA"/>
        </w:rPr>
      </w:pPr>
      <w:r w:rsidRPr="00BF6894">
        <w:rPr>
          <w:rStyle w:val="Hyperlink"/>
          <w:rFonts w:ascii="Times New Roman" w:hAnsi="Times New Roman" w:cs="Times New Roman"/>
          <w:b/>
          <w:bCs/>
          <w:color w:val="auto"/>
          <w:sz w:val="22"/>
          <w:szCs w:val="22"/>
          <w:u w:val="none"/>
          <w:lang w:val="fr-CA"/>
        </w:rPr>
        <w:t>Calendrier de mobilisation</w:t>
      </w:r>
    </w:p>
    <w:p w14:paraId="202B48E6" w14:textId="126B64C2" w:rsidR="00772F54" w:rsidRPr="00BF6894" w:rsidRDefault="00772F54" w:rsidP="00772F54">
      <w:pPr>
        <w:rPr>
          <w:rStyle w:val="Hyperlink"/>
          <w:rFonts w:ascii="Times New Roman" w:hAnsi="Times New Roman" w:cs="Times New Roman"/>
          <w:color w:val="auto"/>
          <w:sz w:val="22"/>
          <w:szCs w:val="22"/>
          <w:u w:val="none"/>
          <w:lang w:val="fr-CA"/>
        </w:rPr>
      </w:pPr>
      <w:r w:rsidRPr="00BF6894">
        <w:rPr>
          <w:rStyle w:val="Hyperlink"/>
          <w:rFonts w:ascii="Times New Roman" w:hAnsi="Times New Roman" w:cs="Times New Roman"/>
          <w:color w:val="auto"/>
          <w:sz w:val="22"/>
          <w:szCs w:val="22"/>
          <w:u w:val="none"/>
          <w:lang w:val="fr-CA"/>
        </w:rPr>
        <w:t>Avril – novembre 2023</w:t>
      </w:r>
    </w:p>
    <w:p w14:paraId="3D051648" w14:textId="6CD155F0" w:rsidR="00772F54" w:rsidRPr="00BF6894" w:rsidRDefault="00772F54" w:rsidP="00772F54">
      <w:pPr>
        <w:rPr>
          <w:rStyle w:val="Hyperlink"/>
          <w:rFonts w:ascii="Times New Roman" w:hAnsi="Times New Roman" w:cs="Times New Roman"/>
          <w:color w:val="auto"/>
          <w:sz w:val="22"/>
          <w:szCs w:val="22"/>
          <w:u w:val="none"/>
          <w:lang w:val="fr-CA"/>
        </w:rPr>
      </w:pPr>
    </w:p>
    <w:p w14:paraId="35DABE3E" w14:textId="77777777" w:rsidR="00CE40EC" w:rsidRPr="00BF6894" w:rsidRDefault="00CE40EC" w:rsidP="00772F54">
      <w:pPr>
        <w:rPr>
          <w:rStyle w:val="Hyperlink"/>
          <w:rFonts w:ascii="Times New Roman" w:hAnsi="Times New Roman" w:cs="Times New Roman"/>
          <w:color w:val="auto"/>
          <w:sz w:val="22"/>
          <w:szCs w:val="22"/>
          <w:u w:val="none"/>
          <w:lang w:val="fr-CA"/>
        </w:rPr>
      </w:pPr>
    </w:p>
    <w:p w14:paraId="0890CCD0" w14:textId="0DDACC8F" w:rsidR="00772F54" w:rsidRPr="00BF6894" w:rsidRDefault="00772F54" w:rsidP="00772F54">
      <w:pPr>
        <w:rPr>
          <w:rFonts w:ascii="Times New Roman" w:hAnsi="Times New Roman" w:cs="Times New Roman"/>
          <w:b/>
          <w:bCs/>
          <w:sz w:val="22"/>
          <w:szCs w:val="22"/>
          <w:lang w:val="fr-CA"/>
        </w:rPr>
      </w:pPr>
      <w:r w:rsidRPr="00BF6894">
        <w:rPr>
          <w:rFonts w:ascii="Times New Roman" w:hAnsi="Times New Roman" w:cs="Times New Roman"/>
          <w:b/>
          <w:bCs/>
          <w:iCs/>
          <w:sz w:val="22"/>
          <w:szCs w:val="22"/>
          <w:lang w:val="fr-CA"/>
        </w:rPr>
        <w:t>Ébauche – Politique sur l’application de mesures visant à compenser les effets néfastes sur le poisson et son habitat</w:t>
      </w:r>
      <w:r w:rsidRPr="00BF6894">
        <w:rPr>
          <w:rFonts w:ascii="Times New Roman" w:hAnsi="Times New Roman" w:cs="Times New Roman"/>
          <w:b/>
          <w:bCs/>
          <w:sz w:val="22"/>
          <w:szCs w:val="22"/>
          <w:lang w:val="fr-CA"/>
        </w:rPr>
        <w:t xml:space="preserve"> (Politique de compensation)</w:t>
      </w:r>
    </w:p>
    <w:p w14:paraId="26DA78BC" w14:textId="77777777" w:rsidR="00772F54" w:rsidRPr="00BF6894" w:rsidRDefault="00772F54" w:rsidP="00772F54">
      <w:pPr>
        <w:rPr>
          <w:rFonts w:ascii="Times New Roman" w:hAnsi="Times New Roman" w:cs="Times New Roman"/>
          <w:sz w:val="22"/>
          <w:szCs w:val="22"/>
          <w:lang w:val="fr-CA"/>
        </w:rPr>
      </w:pPr>
      <w:r w:rsidRPr="00BF6894">
        <w:rPr>
          <w:rFonts w:ascii="Times New Roman" w:hAnsi="Times New Roman" w:cs="Times New Roman"/>
          <w:sz w:val="22"/>
          <w:szCs w:val="22"/>
          <w:lang w:val="fr-CA"/>
        </w:rPr>
        <w:t xml:space="preserve">MPO – Le personnel du Programme de protection du poisson et de son habitat sollicite des commentaires sur l’ébauche de la </w:t>
      </w:r>
      <w:r w:rsidRPr="00BF6894">
        <w:rPr>
          <w:rFonts w:ascii="Times New Roman" w:hAnsi="Times New Roman" w:cs="Times New Roman"/>
          <w:i/>
          <w:iCs/>
          <w:sz w:val="22"/>
          <w:szCs w:val="22"/>
          <w:lang w:val="fr-CA"/>
        </w:rPr>
        <w:t>Politique sur l’application de mesures visant à compenser les effets néfastes sur le poisson et son habitat</w:t>
      </w:r>
      <w:r w:rsidRPr="00BF6894">
        <w:rPr>
          <w:rFonts w:ascii="Times New Roman" w:hAnsi="Times New Roman" w:cs="Times New Roman"/>
          <w:sz w:val="22"/>
          <w:szCs w:val="22"/>
          <w:lang w:val="fr-CA"/>
        </w:rPr>
        <w:t xml:space="preserve"> (Politique de compensation)</w:t>
      </w:r>
    </w:p>
    <w:p w14:paraId="2656888F" w14:textId="77777777" w:rsidR="00772F54" w:rsidRPr="00BF6894" w:rsidRDefault="00772F54" w:rsidP="00772F54">
      <w:pPr>
        <w:rPr>
          <w:rFonts w:ascii="Times New Roman" w:hAnsi="Times New Roman" w:cs="Times New Roman"/>
          <w:sz w:val="22"/>
          <w:szCs w:val="22"/>
          <w:lang w:val="fr-CA"/>
        </w:rPr>
      </w:pPr>
    </w:p>
    <w:p w14:paraId="60C19BA1" w14:textId="77777777" w:rsidR="00772F54" w:rsidRPr="00BF6894" w:rsidRDefault="00772F54" w:rsidP="00772F54">
      <w:pPr>
        <w:rPr>
          <w:rFonts w:ascii="Times New Roman" w:hAnsi="Times New Roman" w:cs="Times New Roman"/>
          <w:sz w:val="22"/>
          <w:szCs w:val="22"/>
          <w:lang w:val="fr-CA"/>
        </w:rPr>
      </w:pPr>
      <w:r w:rsidRPr="00BF6894">
        <w:rPr>
          <w:rFonts w:ascii="Times New Roman" w:hAnsi="Times New Roman" w:cs="Times New Roman"/>
          <w:sz w:val="22"/>
          <w:szCs w:val="22"/>
          <w:lang w:val="fr-CA"/>
        </w:rPr>
        <w:t>La Politique de compensation établira les principes liés à l’application de mesures visant à compenser les effets sur le poisson et son habitat lorsque le promoteur doit obtenir une autorisation pour réaliser des ouvrages, entreprises ou activités ayant une incidence sur le poisson et son habitat. Il fournira également des conseils sur la préparation d’un plan compensatoire.</w:t>
      </w:r>
    </w:p>
    <w:p w14:paraId="06686FE4" w14:textId="77777777" w:rsidR="00772F54" w:rsidRPr="00BF6894" w:rsidRDefault="00772F54" w:rsidP="00772F54">
      <w:pPr>
        <w:rPr>
          <w:rFonts w:ascii="Times New Roman" w:hAnsi="Times New Roman" w:cs="Times New Roman"/>
          <w:sz w:val="22"/>
          <w:szCs w:val="22"/>
          <w:lang w:val="fr-CA"/>
        </w:rPr>
      </w:pPr>
    </w:p>
    <w:p w14:paraId="1DE64B10" w14:textId="6F993400" w:rsidR="00772F54" w:rsidRPr="00BF6894" w:rsidRDefault="00772F54" w:rsidP="00772F54">
      <w:pPr>
        <w:rPr>
          <w:rFonts w:ascii="Times New Roman" w:hAnsi="Times New Roman" w:cs="Times New Roman"/>
          <w:b/>
          <w:bCs/>
          <w:sz w:val="22"/>
          <w:szCs w:val="22"/>
          <w:lang w:val="fr-CA"/>
        </w:rPr>
      </w:pPr>
      <w:r w:rsidRPr="00BF6894">
        <w:rPr>
          <w:rFonts w:ascii="Times New Roman" w:hAnsi="Times New Roman" w:cs="Times New Roman"/>
          <w:sz w:val="22"/>
          <w:szCs w:val="22"/>
          <w:lang w:val="fr-CA"/>
        </w:rPr>
        <w:t>Le MPO a déjà mené des consultations sur les concepts clés lors des séances de mobilisation de 2021 (vague 1), et les commentaires ont été intégrés dans la Politique provisoire.</w:t>
      </w:r>
    </w:p>
    <w:p w14:paraId="23340982" w14:textId="1E5D8131" w:rsidR="00772F54" w:rsidRPr="00BF6894" w:rsidRDefault="00772F54" w:rsidP="00772F54">
      <w:pPr>
        <w:rPr>
          <w:rFonts w:ascii="Times New Roman" w:hAnsi="Times New Roman" w:cs="Times New Roman"/>
          <w:sz w:val="22"/>
          <w:szCs w:val="22"/>
          <w:lang w:val="fr-CA"/>
        </w:rPr>
      </w:pPr>
    </w:p>
    <w:p w14:paraId="0C6EBD86" w14:textId="77777777" w:rsidR="00772F54" w:rsidRPr="00BF6894" w:rsidRDefault="00772F54" w:rsidP="00772F54">
      <w:pPr>
        <w:rPr>
          <w:rStyle w:val="Hyperlink"/>
          <w:rFonts w:ascii="Times New Roman" w:hAnsi="Times New Roman" w:cs="Times New Roman"/>
          <w:b/>
          <w:bCs/>
          <w:color w:val="auto"/>
          <w:u w:val="none"/>
          <w:lang w:val="fr-CA"/>
        </w:rPr>
      </w:pPr>
      <w:r w:rsidRPr="00BF6894">
        <w:rPr>
          <w:rStyle w:val="Hyperlink"/>
          <w:rFonts w:ascii="Times New Roman" w:hAnsi="Times New Roman" w:cs="Times New Roman"/>
          <w:b/>
          <w:bCs/>
          <w:color w:val="auto"/>
          <w:sz w:val="22"/>
          <w:szCs w:val="22"/>
          <w:u w:val="none"/>
          <w:lang w:val="fr-CA"/>
        </w:rPr>
        <w:t>Documents disponibles</w:t>
      </w:r>
    </w:p>
    <w:p w14:paraId="5BA0B7B6" w14:textId="213CAB95" w:rsidR="00772F54" w:rsidRPr="00BF6894" w:rsidRDefault="00772F54" w:rsidP="00772F54">
      <w:pPr>
        <w:pStyle w:val="ListParagraph"/>
        <w:numPr>
          <w:ilvl w:val="0"/>
          <w:numId w:val="43"/>
        </w:numPr>
        <w:rPr>
          <w:rFonts w:ascii="Times New Roman" w:hAnsi="Times New Roman" w:cs="Times New Roman"/>
          <w:sz w:val="22"/>
          <w:szCs w:val="22"/>
          <w:lang w:val="fr-CA"/>
        </w:rPr>
      </w:pPr>
      <w:r w:rsidRPr="00BF6894">
        <w:rPr>
          <w:rFonts w:ascii="Times New Roman" w:hAnsi="Times New Roman" w:cs="Times New Roman"/>
          <w:sz w:val="22"/>
          <w:szCs w:val="22"/>
          <w:lang w:val="fr-CA"/>
        </w:rPr>
        <w:t xml:space="preserve">Ébauche – Politique de compensation </w:t>
      </w:r>
    </w:p>
    <w:p w14:paraId="10F3E04C" w14:textId="1D6A2890" w:rsidR="00772F54" w:rsidRPr="00BF6894" w:rsidRDefault="00772F54" w:rsidP="00772F54">
      <w:pPr>
        <w:pStyle w:val="ListParagraph"/>
        <w:numPr>
          <w:ilvl w:val="0"/>
          <w:numId w:val="43"/>
        </w:numPr>
        <w:rPr>
          <w:rFonts w:ascii="Times New Roman" w:hAnsi="Times New Roman" w:cs="Times New Roman"/>
          <w:sz w:val="22"/>
          <w:szCs w:val="22"/>
          <w:lang w:val="fr-CA"/>
        </w:rPr>
      </w:pPr>
      <w:r w:rsidRPr="00BF6894">
        <w:rPr>
          <w:rFonts w:ascii="Times New Roman" w:hAnsi="Times New Roman" w:cs="Times New Roman"/>
          <w:sz w:val="22"/>
          <w:szCs w:val="22"/>
          <w:lang w:val="fr-CA"/>
        </w:rPr>
        <w:t xml:space="preserve">Présentation pour les séances d’information </w:t>
      </w:r>
    </w:p>
    <w:p w14:paraId="0431FACA" w14:textId="76F079EE" w:rsidR="00772F54" w:rsidRPr="00BF6894" w:rsidRDefault="00772F54" w:rsidP="00772F54">
      <w:pPr>
        <w:pStyle w:val="ListParagraph"/>
        <w:numPr>
          <w:ilvl w:val="0"/>
          <w:numId w:val="43"/>
        </w:numPr>
        <w:rPr>
          <w:rFonts w:ascii="Times New Roman" w:hAnsi="Times New Roman" w:cs="Times New Roman"/>
          <w:sz w:val="22"/>
          <w:szCs w:val="22"/>
          <w:lang w:val="fr-CA"/>
        </w:rPr>
      </w:pPr>
      <w:r w:rsidRPr="00BF6894">
        <w:rPr>
          <w:rFonts w:ascii="Times New Roman" w:hAnsi="Times New Roman" w:cs="Times New Roman"/>
          <w:sz w:val="22"/>
          <w:szCs w:val="22"/>
          <w:lang w:val="fr-CA"/>
        </w:rPr>
        <w:t>Fiche d’information</w:t>
      </w:r>
    </w:p>
    <w:p w14:paraId="2810B0A1" w14:textId="2354CD55" w:rsidR="00772F54" w:rsidRPr="00BF6894" w:rsidRDefault="00772F54" w:rsidP="00772F54">
      <w:pPr>
        <w:rPr>
          <w:rFonts w:ascii="Times New Roman" w:hAnsi="Times New Roman" w:cs="Times New Roman"/>
          <w:sz w:val="22"/>
          <w:szCs w:val="22"/>
          <w:lang w:val="fr-CA"/>
        </w:rPr>
      </w:pPr>
    </w:p>
    <w:p w14:paraId="08BA7925" w14:textId="77777777" w:rsidR="00772F54" w:rsidRPr="00BF6894" w:rsidRDefault="00772F54" w:rsidP="00772F54">
      <w:pPr>
        <w:rPr>
          <w:rFonts w:ascii="Times New Roman" w:hAnsi="Times New Roman" w:cs="Times New Roman"/>
          <w:sz w:val="22"/>
          <w:szCs w:val="22"/>
          <w:lang w:val="fr-CA"/>
        </w:rPr>
      </w:pPr>
      <w:r w:rsidRPr="00BF6894">
        <w:rPr>
          <w:rStyle w:val="Hyperlink"/>
          <w:rFonts w:ascii="Times New Roman" w:hAnsi="Times New Roman" w:cs="Times New Roman"/>
          <w:b/>
          <w:bCs/>
          <w:color w:val="auto"/>
          <w:sz w:val="22"/>
          <w:szCs w:val="22"/>
          <w:u w:val="none"/>
          <w:lang w:val="fr-CA"/>
        </w:rPr>
        <w:t>Calendrier de mobilisation</w:t>
      </w:r>
    </w:p>
    <w:p w14:paraId="0755FC3E" w14:textId="01D3278A" w:rsidR="00772F54" w:rsidRPr="00BF6894" w:rsidRDefault="00AB702B" w:rsidP="00772F54">
      <w:pPr>
        <w:rPr>
          <w:rFonts w:ascii="Times New Roman" w:hAnsi="Times New Roman" w:cs="Times New Roman"/>
          <w:sz w:val="22"/>
          <w:szCs w:val="22"/>
          <w:lang w:val="fr-CA"/>
        </w:rPr>
      </w:pPr>
      <w:r w:rsidRPr="00BF6894">
        <w:rPr>
          <w:rStyle w:val="Hyperlink"/>
          <w:rFonts w:ascii="Times New Roman" w:hAnsi="Times New Roman" w:cs="Times New Roman"/>
          <w:color w:val="auto"/>
          <w:sz w:val="22"/>
          <w:szCs w:val="22"/>
          <w:u w:val="none"/>
          <w:lang w:val="fr-CA"/>
        </w:rPr>
        <w:t>Avril 2023 au 1</w:t>
      </w:r>
      <w:r w:rsidRPr="00BF6894">
        <w:rPr>
          <w:rStyle w:val="Hyperlink"/>
          <w:rFonts w:ascii="Times New Roman" w:hAnsi="Times New Roman" w:cs="Times New Roman"/>
          <w:color w:val="auto"/>
          <w:sz w:val="22"/>
          <w:szCs w:val="22"/>
          <w:u w:val="none"/>
          <w:vertAlign w:val="superscript"/>
          <w:lang w:val="fr-CA"/>
        </w:rPr>
        <w:t>er</w:t>
      </w:r>
      <w:r w:rsidRPr="00BF6894">
        <w:rPr>
          <w:rStyle w:val="Hyperlink"/>
          <w:rFonts w:ascii="Times New Roman" w:hAnsi="Times New Roman" w:cs="Times New Roman"/>
          <w:color w:val="auto"/>
          <w:sz w:val="22"/>
          <w:szCs w:val="22"/>
          <w:u w:val="none"/>
          <w:lang w:val="fr-CA"/>
        </w:rPr>
        <w:t xml:space="preserve"> mars 2024</w:t>
      </w:r>
    </w:p>
    <w:p w14:paraId="410DAB4A" w14:textId="6050404E" w:rsidR="00CE40EC" w:rsidRPr="00BF6894" w:rsidRDefault="00CE40EC" w:rsidP="00772F54">
      <w:pPr>
        <w:rPr>
          <w:rFonts w:ascii="Times New Roman" w:hAnsi="Times New Roman" w:cs="Times New Roman"/>
          <w:sz w:val="22"/>
          <w:szCs w:val="22"/>
          <w:lang w:val="fr-CA"/>
        </w:rPr>
      </w:pPr>
    </w:p>
    <w:p w14:paraId="01BFEAB3" w14:textId="77777777" w:rsidR="00AB702B" w:rsidRPr="00BF6894" w:rsidRDefault="00AB702B" w:rsidP="00772F54">
      <w:pPr>
        <w:rPr>
          <w:rFonts w:ascii="Times New Roman" w:hAnsi="Times New Roman" w:cs="Times New Roman"/>
          <w:sz w:val="22"/>
          <w:szCs w:val="22"/>
          <w:lang w:val="fr-CA"/>
        </w:rPr>
      </w:pPr>
    </w:p>
    <w:p w14:paraId="1E338859" w14:textId="77777777" w:rsidR="00CE40EC" w:rsidRPr="00BF6894" w:rsidRDefault="00CE40EC" w:rsidP="00CE40EC">
      <w:pPr>
        <w:widowControl/>
        <w:autoSpaceDE/>
        <w:adjustRightInd/>
        <w:spacing w:line="252" w:lineRule="auto"/>
        <w:rPr>
          <w:rFonts w:ascii="Times New Roman" w:hAnsi="Times New Roman" w:cs="Times New Roman"/>
          <w:b/>
          <w:bCs/>
          <w:lang w:val="fr-CA" w:eastAsia="en-US"/>
        </w:rPr>
      </w:pPr>
      <w:r w:rsidRPr="00BF6894">
        <w:rPr>
          <w:rFonts w:ascii="Times New Roman" w:hAnsi="Times New Roman" w:cs="Times New Roman"/>
          <w:b/>
          <w:bCs/>
          <w:lang w:val="fr-CA"/>
        </w:rPr>
        <w:t>Ébauche – Lignes directrices sur l’établissement et la gestion de réserves d’habitats (Lignes directrices sur les réserves d’habitats)</w:t>
      </w:r>
    </w:p>
    <w:p w14:paraId="2AC85F7A" w14:textId="77777777" w:rsidR="00CE40EC" w:rsidRPr="00BF6894" w:rsidRDefault="00CE40EC" w:rsidP="00CE40EC">
      <w:pPr>
        <w:rPr>
          <w:rFonts w:ascii="Times New Roman" w:hAnsi="Times New Roman" w:cs="Times New Roman"/>
          <w:sz w:val="22"/>
          <w:szCs w:val="22"/>
          <w:lang w:val="fr-CA"/>
        </w:rPr>
      </w:pPr>
      <w:r w:rsidRPr="00BF6894">
        <w:rPr>
          <w:rFonts w:ascii="Times New Roman" w:hAnsi="Times New Roman" w:cs="Times New Roman"/>
          <w:sz w:val="22"/>
          <w:szCs w:val="22"/>
          <w:lang w:val="fr-CA"/>
        </w:rPr>
        <w:t xml:space="preserve">MPO – Le personnel du Programme de protection du poisson et de son habitat sollicite des commentaires sur l’ébauche des </w:t>
      </w:r>
      <w:r w:rsidRPr="00BF6894">
        <w:rPr>
          <w:rFonts w:ascii="Times New Roman" w:hAnsi="Times New Roman" w:cs="Times New Roman"/>
          <w:i/>
          <w:sz w:val="22"/>
          <w:szCs w:val="22"/>
          <w:lang w:val="fr-CA"/>
        </w:rPr>
        <w:t xml:space="preserve">Lignes directrices sur l’établissement et la gestion de réserves d’habitats </w:t>
      </w:r>
      <w:r w:rsidRPr="00BF6894">
        <w:rPr>
          <w:rFonts w:ascii="Times New Roman" w:hAnsi="Times New Roman" w:cs="Times New Roman"/>
          <w:iCs/>
          <w:sz w:val="22"/>
          <w:szCs w:val="22"/>
          <w:lang w:val="fr-CA"/>
        </w:rPr>
        <w:t>(Lignes directrices sur les réserves d’habitats)</w:t>
      </w:r>
    </w:p>
    <w:p w14:paraId="64038397" w14:textId="77777777" w:rsidR="00CE40EC" w:rsidRPr="00BF6894" w:rsidRDefault="00CE40EC" w:rsidP="00CE40EC">
      <w:pPr>
        <w:rPr>
          <w:rFonts w:ascii="Times New Roman" w:hAnsi="Times New Roman" w:cs="Times New Roman"/>
          <w:sz w:val="22"/>
          <w:szCs w:val="22"/>
          <w:lang w:val="fr-CA"/>
        </w:rPr>
      </w:pPr>
    </w:p>
    <w:p w14:paraId="75DC2180" w14:textId="77777777" w:rsidR="00CE40EC" w:rsidRPr="00BF6894" w:rsidRDefault="00CE40EC" w:rsidP="00CE40EC">
      <w:pPr>
        <w:rPr>
          <w:rFonts w:ascii="Times New Roman" w:hAnsi="Times New Roman" w:cs="Times New Roman"/>
          <w:sz w:val="22"/>
          <w:szCs w:val="22"/>
          <w:lang w:val="fr-CA"/>
        </w:rPr>
      </w:pPr>
      <w:r w:rsidRPr="00BF6894">
        <w:rPr>
          <w:rFonts w:ascii="Times New Roman" w:hAnsi="Times New Roman" w:cs="Times New Roman"/>
          <w:sz w:val="22"/>
          <w:szCs w:val="22"/>
          <w:lang w:val="fr-CA"/>
        </w:rPr>
        <w:t xml:space="preserve">Les Lignes directrices mettront l’accent sur l’administration des réserves d’habitats conformément aux dispositions relatives au poisson et à son habitat de la </w:t>
      </w:r>
      <w:r w:rsidRPr="00BF6894">
        <w:rPr>
          <w:rFonts w:ascii="Times New Roman" w:hAnsi="Times New Roman" w:cs="Times New Roman"/>
          <w:i/>
          <w:iCs/>
          <w:sz w:val="22"/>
          <w:szCs w:val="22"/>
          <w:lang w:val="fr-CA"/>
        </w:rPr>
        <w:t>Loi sur les pêches</w:t>
      </w:r>
      <w:r w:rsidRPr="00BF6894">
        <w:rPr>
          <w:rFonts w:ascii="Times New Roman" w:hAnsi="Times New Roman" w:cs="Times New Roman"/>
          <w:sz w:val="22"/>
          <w:szCs w:val="22"/>
          <w:lang w:val="fr-CA"/>
        </w:rPr>
        <w:t xml:space="preserve">. </w:t>
      </w:r>
    </w:p>
    <w:p w14:paraId="18FE300D" w14:textId="77777777" w:rsidR="00CE40EC" w:rsidRPr="00BF6894" w:rsidRDefault="00CE40EC" w:rsidP="00CE40EC">
      <w:pPr>
        <w:rPr>
          <w:rFonts w:ascii="Times New Roman" w:hAnsi="Times New Roman" w:cs="Times New Roman"/>
          <w:sz w:val="22"/>
          <w:szCs w:val="22"/>
          <w:lang w:val="fr-CA"/>
        </w:rPr>
      </w:pPr>
    </w:p>
    <w:p w14:paraId="0D46E0D8" w14:textId="3753BC77" w:rsidR="00FC2707" w:rsidRPr="00BF6894" w:rsidRDefault="00CE40EC" w:rsidP="00CE40EC">
      <w:pPr>
        <w:rPr>
          <w:rFonts w:ascii="Times New Roman" w:hAnsi="Times New Roman" w:cs="Times New Roman"/>
          <w:sz w:val="22"/>
          <w:szCs w:val="22"/>
          <w:lang w:val="fr-CA"/>
        </w:rPr>
      </w:pPr>
      <w:r w:rsidRPr="00BF6894">
        <w:rPr>
          <w:rFonts w:ascii="Times New Roman" w:hAnsi="Times New Roman" w:cs="Times New Roman"/>
          <w:sz w:val="22"/>
          <w:szCs w:val="22"/>
          <w:lang w:val="fr-CA"/>
        </w:rPr>
        <w:t>Le MPO a déjà mené des consultations sur les concepts clés lors des séances de mobilisation de 2021 (vague 1), et les commentaires ont été intégrés dans les Lignes directrices provisoires.</w:t>
      </w:r>
    </w:p>
    <w:p w14:paraId="2272002B" w14:textId="0A7D2A6C" w:rsidR="00CE40EC" w:rsidRPr="00BF6894" w:rsidRDefault="00CE40EC" w:rsidP="00CE40EC">
      <w:pPr>
        <w:rPr>
          <w:rStyle w:val="Hyperlink"/>
          <w:rFonts w:ascii="Times New Roman" w:hAnsi="Times New Roman" w:cs="Times New Roman"/>
          <w:color w:val="auto"/>
          <w:u w:val="none"/>
          <w:lang w:val="fr-CA"/>
        </w:rPr>
      </w:pPr>
    </w:p>
    <w:p w14:paraId="36A880BE" w14:textId="77777777" w:rsidR="00CE40EC" w:rsidRPr="00BF6894" w:rsidRDefault="00CE40EC" w:rsidP="00CE40EC">
      <w:pPr>
        <w:rPr>
          <w:rStyle w:val="Hyperlink"/>
          <w:rFonts w:ascii="Times New Roman" w:hAnsi="Times New Roman" w:cs="Times New Roman"/>
          <w:b/>
          <w:bCs/>
          <w:color w:val="auto"/>
          <w:u w:val="none"/>
          <w:lang w:val="fr-CA"/>
        </w:rPr>
      </w:pPr>
      <w:r w:rsidRPr="00BF6894">
        <w:rPr>
          <w:rStyle w:val="Hyperlink"/>
          <w:rFonts w:ascii="Times New Roman" w:hAnsi="Times New Roman" w:cs="Times New Roman"/>
          <w:b/>
          <w:bCs/>
          <w:color w:val="auto"/>
          <w:sz w:val="22"/>
          <w:szCs w:val="22"/>
          <w:u w:val="none"/>
          <w:lang w:val="fr-CA"/>
        </w:rPr>
        <w:t>Documents disponibles</w:t>
      </w:r>
    </w:p>
    <w:p w14:paraId="6F219138" w14:textId="09A8B185" w:rsidR="00CE40EC" w:rsidRPr="00BF6894" w:rsidRDefault="00CE40EC" w:rsidP="00CE40EC">
      <w:pPr>
        <w:pStyle w:val="ListParagraph"/>
        <w:numPr>
          <w:ilvl w:val="0"/>
          <w:numId w:val="44"/>
        </w:numPr>
        <w:rPr>
          <w:rFonts w:ascii="Times New Roman" w:hAnsi="Times New Roman" w:cs="Times New Roman"/>
          <w:sz w:val="22"/>
          <w:szCs w:val="22"/>
          <w:lang w:val="fr-CA"/>
        </w:rPr>
      </w:pPr>
      <w:r w:rsidRPr="00BF6894">
        <w:rPr>
          <w:rFonts w:ascii="Times New Roman" w:hAnsi="Times New Roman" w:cs="Times New Roman"/>
          <w:sz w:val="22"/>
          <w:szCs w:val="22"/>
          <w:lang w:val="fr-CA"/>
        </w:rPr>
        <w:t>Ébauche des Lignes directrices sur les réserves d’habitats</w:t>
      </w:r>
    </w:p>
    <w:p w14:paraId="52C30C19" w14:textId="236B0B1C" w:rsidR="00CE40EC" w:rsidRPr="00BF6894" w:rsidRDefault="00CE40EC" w:rsidP="00CE40EC">
      <w:pPr>
        <w:pStyle w:val="ListParagraph"/>
        <w:numPr>
          <w:ilvl w:val="0"/>
          <w:numId w:val="44"/>
        </w:numPr>
        <w:rPr>
          <w:rFonts w:ascii="Times New Roman" w:hAnsi="Times New Roman" w:cs="Times New Roman"/>
          <w:sz w:val="22"/>
          <w:szCs w:val="22"/>
          <w:lang w:val="fr-CA"/>
        </w:rPr>
      </w:pPr>
      <w:r w:rsidRPr="00BF6894">
        <w:rPr>
          <w:rFonts w:ascii="Times New Roman" w:hAnsi="Times New Roman" w:cs="Times New Roman"/>
          <w:sz w:val="22"/>
          <w:szCs w:val="22"/>
          <w:lang w:val="fr-CA"/>
        </w:rPr>
        <w:t xml:space="preserve">Présentation pour les séances d’information  </w:t>
      </w:r>
    </w:p>
    <w:p w14:paraId="34F40265" w14:textId="1FB3F4A0" w:rsidR="00CE40EC" w:rsidRPr="00BF6894" w:rsidRDefault="00CE40EC" w:rsidP="00CE40EC">
      <w:pPr>
        <w:pStyle w:val="ListParagraph"/>
        <w:numPr>
          <w:ilvl w:val="0"/>
          <w:numId w:val="44"/>
        </w:numPr>
        <w:rPr>
          <w:rFonts w:ascii="Times New Roman" w:hAnsi="Times New Roman" w:cs="Times New Roman"/>
          <w:sz w:val="22"/>
          <w:szCs w:val="22"/>
          <w:lang w:val="fr-CA"/>
        </w:rPr>
      </w:pPr>
      <w:r w:rsidRPr="00BF6894">
        <w:rPr>
          <w:rFonts w:ascii="Times New Roman" w:hAnsi="Times New Roman" w:cs="Times New Roman"/>
          <w:sz w:val="22"/>
          <w:szCs w:val="22"/>
          <w:lang w:val="fr-CA"/>
        </w:rPr>
        <w:t>Fiche d’information</w:t>
      </w:r>
    </w:p>
    <w:p w14:paraId="0173B7D0" w14:textId="77777777" w:rsidR="00CE40EC" w:rsidRPr="00BF6894" w:rsidRDefault="00CE40EC" w:rsidP="00CE40EC">
      <w:pPr>
        <w:rPr>
          <w:rStyle w:val="Hyperlink"/>
          <w:rFonts w:ascii="Times New Roman" w:hAnsi="Times New Roman" w:cs="Times New Roman"/>
          <w:b/>
          <w:bCs/>
          <w:color w:val="auto"/>
          <w:sz w:val="22"/>
          <w:szCs w:val="22"/>
          <w:u w:val="none"/>
          <w:lang w:val="fr-CA"/>
        </w:rPr>
      </w:pPr>
    </w:p>
    <w:p w14:paraId="100CB8C8" w14:textId="5C95FF65" w:rsidR="00CE40EC" w:rsidRPr="00BF6894" w:rsidRDefault="00CE40EC" w:rsidP="00CE40EC">
      <w:pPr>
        <w:rPr>
          <w:rFonts w:ascii="Times New Roman" w:hAnsi="Times New Roman" w:cs="Times New Roman"/>
          <w:sz w:val="22"/>
          <w:szCs w:val="22"/>
          <w:lang w:val="fr-CA"/>
        </w:rPr>
      </w:pPr>
      <w:r w:rsidRPr="00BF6894">
        <w:rPr>
          <w:rStyle w:val="Hyperlink"/>
          <w:rFonts w:ascii="Times New Roman" w:hAnsi="Times New Roman" w:cs="Times New Roman"/>
          <w:b/>
          <w:bCs/>
          <w:color w:val="auto"/>
          <w:sz w:val="22"/>
          <w:szCs w:val="22"/>
          <w:u w:val="none"/>
          <w:lang w:val="fr-CA"/>
        </w:rPr>
        <w:t>Calendrier de mobilisation</w:t>
      </w:r>
    </w:p>
    <w:p w14:paraId="3282D5C9" w14:textId="77777777" w:rsidR="00AB702B" w:rsidRPr="00BF6894" w:rsidRDefault="00AB702B" w:rsidP="00AB702B">
      <w:pPr>
        <w:rPr>
          <w:rFonts w:ascii="Times New Roman" w:hAnsi="Times New Roman" w:cs="Times New Roman"/>
          <w:sz w:val="22"/>
          <w:szCs w:val="22"/>
          <w:lang w:val="fr-CA"/>
        </w:rPr>
      </w:pPr>
      <w:r w:rsidRPr="00BF6894">
        <w:rPr>
          <w:rStyle w:val="Hyperlink"/>
          <w:rFonts w:ascii="Times New Roman" w:hAnsi="Times New Roman" w:cs="Times New Roman"/>
          <w:color w:val="auto"/>
          <w:sz w:val="22"/>
          <w:szCs w:val="22"/>
          <w:u w:val="none"/>
          <w:lang w:val="fr-CA"/>
        </w:rPr>
        <w:t>Avril 2023 au 1</w:t>
      </w:r>
      <w:r w:rsidRPr="00BF6894">
        <w:rPr>
          <w:rStyle w:val="Hyperlink"/>
          <w:rFonts w:ascii="Times New Roman" w:hAnsi="Times New Roman" w:cs="Times New Roman"/>
          <w:color w:val="auto"/>
          <w:sz w:val="22"/>
          <w:szCs w:val="22"/>
          <w:u w:val="none"/>
          <w:vertAlign w:val="superscript"/>
          <w:lang w:val="fr-CA"/>
        </w:rPr>
        <w:t>er</w:t>
      </w:r>
      <w:r w:rsidRPr="00BF6894">
        <w:rPr>
          <w:rStyle w:val="Hyperlink"/>
          <w:rFonts w:ascii="Times New Roman" w:hAnsi="Times New Roman" w:cs="Times New Roman"/>
          <w:color w:val="auto"/>
          <w:sz w:val="22"/>
          <w:szCs w:val="22"/>
          <w:u w:val="none"/>
          <w:lang w:val="fr-CA"/>
        </w:rPr>
        <w:t xml:space="preserve"> mars 2024</w:t>
      </w:r>
    </w:p>
    <w:p w14:paraId="164AAE61" w14:textId="6F256241" w:rsidR="00CE40EC" w:rsidRPr="00BF6894" w:rsidRDefault="00CE40EC" w:rsidP="00CE40EC">
      <w:pPr>
        <w:rPr>
          <w:rFonts w:ascii="Times New Roman" w:hAnsi="Times New Roman" w:cs="Times New Roman"/>
          <w:sz w:val="22"/>
          <w:szCs w:val="22"/>
          <w:lang w:val="fr-CA"/>
        </w:rPr>
      </w:pPr>
    </w:p>
    <w:p w14:paraId="33E48EAC" w14:textId="62423E6A" w:rsidR="00CE40EC" w:rsidRPr="00BF6894" w:rsidRDefault="00CE40EC" w:rsidP="00CE40EC">
      <w:pPr>
        <w:rPr>
          <w:rFonts w:ascii="Times New Roman" w:hAnsi="Times New Roman" w:cs="Times New Roman"/>
          <w:sz w:val="22"/>
          <w:szCs w:val="22"/>
          <w:lang w:val="fr-CA"/>
        </w:rPr>
      </w:pPr>
    </w:p>
    <w:p w14:paraId="226151DC" w14:textId="2F31A480" w:rsidR="00CE40EC" w:rsidRPr="00BF6894" w:rsidRDefault="00CE40EC" w:rsidP="00CE40EC">
      <w:pPr>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Codes de pratique provisoires</w:t>
      </w:r>
    </w:p>
    <w:p w14:paraId="5CC773EE" w14:textId="77777777" w:rsidR="00CE40EC" w:rsidRPr="00BF6894" w:rsidRDefault="00CE40EC" w:rsidP="00CE40EC">
      <w:pPr>
        <w:rPr>
          <w:rFonts w:ascii="Times New Roman" w:hAnsi="Times New Roman" w:cs="Times New Roman"/>
          <w:sz w:val="22"/>
          <w:szCs w:val="22"/>
          <w:lang w:val="fr-CA"/>
        </w:rPr>
      </w:pPr>
      <w:r w:rsidRPr="00BF6894">
        <w:rPr>
          <w:rFonts w:ascii="Times New Roman" w:hAnsi="Times New Roman" w:cs="Times New Roman"/>
          <w:sz w:val="22"/>
          <w:szCs w:val="22"/>
          <w:lang w:val="fr-CA"/>
        </w:rPr>
        <w:t>MPO – Le personnel du Programme de protection du poisson et de son habitat publiera quatre nouveaux codes de pratique provisoires sur :</w:t>
      </w:r>
    </w:p>
    <w:p w14:paraId="6AB75E7B" w14:textId="77777777" w:rsidR="00CE40EC" w:rsidRPr="00BF6894" w:rsidRDefault="00CE40EC" w:rsidP="00CE40EC">
      <w:pPr>
        <w:rPr>
          <w:rFonts w:ascii="Times New Roman" w:hAnsi="Times New Roman" w:cs="Times New Roman"/>
          <w:sz w:val="22"/>
          <w:szCs w:val="22"/>
          <w:lang w:val="fr-CA"/>
        </w:rPr>
      </w:pPr>
    </w:p>
    <w:p w14:paraId="17B0798A" w14:textId="77777777" w:rsidR="00CE40EC" w:rsidRPr="00BF6894" w:rsidRDefault="00CE40EC" w:rsidP="00CE40EC">
      <w:pPr>
        <w:pStyle w:val="ListParagraph"/>
        <w:numPr>
          <w:ilvl w:val="0"/>
          <w:numId w:val="37"/>
        </w:numPr>
        <w:rPr>
          <w:rFonts w:ascii="Times New Roman" w:hAnsi="Times New Roman" w:cs="Times New Roman"/>
          <w:sz w:val="22"/>
          <w:szCs w:val="22"/>
          <w:lang w:val="fr-CA"/>
        </w:rPr>
      </w:pPr>
      <w:r w:rsidRPr="00BF6894">
        <w:rPr>
          <w:rFonts w:ascii="Times New Roman" w:hAnsi="Times New Roman" w:cs="Times New Roman"/>
          <w:color w:val="242424"/>
          <w:sz w:val="22"/>
          <w:szCs w:val="22"/>
          <w:shd w:val="clear" w:color="auto" w:fill="FFFFFF"/>
          <w:lang w:val="fr-CA"/>
        </w:rPr>
        <w:t>l’entretien et la réparation des ponts</w:t>
      </w:r>
    </w:p>
    <w:p w14:paraId="68336957" w14:textId="77777777" w:rsidR="00CE40EC" w:rsidRPr="00BF6894" w:rsidRDefault="00CE40EC" w:rsidP="00CE40EC">
      <w:pPr>
        <w:pStyle w:val="ListParagraph"/>
        <w:numPr>
          <w:ilvl w:val="0"/>
          <w:numId w:val="37"/>
        </w:numPr>
        <w:rPr>
          <w:rFonts w:ascii="Times New Roman" w:hAnsi="Times New Roman" w:cs="Times New Roman"/>
          <w:sz w:val="22"/>
          <w:szCs w:val="22"/>
          <w:lang w:val="fr-CA"/>
        </w:rPr>
      </w:pPr>
      <w:r w:rsidRPr="00BF6894">
        <w:rPr>
          <w:rFonts w:ascii="Times New Roman" w:hAnsi="Times New Roman" w:cs="Times New Roman"/>
          <w:color w:val="242424"/>
          <w:sz w:val="22"/>
          <w:szCs w:val="22"/>
          <w:shd w:val="clear" w:color="auto" w:fill="FFFFFF"/>
          <w:lang w:val="fr-CA"/>
        </w:rPr>
        <w:t xml:space="preserve">les quais et les remises à bateaux </w:t>
      </w:r>
    </w:p>
    <w:p w14:paraId="175D1004" w14:textId="77777777" w:rsidR="00CE40EC" w:rsidRPr="00BF6894" w:rsidRDefault="00CE40EC" w:rsidP="00CE40EC">
      <w:pPr>
        <w:pStyle w:val="ListParagraph"/>
        <w:numPr>
          <w:ilvl w:val="0"/>
          <w:numId w:val="37"/>
        </w:numPr>
        <w:rPr>
          <w:rFonts w:ascii="Times New Roman" w:hAnsi="Times New Roman" w:cs="Times New Roman"/>
          <w:sz w:val="22"/>
          <w:szCs w:val="22"/>
          <w:lang w:val="fr-CA"/>
        </w:rPr>
      </w:pPr>
      <w:r w:rsidRPr="00BF6894">
        <w:rPr>
          <w:rFonts w:ascii="Times New Roman" w:hAnsi="Times New Roman" w:cs="Times New Roman"/>
          <w:color w:val="242424"/>
          <w:sz w:val="22"/>
          <w:szCs w:val="22"/>
          <w:shd w:val="clear" w:color="auto" w:fill="FFFFFF"/>
          <w:lang w:val="fr-CA"/>
        </w:rPr>
        <w:t>d’autres éléments à déterminer</w:t>
      </w:r>
    </w:p>
    <w:p w14:paraId="683C2206" w14:textId="77777777" w:rsidR="00CE40EC" w:rsidRPr="00BF6894" w:rsidRDefault="00CE40EC" w:rsidP="00CE40EC">
      <w:pPr>
        <w:rPr>
          <w:rFonts w:ascii="Times New Roman" w:hAnsi="Times New Roman" w:cs="Times New Roman"/>
          <w:sz w:val="22"/>
          <w:szCs w:val="22"/>
          <w:lang w:val="fr-CA"/>
        </w:rPr>
      </w:pPr>
    </w:p>
    <w:p w14:paraId="65F21F56" w14:textId="77777777" w:rsidR="00CE40EC" w:rsidRPr="00BF6894" w:rsidRDefault="00CE40EC" w:rsidP="00CE40EC">
      <w:pPr>
        <w:rPr>
          <w:rFonts w:ascii="Times New Roman" w:hAnsi="Times New Roman" w:cs="Times New Roman"/>
          <w:sz w:val="22"/>
          <w:szCs w:val="22"/>
          <w:lang w:val="fr-CA"/>
        </w:rPr>
      </w:pPr>
      <w:r w:rsidRPr="00BF6894">
        <w:rPr>
          <w:rFonts w:ascii="Times New Roman" w:hAnsi="Times New Roman" w:cs="Times New Roman"/>
          <w:sz w:val="22"/>
          <w:szCs w:val="22"/>
          <w:lang w:val="fr-CA"/>
        </w:rPr>
        <w:t xml:space="preserve">Le MPO sollicitera des commentaires sur la clarté et la portée des nouveaux codes de pratique provisoires, et ce, pour valider et améliorer les mesures d’évitement et d’atténuation des effets sur le poisson et son habitat et améliorer les conditions d’utilisation des documents, au besoin. </w:t>
      </w:r>
    </w:p>
    <w:p w14:paraId="14A91A4F" w14:textId="77777777" w:rsidR="00CE40EC" w:rsidRPr="00BF6894" w:rsidRDefault="00CE40EC" w:rsidP="00CE40EC">
      <w:pPr>
        <w:rPr>
          <w:rFonts w:ascii="Times New Roman" w:hAnsi="Times New Roman" w:cs="Times New Roman"/>
          <w:sz w:val="22"/>
          <w:szCs w:val="22"/>
          <w:lang w:val="fr-CA"/>
        </w:rPr>
      </w:pPr>
    </w:p>
    <w:p w14:paraId="36630A0A" w14:textId="77777777" w:rsidR="00CE40EC" w:rsidRPr="00BF6894" w:rsidRDefault="00CE40EC" w:rsidP="00CE40EC">
      <w:pPr>
        <w:rPr>
          <w:rFonts w:ascii="Times New Roman" w:hAnsi="Times New Roman" w:cs="Times New Roman"/>
          <w:sz w:val="22"/>
          <w:szCs w:val="22"/>
          <w:lang w:val="fr-CA"/>
        </w:rPr>
      </w:pPr>
      <w:r w:rsidRPr="00BF6894">
        <w:rPr>
          <w:rFonts w:ascii="Times New Roman" w:hAnsi="Times New Roman" w:cs="Times New Roman"/>
          <w:sz w:val="22"/>
          <w:szCs w:val="22"/>
          <w:lang w:val="fr-CA"/>
        </w:rPr>
        <w:t>Les codes of pratiques précisent les procédures, pratiques ou normes à respecter pour éviter la mort du poisson ou la détérioration, destruction ou perturbation de son habitat.</w:t>
      </w:r>
    </w:p>
    <w:p w14:paraId="1084E419" w14:textId="77777777" w:rsidR="00CE40EC" w:rsidRPr="00BF6894" w:rsidRDefault="00CE40EC" w:rsidP="00CE40EC">
      <w:pPr>
        <w:rPr>
          <w:rFonts w:ascii="Times New Roman" w:hAnsi="Times New Roman" w:cs="Times New Roman"/>
          <w:sz w:val="22"/>
          <w:szCs w:val="22"/>
          <w:lang w:val="fr-CA"/>
        </w:rPr>
      </w:pPr>
    </w:p>
    <w:p w14:paraId="552F4AFA" w14:textId="77777777" w:rsidR="00CE40EC" w:rsidRPr="00BF6894" w:rsidRDefault="00CE40EC" w:rsidP="00CE40EC">
      <w:pPr>
        <w:rPr>
          <w:rFonts w:ascii="Times New Roman" w:hAnsi="Times New Roman" w:cs="Times New Roman"/>
          <w:sz w:val="22"/>
          <w:szCs w:val="22"/>
          <w:lang w:val="fr-CA"/>
        </w:rPr>
      </w:pPr>
      <w:r w:rsidRPr="00BF6894">
        <w:rPr>
          <w:rFonts w:ascii="Times New Roman" w:hAnsi="Times New Roman" w:cs="Times New Roman"/>
          <w:sz w:val="22"/>
          <w:szCs w:val="22"/>
          <w:lang w:val="fr-CA"/>
        </w:rPr>
        <w:t>Ces codes s’appliquent aux ouvrages, entreprises et activités au cours des différentes étapes du cycle de développement, comme la construction, l’exploitation, l’entretien et la mise hors service, pouvant avoir lieu à proximité des plans d’eau.</w:t>
      </w:r>
    </w:p>
    <w:p w14:paraId="125C45FE" w14:textId="77777777" w:rsidR="00CE40EC" w:rsidRPr="00BF6894" w:rsidRDefault="00CE40EC" w:rsidP="00CE40EC">
      <w:pPr>
        <w:rPr>
          <w:rFonts w:ascii="Times New Roman" w:hAnsi="Times New Roman" w:cs="Times New Roman"/>
          <w:sz w:val="22"/>
          <w:szCs w:val="22"/>
          <w:lang w:val="fr-CA"/>
        </w:rPr>
      </w:pPr>
    </w:p>
    <w:p w14:paraId="78F5EDB2" w14:textId="776F52EF" w:rsidR="00CE40EC" w:rsidRPr="00BF6894" w:rsidRDefault="00BF6894" w:rsidP="00CE40EC">
      <w:pPr>
        <w:pStyle w:val="CommentText"/>
        <w:rPr>
          <w:rFonts w:ascii="Times New Roman" w:hAnsi="Times New Roman" w:cs="Times New Roman"/>
          <w:sz w:val="22"/>
          <w:szCs w:val="22"/>
          <w:lang w:val="fr-FR"/>
        </w:rPr>
      </w:pPr>
      <w:r w:rsidRPr="00BF6894">
        <w:fldChar w:fldCharType="begin"/>
      </w:r>
      <w:r w:rsidRPr="00BF6894">
        <w:rPr>
          <w:lang w:val="fr-FR"/>
        </w:rPr>
        <w:instrText xml:space="preserve"> HYPERLINK "https://www.dfo-mpo.gc.ca/pnw-ppe/practice-practique-fra.html" </w:instrText>
      </w:r>
      <w:r w:rsidRPr="00BF6894">
        <w:fldChar w:fldCharType="separate"/>
      </w:r>
      <w:r w:rsidR="00CE40EC" w:rsidRPr="00BF6894">
        <w:rPr>
          <w:rStyle w:val="Hyperlink"/>
          <w:rFonts w:ascii="Times New Roman" w:hAnsi="Times New Roman" w:cs="Times New Roman"/>
          <w:sz w:val="22"/>
          <w:szCs w:val="22"/>
          <w:lang w:val="fr-CA"/>
        </w:rPr>
        <w:t>Les codes of pratiques actuels</w:t>
      </w:r>
      <w:r w:rsidRPr="00BF6894">
        <w:rPr>
          <w:rStyle w:val="Hyperlink"/>
          <w:rFonts w:ascii="Times New Roman" w:hAnsi="Times New Roman" w:cs="Times New Roman"/>
          <w:sz w:val="22"/>
          <w:szCs w:val="22"/>
          <w:lang w:val="fr-CA"/>
        </w:rPr>
        <w:fldChar w:fldCharType="end"/>
      </w:r>
    </w:p>
    <w:p w14:paraId="42433D98" w14:textId="77777777" w:rsidR="00CE40EC" w:rsidRPr="00BF6894" w:rsidRDefault="00CE40EC" w:rsidP="00CE40EC">
      <w:pPr>
        <w:rPr>
          <w:rStyle w:val="Hyperlink"/>
          <w:rFonts w:ascii="Times New Roman" w:hAnsi="Times New Roman" w:cs="Times New Roman"/>
          <w:b/>
          <w:bCs/>
          <w:color w:val="auto"/>
          <w:sz w:val="22"/>
          <w:szCs w:val="22"/>
          <w:u w:val="none"/>
          <w:lang w:val="fr-FR"/>
        </w:rPr>
      </w:pPr>
    </w:p>
    <w:p w14:paraId="03F8E951" w14:textId="1E807CDF" w:rsidR="00CE40EC" w:rsidRPr="00BF6894" w:rsidRDefault="00CE40EC" w:rsidP="00CE40EC">
      <w:pPr>
        <w:rPr>
          <w:rStyle w:val="Hyperlink"/>
          <w:rFonts w:ascii="Times New Roman" w:hAnsi="Times New Roman" w:cs="Times New Roman"/>
          <w:b/>
          <w:bCs/>
          <w:color w:val="auto"/>
          <w:u w:val="none"/>
          <w:lang w:val="fr-CA"/>
        </w:rPr>
      </w:pPr>
      <w:r w:rsidRPr="00BF6894">
        <w:rPr>
          <w:rStyle w:val="Hyperlink"/>
          <w:rFonts w:ascii="Times New Roman" w:hAnsi="Times New Roman" w:cs="Times New Roman"/>
          <w:b/>
          <w:bCs/>
          <w:color w:val="auto"/>
          <w:sz w:val="22"/>
          <w:szCs w:val="22"/>
          <w:u w:val="none"/>
          <w:lang w:val="fr-CA"/>
        </w:rPr>
        <w:t>Documents disponibles</w:t>
      </w:r>
    </w:p>
    <w:p w14:paraId="100FDB3D" w14:textId="049FF0DD" w:rsidR="00CE40EC" w:rsidRPr="00BF6894" w:rsidRDefault="00CE40EC" w:rsidP="00CE40EC">
      <w:pPr>
        <w:pStyle w:val="ListParagraph"/>
        <w:numPr>
          <w:ilvl w:val="0"/>
          <w:numId w:val="45"/>
        </w:numPr>
        <w:rPr>
          <w:rFonts w:ascii="Times New Roman" w:hAnsi="Times New Roman" w:cs="Times New Roman"/>
          <w:sz w:val="22"/>
          <w:szCs w:val="22"/>
          <w:lang w:val="fr-CA"/>
        </w:rPr>
      </w:pPr>
      <w:r w:rsidRPr="00BF6894">
        <w:rPr>
          <w:rFonts w:ascii="Times New Roman" w:hAnsi="Times New Roman" w:cs="Times New Roman"/>
          <w:sz w:val="22"/>
          <w:szCs w:val="22"/>
          <w:lang w:val="fr-CA"/>
        </w:rPr>
        <w:t>Jusqu’à quatre (4) codes de pratique provisoires</w:t>
      </w:r>
    </w:p>
    <w:p w14:paraId="7F1B6DBD" w14:textId="4B5A75B2" w:rsidR="00CE40EC" w:rsidRPr="00BF6894" w:rsidRDefault="00CE40EC" w:rsidP="00CE40EC">
      <w:pPr>
        <w:pStyle w:val="ListParagraph"/>
        <w:numPr>
          <w:ilvl w:val="0"/>
          <w:numId w:val="45"/>
        </w:numPr>
        <w:rPr>
          <w:rFonts w:ascii="Times New Roman" w:hAnsi="Times New Roman" w:cs="Times New Roman"/>
          <w:sz w:val="22"/>
          <w:szCs w:val="22"/>
          <w:lang w:val="fr-CA"/>
        </w:rPr>
      </w:pPr>
      <w:r w:rsidRPr="00BF6894">
        <w:rPr>
          <w:rFonts w:ascii="Times New Roman" w:hAnsi="Times New Roman" w:cs="Times New Roman"/>
          <w:sz w:val="22"/>
          <w:szCs w:val="22"/>
          <w:lang w:val="fr-CA"/>
        </w:rPr>
        <w:t>Fiche d’information</w:t>
      </w:r>
    </w:p>
    <w:p w14:paraId="0E1F8170" w14:textId="77777777" w:rsidR="00CE40EC" w:rsidRPr="00BF6894" w:rsidRDefault="00CE40EC" w:rsidP="00CE40EC">
      <w:pPr>
        <w:rPr>
          <w:rStyle w:val="Hyperlink"/>
          <w:rFonts w:ascii="Times New Roman" w:hAnsi="Times New Roman" w:cs="Times New Roman"/>
          <w:b/>
          <w:bCs/>
          <w:color w:val="auto"/>
          <w:sz w:val="22"/>
          <w:szCs w:val="22"/>
          <w:u w:val="none"/>
          <w:lang w:val="fr-CA"/>
        </w:rPr>
      </w:pPr>
    </w:p>
    <w:p w14:paraId="5A4DD708" w14:textId="06E80549" w:rsidR="00CE40EC" w:rsidRPr="00BF6894" w:rsidRDefault="00CE40EC" w:rsidP="00CE40EC">
      <w:pPr>
        <w:rPr>
          <w:rFonts w:ascii="Times New Roman" w:hAnsi="Times New Roman" w:cs="Times New Roman"/>
          <w:sz w:val="22"/>
          <w:szCs w:val="22"/>
          <w:lang w:val="fr-CA"/>
        </w:rPr>
      </w:pPr>
      <w:r w:rsidRPr="00BF6894">
        <w:rPr>
          <w:rStyle w:val="Hyperlink"/>
          <w:rFonts w:ascii="Times New Roman" w:hAnsi="Times New Roman" w:cs="Times New Roman"/>
          <w:b/>
          <w:bCs/>
          <w:color w:val="auto"/>
          <w:sz w:val="22"/>
          <w:szCs w:val="22"/>
          <w:u w:val="none"/>
          <w:lang w:val="fr-CA"/>
        </w:rPr>
        <w:t>Calendrier de mobilisation</w:t>
      </w:r>
    </w:p>
    <w:p w14:paraId="7BA14C8E" w14:textId="7D8E7AC4" w:rsidR="00FC2707" w:rsidRPr="00BF6894" w:rsidRDefault="00947498" w:rsidP="00D264F4">
      <w:pPr>
        <w:rPr>
          <w:rStyle w:val="Hyperlink"/>
          <w:rFonts w:ascii="Times New Roman" w:hAnsi="Times New Roman" w:cs="Times New Roman"/>
          <w:color w:val="auto"/>
          <w:u w:val="none"/>
          <w:lang w:val="fr-CA"/>
        </w:rPr>
      </w:pPr>
      <w:r w:rsidRPr="00BF6894">
        <w:rPr>
          <w:rStyle w:val="Hyperlink"/>
          <w:rFonts w:ascii="Times New Roman" w:hAnsi="Times New Roman" w:cs="Times New Roman"/>
          <w:color w:val="auto"/>
          <w:sz w:val="22"/>
          <w:szCs w:val="22"/>
          <w:u w:val="none"/>
          <w:lang w:val="fr-CA"/>
        </w:rPr>
        <w:t>Août 2023 au 1</w:t>
      </w:r>
      <w:r w:rsidRPr="00BF6894">
        <w:rPr>
          <w:rStyle w:val="Hyperlink"/>
          <w:rFonts w:ascii="Times New Roman" w:hAnsi="Times New Roman" w:cs="Times New Roman"/>
          <w:color w:val="auto"/>
          <w:sz w:val="22"/>
          <w:szCs w:val="22"/>
          <w:u w:val="none"/>
          <w:vertAlign w:val="superscript"/>
          <w:lang w:val="fr-CA"/>
        </w:rPr>
        <w:t>er</w:t>
      </w:r>
      <w:r w:rsidRPr="00BF6894">
        <w:rPr>
          <w:rStyle w:val="Hyperlink"/>
          <w:rFonts w:ascii="Times New Roman" w:hAnsi="Times New Roman" w:cs="Times New Roman"/>
          <w:color w:val="auto"/>
          <w:sz w:val="22"/>
          <w:szCs w:val="22"/>
          <w:u w:val="none"/>
          <w:lang w:val="fr-CA"/>
        </w:rPr>
        <w:t xml:space="preserve"> mars 2024</w:t>
      </w:r>
    </w:p>
    <w:p w14:paraId="12CD400A" w14:textId="77777777" w:rsidR="00CE40EC" w:rsidRPr="00BF6894" w:rsidRDefault="00CE40EC" w:rsidP="00D264F4">
      <w:pPr>
        <w:rPr>
          <w:rFonts w:ascii="Times New Roman" w:hAnsi="Times New Roman" w:cs="Times New Roman"/>
          <w:lang w:val="fr-CA"/>
        </w:rPr>
      </w:pPr>
    </w:p>
    <w:p w14:paraId="4B1B4C79" w14:textId="27696ED2" w:rsidR="002B1935" w:rsidRPr="00BF6894" w:rsidRDefault="002871C6" w:rsidP="00D264F4">
      <w:pPr>
        <w:rPr>
          <w:rFonts w:ascii="Times New Roman" w:hAnsi="Times New Roman" w:cs="Times New Roman"/>
          <w:lang w:val="fr-CA"/>
        </w:rPr>
      </w:pPr>
      <w:r w:rsidRPr="00BF6894">
        <w:rPr>
          <w:rFonts w:ascii="Times New Roman" w:hAnsi="Times New Roman" w:cs="Times New Roman"/>
          <w:lang w:val="fr-CA"/>
        </w:rPr>
        <w:t>Les activités prévues associées à la mobilisation devraient inclure :</w:t>
      </w:r>
    </w:p>
    <w:p w14:paraId="69FC6521" w14:textId="77777777" w:rsidR="005B3149" w:rsidRPr="00BF6894" w:rsidRDefault="005B3149" w:rsidP="00D264F4">
      <w:pPr>
        <w:rPr>
          <w:rFonts w:ascii="Times New Roman" w:hAnsi="Times New Roman" w:cs="Times New Roman"/>
          <w:lang w:val="fr-CA"/>
        </w:rPr>
      </w:pPr>
    </w:p>
    <w:p w14:paraId="6452C698" w14:textId="18BA3703" w:rsidR="002B1935" w:rsidRPr="00BF6894" w:rsidRDefault="002871C6" w:rsidP="002B1935">
      <w:pPr>
        <w:pStyle w:val="ListParagraph"/>
        <w:numPr>
          <w:ilvl w:val="0"/>
          <w:numId w:val="33"/>
        </w:numPr>
        <w:rPr>
          <w:rFonts w:ascii="Times New Roman" w:hAnsi="Times New Roman" w:cs="Times New Roman"/>
          <w:lang w:val="fr-CA"/>
        </w:rPr>
      </w:pPr>
      <w:r w:rsidRPr="00BF6894">
        <w:rPr>
          <w:rFonts w:ascii="Times New Roman" w:hAnsi="Times New Roman" w:cs="Times New Roman"/>
          <w:lang w:val="fr-CA"/>
        </w:rPr>
        <w:t xml:space="preserve">la </w:t>
      </w:r>
      <w:r w:rsidR="0042762D" w:rsidRPr="00BF6894">
        <w:rPr>
          <w:rFonts w:ascii="Times New Roman" w:hAnsi="Times New Roman" w:cs="Times New Roman"/>
          <w:lang w:val="fr-CA"/>
        </w:rPr>
        <w:t xml:space="preserve">préparation de </w:t>
      </w:r>
      <w:r w:rsidRPr="00BF6894">
        <w:rPr>
          <w:rFonts w:ascii="Times New Roman" w:hAnsi="Times New Roman" w:cs="Times New Roman"/>
          <w:lang w:val="fr-CA"/>
        </w:rPr>
        <w:t>séances d’information nationales ou régionales et la p</w:t>
      </w:r>
      <w:r w:rsidR="0042762D" w:rsidRPr="00BF6894">
        <w:rPr>
          <w:rFonts w:ascii="Times New Roman" w:hAnsi="Times New Roman" w:cs="Times New Roman"/>
          <w:lang w:val="fr-CA"/>
        </w:rPr>
        <w:t xml:space="preserve">articipation aux </w:t>
      </w:r>
      <w:r w:rsidRPr="00BF6894">
        <w:rPr>
          <w:rFonts w:ascii="Times New Roman" w:hAnsi="Times New Roman" w:cs="Times New Roman"/>
          <w:lang w:val="fr-CA"/>
        </w:rPr>
        <w:t xml:space="preserve">séances </w:t>
      </w:r>
      <w:r w:rsidR="002B1935" w:rsidRPr="00BF6894">
        <w:rPr>
          <w:rFonts w:ascii="Times New Roman" w:hAnsi="Times New Roman" w:cs="Times New Roman"/>
          <w:lang w:val="fr-CA"/>
        </w:rPr>
        <w:t>(</w:t>
      </w:r>
      <w:r w:rsidR="00D744F9" w:rsidRPr="00BF6894">
        <w:rPr>
          <w:rFonts w:ascii="Times New Roman" w:hAnsi="Times New Roman" w:cs="Times New Roman"/>
          <w:lang w:val="fr-CA"/>
        </w:rPr>
        <w:t>à l’</w:t>
      </w:r>
      <w:r w:rsidR="002B1935" w:rsidRPr="00BF6894">
        <w:rPr>
          <w:rFonts w:ascii="Times New Roman" w:hAnsi="Times New Roman" w:cs="Times New Roman"/>
          <w:lang w:val="fr-CA"/>
        </w:rPr>
        <w:t>except</w:t>
      </w:r>
      <w:r w:rsidR="00D744F9" w:rsidRPr="00BF6894">
        <w:rPr>
          <w:rFonts w:ascii="Times New Roman" w:hAnsi="Times New Roman" w:cs="Times New Roman"/>
          <w:lang w:val="fr-CA"/>
        </w:rPr>
        <w:t>ion des</w:t>
      </w:r>
      <w:r w:rsidRPr="00BF6894">
        <w:rPr>
          <w:rFonts w:ascii="Times New Roman" w:hAnsi="Times New Roman" w:cs="Times New Roman"/>
          <w:lang w:val="fr-CA"/>
        </w:rPr>
        <w:t xml:space="preserve"> c</w:t>
      </w:r>
      <w:r w:rsidR="00A91581" w:rsidRPr="00BF6894">
        <w:rPr>
          <w:rFonts w:ascii="Times New Roman" w:hAnsi="Times New Roman" w:cs="Times New Roman"/>
          <w:lang w:val="fr-CA"/>
        </w:rPr>
        <w:t>odes de pratique provisoires</w:t>
      </w:r>
      <w:r w:rsidR="002B1935" w:rsidRPr="00BF6894">
        <w:rPr>
          <w:rFonts w:ascii="Times New Roman" w:hAnsi="Times New Roman" w:cs="Times New Roman"/>
          <w:lang w:val="fr-CA"/>
        </w:rPr>
        <w:t>)</w:t>
      </w:r>
      <w:r w:rsidR="0042762D" w:rsidRPr="00BF6894">
        <w:rPr>
          <w:rFonts w:ascii="Times New Roman" w:hAnsi="Times New Roman" w:cs="Times New Roman"/>
          <w:lang w:val="fr-CA"/>
        </w:rPr>
        <w:t>;</w:t>
      </w:r>
    </w:p>
    <w:p w14:paraId="2032D544" w14:textId="53C0BF60" w:rsidR="002B1935" w:rsidRPr="00BF6894" w:rsidRDefault="002871C6" w:rsidP="002B1935">
      <w:pPr>
        <w:pStyle w:val="ListParagraph"/>
        <w:numPr>
          <w:ilvl w:val="0"/>
          <w:numId w:val="33"/>
        </w:numPr>
        <w:rPr>
          <w:rFonts w:ascii="Times New Roman" w:hAnsi="Times New Roman" w:cs="Times New Roman"/>
          <w:lang w:val="fr-CA"/>
        </w:rPr>
      </w:pPr>
      <w:r w:rsidRPr="00BF6894">
        <w:rPr>
          <w:rFonts w:ascii="Times New Roman" w:hAnsi="Times New Roman" w:cs="Times New Roman"/>
          <w:lang w:val="fr-CA"/>
        </w:rPr>
        <w:t xml:space="preserve">l’examen des </w:t>
      </w:r>
      <w:r w:rsidR="002B1935" w:rsidRPr="00BF6894">
        <w:rPr>
          <w:rFonts w:ascii="Times New Roman" w:hAnsi="Times New Roman" w:cs="Times New Roman"/>
          <w:lang w:val="fr-CA"/>
        </w:rPr>
        <w:t xml:space="preserve">documents </w:t>
      </w:r>
      <w:r w:rsidR="00384020" w:rsidRPr="00BF6894">
        <w:rPr>
          <w:rFonts w:ascii="Times New Roman" w:hAnsi="Times New Roman" w:cs="Times New Roman"/>
          <w:lang w:val="fr-CA"/>
        </w:rPr>
        <w:t>provisoires et des c</w:t>
      </w:r>
      <w:r w:rsidR="00A91581" w:rsidRPr="00BF6894">
        <w:rPr>
          <w:rFonts w:ascii="Times New Roman" w:hAnsi="Times New Roman" w:cs="Times New Roman"/>
          <w:lang w:val="fr-CA"/>
        </w:rPr>
        <w:t>odes de pratique provisoires</w:t>
      </w:r>
      <w:r w:rsidR="0042762D" w:rsidRPr="00BF6894">
        <w:rPr>
          <w:rFonts w:ascii="Times New Roman" w:hAnsi="Times New Roman" w:cs="Times New Roman"/>
          <w:lang w:val="fr-CA"/>
        </w:rPr>
        <w:t>;</w:t>
      </w:r>
    </w:p>
    <w:p w14:paraId="25340507" w14:textId="13FF953F" w:rsidR="00984961" w:rsidRPr="00BF6894" w:rsidRDefault="00384020" w:rsidP="00CC7D86">
      <w:pPr>
        <w:pStyle w:val="ListParagraph"/>
        <w:numPr>
          <w:ilvl w:val="0"/>
          <w:numId w:val="33"/>
        </w:numPr>
        <w:rPr>
          <w:rFonts w:ascii="Times New Roman" w:hAnsi="Times New Roman" w:cs="Times New Roman"/>
          <w:lang w:val="fr-CA"/>
        </w:rPr>
      </w:pPr>
      <w:r w:rsidRPr="00BF6894">
        <w:rPr>
          <w:rFonts w:ascii="Times New Roman" w:hAnsi="Times New Roman" w:cs="Times New Roman"/>
          <w:lang w:val="fr-CA"/>
        </w:rPr>
        <w:t xml:space="preserve">la préparation </w:t>
      </w:r>
      <w:r w:rsidR="00AA5DF3" w:rsidRPr="00BF6894">
        <w:rPr>
          <w:rFonts w:ascii="Times New Roman" w:hAnsi="Times New Roman" w:cs="Times New Roman"/>
          <w:lang w:val="fr-CA"/>
        </w:rPr>
        <w:t xml:space="preserve">des </w:t>
      </w:r>
      <w:r w:rsidRPr="00BF6894">
        <w:rPr>
          <w:rFonts w:ascii="Times New Roman" w:hAnsi="Times New Roman" w:cs="Times New Roman"/>
          <w:lang w:val="fr-CA"/>
        </w:rPr>
        <w:t xml:space="preserve">documents provisoires et </w:t>
      </w:r>
      <w:r w:rsidR="00AA5DF3" w:rsidRPr="00BF6894">
        <w:rPr>
          <w:rFonts w:ascii="Times New Roman" w:hAnsi="Times New Roman" w:cs="Times New Roman"/>
          <w:lang w:val="fr-CA"/>
        </w:rPr>
        <w:t>d</w:t>
      </w:r>
      <w:r w:rsidRPr="00BF6894">
        <w:rPr>
          <w:rFonts w:ascii="Times New Roman" w:hAnsi="Times New Roman" w:cs="Times New Roman"/>
          <w:lang w:val="fr-CA"/>
        </w:rPr>
        <w:t>es c</w:t>
      </w:r>
      <w:r w:rsidR="00A91581" w:rsidRPr="00BF6894">
        <w:rPr>
          <w:rFonts w:ascii="Times New Roman" w:hAnsi="Times New Roman" w:cs="Times New Roman"/>
          <w:lang w:val="fr-CA"/>
        </w:rPr>
        <w:t>odes de pratique provisoires</w:t>
      </w:r>
      <w:r w:rsidR="00166B10" w:rsidRPr="00BF6894">
        <w:rPr>
          <w:rFonts w:ascii="Times New Roman" w:hAnsi="Times New Roman" w:cs="Times New Roman"/>
          <w:lang w:val="fr-CA"/>
        </w:rPr>
        <w:t xml:space="preserve"> </w:t>
      </w:r>
      <w:r w:rsidR="00AA5DF3" w:rsidRPr="00BF6894">
        <w:rPr>
          <w:rFonts w:ascii="Times New Roman" w:hAnsi="Times New Roman" w:cs="Times New Roman"/>
          <w:lang w:val="fr-CA"/>
        </w:rPr>
        <w:t xml:space="preserve">et la formulation de commentaires à ce sujet; </w:t>
      </w:r>
    </w:p>
    <w:p w14:paraId="44A43D5E" w14:textId="2CD954D0" w:rsidR="00984961" w:rsidRPr="00BF6894" w:rsidRDefault="00384020" w:rsidP="00984961">
      <w:pPr>
        <w:pStyle w:val="ListParagraph"/>
        <w:numPr>
          <w:ilvl w:val="0"/>
          <w:numId w:val="33"/>
        </w:numPr>
        <w:rPr>
          <w:rFonts w:ascii="Times New Roman" w:hAnsi="Times New Roman" w:cs="Times New Roman"/>
          <w:lang w:val="fr-CA"/>
        </w:rPr>
      </w:pPr>
      <w:r w:rsidRPr="00BF6894">
        <w:rPr>
          <w:rFonts w:ascii="Times New Roman" w:hAnsi="Times New Roman" w:cs="Times New Roman"/>
          <w:lang w:val="fr-CA"/>
        </w:rPr>
        <w:t xml:space="preserve">la préparation </w:t>
      </w:r>
      <w:r w:rsidR="00AA5DF3" w:rsidRPr="00BF6894">
        <w:rPr>
          <w:rFonts w:ascii="Times New Roman" w:hAnsi="Times New Roman" w:cs="Times New Roman"/>
          <w:lang w:val="fr-CA"/>
        </w:rPr>
        <w:t xml:space="preserve">de l’ébauche du Cadre pour la conservation des espèces aquatiques en péril </w:t>
      </w:r>
      <w:r w:rsidRPr="00BF6894">
        <w:rPr>
          <w:rFonts w:ascii="Times New Roman" w:hAnsi="Times New Roman" w:cs="Times New Roman"/>
          <w:lang w:val="fr-CA"/>
        </w:rPr>
        <w:t>et la formulation de commentaires</w:t>
      </w:r>
      <w:r w:rsidR="00AA5DF3" w:rsidRPr="00BF6894">
        <w:rPr>
          <w:rFonts w:ascii="Times New Roman" w:hAnsi="Times New Roman" w:cs="Times New Roman"/>
          <w:lang w:val="fr-CA"/>
        </w:rPr>
        <w:t xml:space="preserve"> à ce sujet</w:t>
      </w:r>
      <w:r w:rsidRPr="00BF6894">
        <w:rPr>
          <w:rFonts w:ascii="Times New Roman" w:hAnsi="Times New Roman" w:cs="Times New Roman"/>
          <w:lang w:val="fr-CA"/>
        </w:rPr>
        <w:t xml:space="preserve">, </w:t>
      </w:r>
      <w:r w:rsidR="00C74D90" w:rsidRPr="00BF6894">
        <w:rPr>
          <w:rFonts w:ascii="Times New Roman" w:hAnsi="Times New Roman" w:cs="Times New Roman"/>
          <w:lang w:val="fr-CA"/>
        </w:rPr>
        <w:t>et/</w:t>
      </w:r>
      <w:r w:rsidRPr="00BF6894">
        <w:rPr>
          <w:rFonts w:ascii="Times New Roman" w:hAnsi="Times New Roman" w:cs="Times New Roman"/>
          <w:lang w:val="fr-CA"/>
        </w:rPr>
        <w:t xml:space="preserve">ou la réalisation d’un sondage sur l’ébauche du Cadre. </w:t>
      </w:r>
    </w:p>
    <w:p w14:paraId="6142085F" w14:textId="77777777" w:rsidR="002B1935" w:rsidRPr="00BF6894" w:rsidRDefault="002B1935" w:rsidP="00D264F4">
      <w:pPr>
        <w:rPr>
          <w:rFonts w:ascii="Times New Roman" w:hAnsi="Times New Roman" w:cs="Times New Roman"/>
          <w:lang w:val="fr-CA"/>
        </w:rPr>
      </w:pPr>
    </w:p>
    <w:p w14:paraId="4FED8A08" w14:textId="2DDDD981" w:rsidR="00D752AA" w:rsidRPr="00BF6894" w:rsidRDefault="00D83361" w:rsidP="00D264F4">
      <w:pPr>
        <w:rPr>
          <w:rFonts w:ascii="Times New Roman" w:hAnsi="Times New Roman" w:cs="Times New Roman"/>
          <w:lang w:val="fr-CA"/>
        </w:rPr>
      </w:pPr>
      <w:r w:rsidRPr="00BF6894">
        <w:rPr>
          <w:rFonts w:ascii="Times New Roman" w:hAnsi="Times New Roman" w:cs="Times New Roman"/>
          <w:lang w:val="fr-CA"/>
        </w:rPr>
        <w:t>Des fonds sont disponibles pour les activités de chaque sujet.</w:t>
      </w:r>
    </w:p>
    <w:p w14:paraId="70B4D65F" w14:textId="77777777" w:rsidR="00373024" w:rsidRPr="00BF6894" w:rsidRDefault="00373024" w:rsidP="00373024">
      <w:pPr>
        <w:rPr>
          <w:rFonts w:ascii="Times New Roman" w:hAnsi="Times New Roman" w:cs="Times New Roman"/>
          <w:lang w:val="fr-CA"/>
        </w:rPr>
      </w:pPr>
    </w:p>
    <w:p w14:paraId="21167E2F" w14:textId="3813CB0A" w:rsidR="0043593B" w:rsidRPr="00BF6894" w:rsidRDefault="00373024" w:rsidP="00373024">
      <w:pPr>
        <w:rPr>
          <w:rFonts w:ascii="Times New Roman" w:hAnsi="Times New Roman" w:cs="Times New Roman"/>
          <w:b/>
          <w:bCs/>
          <w:lang w:val="fr-CA"/>
        </w:rPr>
      </w:pPr>
      <w:r w:rsidRPr="00BF6894">
        <w:rPr>
          <w:rFonts w:ascii="Times New Roman" w:hAnsi="Times New Roman" w:cs="Times New Roman"/>
          <w:b/>
          <w:bCs/>
          <w:lang w:val="fr-CA"/>
        </w:rPr>
        <w:t>F</w:t>
      </w:r>
      <w:r w:rsidR="00D83361" w:rsidRPr="00BF6894">
        <w:rPr>
          <w:rFonts w:ascii="Times New Roman" w:hAnsi="Times New Roman" w:cs="Times New Roman"/>
          <w:b/>
          <w:bCs/>
          <w:lang w:val="fr-CA"/>
        </w:rPr>
        <w:t>inancement</w:t>
      </w:r>
    </w:p>
    <w:p w14:paraId="14357110" w14:textId="3ADD369F" w:rsidR="007B7BA6" w:rsidRPr="00BF6894" w:rsidRDefault="007B7BA6" w:rsidP="007B7BA6">
      <w:pPr>
        <w:rPr>
          <w:rFonts w:ascii="Times New Roman" w:hAnsi="Times New Roman" w:cs="Times New Roman"/>
          <w:lang w:val="fr-CA"/>
        </w:rPr>
      </w:pPr>
      <w:r w:rsidRPr="00BF6894">
        <w:rPr>
          <w:rFonts w:ascii="Times New Roman" w:hAnsi="Times New Roman" w:cs="Times New Roman"/>
          <w:lang w:val="fr-CA"/>
        </w:rPr>
        <w:t xml:space="preserve">Pour appuyer la participation aux sujets de mobilisation, des fonds sont disponibles pour les </w:t>
      </w:r>
      <w:r w:rsidR="00C74D90" w:rsidRPr="00BF6894">
        <w:rPr>
          <w:rFonts w:ascii="Times New Roman" w:hAnsi="Times New Roman" w:cs="Times New Roman"/>
          <w:lang w:val="fr-CA"/>
        </w:rPr>
        <w:t>communautés</w:t>
      </w:r>
      <w:r w:rsidRPr="00BF6894">
        <w:rPr>
          <w:rFonts w:ascii="Times New Roman" w:hAnsi="Times New Roman" w:cs="Times New Roman"/>
          <w:lang w:val="fr-CA"/>
        </w:rPr>
        <w:t xml:space="preserve"> individuelles afin qu’elles fournissent des commentaires sur les sujets de mobilisation, ainsi que pour les </w:t>
      </w:r>
      <w:r w:rsidR="00C74D90" w:rsidRPr="00BF6894">
        <w:rPr>
          <w:rFonts w:ascii="Times New Roman" w:hAnsi="Times New Roman" w:cs="Times New Roman"/>
          <w:lang w:val="fr-CA"/>
        </w:rPr>
        <w:t xml:space="preserve">communautés </w:t>
      </w:r>
      <w:r w:rsidRPr="00BF6894">
        <w:rPr>
          <w:rFonts w:ascii="Times New Roman" w:hAnsi="Times New Roman" w:cs="Times New Roman"/>
          <w:lang w:val="fr-CA"/>
        </w:rPr>
        <w:t xml:space="preserve">ou les organisations qui peuvent coordonner les commentaires et la rétroaction sur les sujets de mobilisation au nom de plusieurs </w:t>
      </w:r>
      <w:r w:rsidR="00C74D90" w:rsidRPr="00BF6894">
        <w:rPr>
          <w:rFonts w:ascii="Times New Roman" w:hAnsi="Times New Roman" w:cs="Times New Roman"/>
          <w:lang w:val="fr-CA"/>
        </w:rPr>
        <w:t>communautés</w:t>
      </w:r>
      <w:r w:rsidRPr="00BF6894">
        <w:rPr>
          <w:rFonts w:ascii="Times New Roman" w:hAnsi="Times New Roman" w:cs="Times New Roman"/>
          <w:lang w:val="fr-CA"/>
        </w:rPr>
        <w:t>.</w:t>
      </w:r>
    </w:p>
    <w:p w14:paraId="613F36C5" w14:textId="77777777" w:rsidR="007B7BA6" w:rsidRPr="00BF6894" w:rsidRDefault="007B7BA6" w:rsidP="007B7BA6">
      <w:pPr>
        <w:rPr>
          <w:rFonts w:ascii="Times New Roman" w:hAnsi="Times New Roman" w:cs="Times New Roman"/>
          <w:lang w:val="fr-CA"/>
        </w:rPr>
      </w:pPr>
    </w:p>
    <w:p w14:paraId="51251A1A" w14:textId="47AA5B9F" w:rsidR="007B7BA6" w:rsidRPr="00BF6894" w:rsidRDefault="007B7BA6" w:rsidP="007B7BA6">
      <w:pPr>
        <w:rPr>
          <w:rFonts w:ascii="Times New Roman" w:hAnsi="Times New Roman" w:cs="Times New Roman"/>
          <w:lang w:val="fr-CA"/>
        </w:rPr>
      </w:pPr>
      <w:r w:rsidRPr="00BF6894">
        <w:rPr>
          <w:rFonts w:ascii="Times New Roman" w:hAnsi="Times New Roman" w:cs="Times New Roman"/>
          <w:lang w:val="fr-CA"/>
        </w:rPr>
        <w:t xml:space="preserve">Le financement offert dépendra du financement disponible, des activités proposées, du nombre de communautés autochtones qui participeront et des montants </w:t>
      </w:r>
      <w:r w:rsidR="00A21965" w:rsidRPr="00BF6894">
        <w:rPr>
          <w:rFonts w:ascii="Times New Roman" w:hAnsi="Times New Roman" w:cs="Times New Roman"/>
          <w:lang w:val="fr-CA"/>
        </w:rPr>
        <w:t>suggérés</w:t>
      </w:r>
      <w:r w:rsidRPr="00BF6894">
        <w:rPr>
          <w:rFonts w:ascii="Times New Roman" w:hAnsi="Times New Roman" w:cs="Times New Roman"/>
          <w:lang w:val="fr-CA"/>
        </w:rPr>
        <w:t xml:space="preserve"> suivants par sujet de mobilisation</w:t>
      </w:r>
      <w:r w:rsidR="00CE40EC" w:rsidRPr="00BF6894">
        <w:rPr>
          <w:rFonts w:ascii="Times New Roman" w:hAnsi="Times New Roman" w:cs="Times New Roman"/>
          <w:lang w:val="fr-CA"/>
        </w:rPr>
        <w:t xml:space="preserve"> </w:t>
      </w:r>
      <w:r w:rsidRPr="00BF6894">
        <w:rPr>
          <w:rFonts w:ascii="Times New Roman" w:hAnsi="Times New Roman" w:cs="Times New Roman"/>
          <w:lang w:val="fr-CA"/>
        </w:rPr>
        <w:t>:</w:t>
      </w:r>
    </w:p>
    <w:p w14:paraId="70DAF1C3" w14:textId="6B4086EA" w:rsidR="00166B10" w:rsidRPr="00BF6894" w:rsidRDefault="00BE619E" w:rsidP="00D264F4">
      <w:pPr>
        <w:rPr>
          <w:rFonts w:ascii="Times New Roman" w:hAnsi="Times New Roman" w:cs="Times New Roman"/>
          <w:lang w:val="fr-FR"/>
        </w:rPr>
      </w:pPr>
      <w:r w:rsidRPr="00BF6894">
        <w:rPr>
          <w:rFonts w:ascii="Times New Roman" w:hAnsi="Times New Roman" w:cs="Times New Roman"/>
          <w:lang w:val="fr-FR"/>
        </w:rPr>
        <w:t xml:space="preserve"> </w:t>
      </w:r>
    </w:p>
    <w:p w14:paraId="303781ED" w14:textId="7D100C03" w:rsidR="00CE40EC" w:rsidRPr="00BF6894" w:rsidRDefault="00CE40EC" w:rsidP="00CE40EC">
      <w:pPr>
        <w:pStyle w:val="ListParagraph"/>
        <w:numPr>
          <w:ilvl w:val="0"/>
          <w:numId w:val="46"/>
        </w:numPr>
        <w:rPr>
          <w:rFonts w:ascii="Times New Roman" w:hAnsi="Times New Roman"/>
          <w:lang w:val="fr-CA"/>
        </w:rPr>
      </w:pPr>
      <w:r w:rsidRPr="00BF6894">
        <w:rPr>
          <w:rFonts w:ascii="Times New Roman" w:hAnsi="Times New Roman" w:cs="Times New Roman"/>
          <w:lang w:val="fr-CA"/>
        </w:rPr>
        <w:t xml:space="preserve">une (1) </w:t>
      </w:r>
      <w:r w:rsidRPr="00BF6894">
        <w:rPr>
          <w:rFonts w:ascii="Times New Roman" w:hAnsi="Times New Roman"/>
          <w:lang w:val="fr-CA"/>
        </w:rPr>
        <w:t>communauté – 7 500 $</w:t>
      </w:r>
    </w:p>
    <w:p w14:paraId="6BA9D00A" w14:textId="66D32F67" w:rsidR="00CE40EC" w:rsidRPr="00BF6894" w:rsidRDefault="00CE40EC" w:rsidP="00CE40EC">
      <w:pPr>
        <w:pStyle w:val="ListParagraph"/>
        <w:numPr>
          <w:ilvl w:val="0"/>
          <w:numId w:val="46"/>
        </w:numPr>
        <w:rPr>
          <w:rFonts w:ascii="Times New Roman" w:hAnsi="Times New Roman"/>
          <w:lang w:val="fr-CA"/>
        </w:rPr>
      </w:pPr>
      <w:r w:rsidRPr="00BF6894">
        <w:rPr>
          <w:rFonts w:ascii="Times New Roman" w:hAnsi="Times New Roman" w:cs="Times New Roman"/>
          <w:lang w:val="fr-CA"/>
        </w:rPr>
        <w:t>de 2 à 10 </w:t>
      </w:r>
      <w:r w:rsidRPr="00BF6894">
        <w:rPr>
          <w:rFonts w:ascii="Times New Roman" w:hAnsi="Times New Roman"/>
          <w:lang w:val="fr-CA"/>
        </w:rPr>
        <w:t>communautés – 15 000 $</w:t>
      </w:r>
    </w:p>
    <w:p w14:paraId="7C912A46" w14:textId="4B66D752" w:rsidR="00CE40EC" w:rsidRPr="00BF6894" w:rsidRDefault="00CE40EC" w:rsidP="00CE40EC">
      <w:pPr>
        <w:pStyle w:val="ListParagraph"/>
        <w:numPr>
          <w:ilvl w:val="0"/>
          <w:numId w:val="46"/>
        </w:numPr>
        <w:rPr>
          <w:rFonts w:ascii="Times New Roman" w:hAnsi="Times New Roman" w:cs="Times New Roman"/>
          <w:lang w:val="fr-CA"/>
        </w:rPr>
      </w:pPr>
      <w:r w:rsidRPr="00BF6894">
        <w:rPr>
          <w:rFonts w:ascii="Times New Roman" w:hAnsi="Times New Roman" w:cs="Times New Roman"/>
          <w:lang w:val="fr-CA"/>
        </w:rPr>
        <w:t>de 11 à 30 </w:t>
      </w:r>
      <w:r w:rsidRPr="00BF6894">
        <w:rPr>
          <w:rFonts w:ascii="Times New Roman" w:hAnsi="Times New Roman"/>
          <w:lang w:val="fr-CA"/>
        </w:rPr>
        <w:t xml:space="preserve">communautés - </w:t>
      </w:r>
      <w:r w:rsidRPr="00BF6894">
        <w:rPr>
          <w:rFonts w:ascii="Times New Roman" w:hAnsi="Times New Roman" w:cs="Times New Roman"/>
          <w:lang w:val="fr-CA"/>
        </w:rPr>
        <w:t>30 000 $</w:t>
      </w:r>
    </w:p>
    <w:p w14:paraId="435F41ED" w14:textId="4545B83B" w:rsidR="00CE40EC" w:rsidRPr="00BF6894" w:rsidRDefault="00CE40EC" w:rsidP="00CE40EC">
      <w:pPr>
        <w:pStyle w:val="ListParagraph"/>
        <w:numPr>
          <w:ilvl w:val="0"/>
          <w:numId w:val="46"/>
        </w:numPr>
        <w:rPr>
          <w:rFonts w:ascii="Times New Roman" w:hAnsi="Times New Roman" w:cs="Times New Roman"/>
          <w:lang w:val="fr-CA"/>
        </w:rPr>
      </w:pPr>
      <w:r w:rsidRPr="00BF6894">
        <w:rPr>
          <w:rFonts w:ascii="Times New Roman" w:hAnsi="Times New Roman" w:cs="Times New Roman"/>
          <w:lang w:val="fr-CA"/>
        </w:rPr>
        <w:t>de 31 à 49 </w:t>
      </w:r>
      <w:r w:rsidRPr="00BF6894">
        <w:rPr>
          <w:rFonts w:ascii="Times New Roman" w:hAnsi="Times New Roman"/>
          <w:lang w:val="fr-CA"/>
        </w:rPr>
        <w:t xml:space="preserve">communautés - </w:t>
      </w:r>
      <w:r w:rsidRPr="00BF6894">
        <w:rPr>
          <w:rFonts w:ascii="Times New Roman" w:hAnsi="Times New Roman" w:cs="Times New Roman"/>
          <w:lang w:val="fr-CA"/>
        </w:rPr>
        <w:t>45 000 $</w:t>
      </w:r>
    </w:p>
    <w:p w14:paraId="43E05F85" w14:textId="226D63CA" w:rsidR="00CE40EC" w:rsidRPr="00BF6894" w:rsidRDefault="00CE40EC" w:rsidP="00CE40EC">
      <w:pPr>
        <w:pStyle w:val="ListParagraph"/>
        <w:numPr>
          <w:ilvl w:val="0"/>
          <w:numId w:val="46"/>
        </w:numPr>
        <w:rPr>
          <w:rFonts w:ascii="Times New Roman" w:hAnsi="Times New Roman" w:cs="Times New Roman"/>
          <w:lang w:val="fr-CA"/>
        </w:rPr>
      </w:pPr>
      <w:r w:rsidRPr="00BF6894">
        <w:rPr>
          <w:rFonts w:ascii="Times New Roman" w:hAnsi="Times New Roman" w:cs="Times New Roman"/>
          <w:lang w:val="fr-CA"/>
        </w:rPr>
        <w:t>de 50 </w:t>
      </w:r>
      <w:r w:rsidRPr="00BF6894">
        <w:rPr>
          <w:rFonts w:ascii="Times New Roman" w:hAnsi="Times New Roman"/>
          <w:lang w:val="fr-CA"/>
        </w:rPr>
        <w:t>communautés</w:t>
      </w:r>
      <w:r w:rsidRPr="00BF6894">
        <w:rPr>
          <w:rFonts w:ascii="Times New Roman" w:hAnsi="Times New Roman" w:cs="Times New Roman"/>
          <w:lang w:val="fr-CA"/>
        </w:rPr>
        <w:t xml:space="preserve"> ou plus - 60 000 $</w:t>
      </w:r>
    </w:p>
    <w:p w14:paraId="17D2C331" w14:textId="77777777" w:rsidR="00CE40EC" w:rsidRPr="00BF6894" w:rsidRDefault="00CE40EC" w:rsidP="00D264F4">
      <w:pPr>
        <w:rPr>
          <w:rFonts w:ascii="Times New Roman" w:hAnsi="Times New Roman" w:cs="Times New Roman"/>
          <w:lang w:val="fr-CA"/>
        </w:rPr>
      </w:pPr>
    </w:p>
    <w:p w14:paraId="371F9963" w14:textId="008A73C5" w:rsidR="00105DF8" w:rsidRPr="00BF6894" w:rsidRDefault="00105DF8" w:rsidP="00D264F4">
      <w:pPr>
        <w:rPr>
          <w:rFonts w:ascii="Times New Roman" w:hAnsi="Times New Roman" w:cs="Times New Roman"/>
          <w:lang w:val="fr-CA"/>
        </w:rPr>
      </w:pPr>
      <w:r w:rsidRPr="00BF6894">
        <w:rPr>
          <w:rFonts w:ascii="Times New Roman" w:hAnsi="Times New Roman" w:cs="Times New Roman"/>
          <w:lang w:val="fr-CA"/>
        </w:rPr>
        <w:t xml:space="preserve">Les demandeurs intéressés doivent remplir </w:t>
      </w:r>
      <w:r w:rsidR="00D744F9" w:rsidRPr="00BF6894">
        <w:rPr>
          <w:rFonts w:ascii="Times New Roman" w:hAnsi="Times New Roman" w:cs="Times New Roman"/>
          <w:lang w:val="fr-CA"/>
        </w:rPr>
        <w:t>c</w:t>
      </w:r>
      <w:r w:rsidRPr="00BF6894">
        <w:rPr>
          <w:rFonts w:ascii="Times New Roman" w:hAnsi="Times New Roman" w:cs="Times New Roman"/>
          <w:lang w:val="fr-CA"/>
        </w:rPr>
        <w:t xml:space="preserve">e </w:t>
      </w:r>
      <w:r w:rsidR="00A47525" w:rsidRPr="00BF6894">
        <w:rPr>
          <w:rFonts w:ascii="Times New Roman" w:hAnsi="Times New Roman" w:cs="Times New Roman"/>
          <w:lang w:val="fr-CA"/>
        </w:rPr>
        <w:t>F</w:t>
      </w:r>
      <w:r w:rsidRPr="00BF6894">
        <w:rPr>
          <w:rFonts w:ascii="Times New Roman" w:hAnsi="Times New Roman" w:cs="Times New Roman"/>
          <w:lang w:val="fr-CA"/>
        </w:rPr>
        <w:t>ormulaire de proposition afin que le</w:t>
      </w:r>
      <w:r w:rsidR="00A47525" w:rsidRPr="00BF6894">
        <w:rPr>
          <w:rFonts w:ascii="Times New Roman" w:hAnsi="Times New Roman" w:cs="Times New Roman"/>
          <w:lang w:val="fr-CA"/>
        </w:rPr>
        <w:t xml:space="preserve">ur demande </w:t>
      </w:r>
      <w:r w:rsidRPr="00BF6894">
        <w:rPr>
          <w:rFonts w:ascii="Times New Roman" w:hAnsi="Times New Roman" w:cs="Times New Roman"/>
          <w:lang w:val="fr-CA"/>
        </w:rPr>
        <w:t>soit examiné</w:t>
      </w:r>
      <w:r w:rsidR="00A47525" w:rsidRPr="00BF6894">
        <w:rPr>
          <w:rFonts w:ascii="Times New Roman" w:hAnsi="Times New Roman" w:cs="Times New Roman"/>
          <w:lang w:val="fr-CA"/>
        </w:rPr>
        <w:t>e</w:t>
      </w:r>
      <w:r w:rsidRPr="00BF6894">
        <w:rPr>
          <w:rFonts w:ascii="Times New Roman" w:hAnsi="Times New Roman" w:cs="Times New Roman"/>
          <w:lang w:val="fr-CA"/>
        </w:rPr>
        <w:t xml:space="preserve"> aux fins de financement. Toutes les parties du formulaire doivent être remplies</w:t>
      </w:r>
      <w:r w:rsidR="002C1557" w:rsidRPr="00BF6894">
        <w:rPr>
          <w:rFonts w:ascii="Times New Roman" w:hAnsi="Times New Roman" w:cs="Times New Roman"/>
          <w:lang w:val="fr-CA"/>
        </w:rPr>
        <w:t xml:space="preserve"> pour que la proposition soit prise en considération.</w:t>
      </w:r>
      <w:r w:rsidRPr="00BF6894">
        <w:rPr>
          <w:rFonts w:ascii="Times New Roman" w:hAnsi="Times New Roman" w:cs="Times New Roman"/>
          <w:lang w:val="fr-CA"/>
        </w:rPr>
        <w:t xml:space="preserve"> Si une proposition est sélectionnée, le demandeur devra soumettre des renseignements supplémentaires dans le cadre des négociations sur l’accord.  </w:t>
      </w:r>
    </w:p>
    <w:p w14:paraId="6876C420" w14:textId="2F4EE168" w:rsidR="009468AF" w:rsidRPr="00BF6894" w:rsidRDefault="009468AF" w:rsidP="00D264F4">
      <w:pPr>
        <w:rPr>
          <w:rFonts w:ascii="Times New Roman" w:hAnsi="Times New Roman" w:cs="Times New Roman"/>
          <w:lang w:val="fr-CA"/>
        </w:rPr>
      </w:pPr>
    </w:p>
    <w:p w14:paraId="214FAF27" w14:textId="3DA88CAB" w:rsidR="00D264F4" w:rsidRPr="00BF6894" w:rsidRDefault="00105DF8" w:rsidP="00D264F4">
      <w:pPr>
        <w:rPr>
          <w:rFonts w:ascii="Times New Roman" w:hAnsi="Times New Roman" w:cs="Times New Roman"/>
          <w:lang w:val="fr-CA"/>
        </w:rPr>
      </w:pPr>
      <w:r w:rsidRPr="00BF6894">
        <w:rPr>
          <w:rFonts w:ascii="Times New Roman" w:hAnsi="Times New Roman" w:cs="Times New Roman"/>
          <w:lang w:val="fr-CA"/>
        </w:rPr>
        <w:t xml:space="preserve">Les renseignements fournis à Pêches et Océans </w:t>
      </w:r>
      <w:r w:rsidR="008A18D0" w:rsidRPr="00BF6894">
        <w:rPr>
          <w:rFonts w:ascii="Times New Roman" w:hAnsi="Times New Roman" w:cs="Times New Roman"/>
          <w:lang w:val="fr-CA"/>
        </w:rPr>
        <w:t xml:space="preserve">Canada </w:t>
      </w:r>
      <w:r w:rsidRPr="00BF6894">
        <w:rPr>
          <w:rFonts w:ascii="Times New Roman" w:hAnsi="Times New Roman" w:cs="Times New Roman"/>
          <w:lang w:val="fr-CA"/>
        </w:rPr>
        <w:t xml:space="preserve">seront traités </w:t>
      </w:r>
      <w:r w:rsidR="00463AFF" w:rsidRPr="00BF6894">
        <w:rPr>
          <w:rFonts w:ascii="Times New Roman" w:hAnsi="Times New Roman" w:cs="Times New Roman"/>
          <w:lang w:val="fr-CA"/>
        </w:rPr>
        <w:t xml:space="preserve">conformément à la </w:t>
      </w:r>
      <w:r w:rsidR="00463AFF" w:rsidRPr="00BF6894">
        <w:rPr>
          <w:rFonts w:ascii="Times New Roman" w:hAnsi="Times New Roman" w:cs="Times New Roman"/>
          <w:i/>
          <w:iCs/>
          <w:lang w:val="fr-CA"/>
        </w:rPr>
        <w:t>Loi sur l’accès à l’information</w:t>
      </w:r>
      <w:r w:rsidR="00463AFF" w:rsidRPr="00BF6894">
        <w:rPr>
          <w:rFonts w:ascii="Times New Roman" w:hAnsi="Times New Roman" w:cs="Times New Roman"/>
          <w:lang w:val="fr-CA"/>
        </w:rPr>
        <w:t xml:space="preserve"> et à la </w:t>
      </w:r>
      <w:r w:rsidR="00463AFF" w:rsidRPr="00BF6894">
        <w:rPr>
          <w:rFonts w:ascii="Times New Roman" w:hAnsi="Times New Roman" w:cs="Times New Roman"/>
          <w:i/>
          <w:iCs/>
          <w:lang w:val="fr-CA"/>
        </w:rPr>
        <w:t>Loi sur la protection des renseignements personnels</w:t>
      </w:r>
      <w:r w:rsidR="00463AFF" w:rsidRPr="00BF6894">
        <w:rPr>
          <w:rFonts w:ascii="Times New Roman" w:hAnsi="Times New Roman" w:cs="Times New Roman"/>
          <w:lang w:val="fr-CA"/>
        </w:rPr>
        <w:t>. Ces lois régissent, protègent et limite</w:t>
      </w:r>
      <w:r w:rsidR="00A47525" w:rsidRPr="00BF6894">
        <w:rPr>
          <w:rFonts w:ascii="Times New Roman" w:hAnsi="Times New Roman" w:cs="Times New Roman"/>
          <w:lang w:val="fr-CA"/>
        </w:rPr>
        <w:t>nt</w:t>
      </w:r>
      <w:r w:rsidR="00463AFF" w:rsidRPr="00BF6894">
        <w:rPr>
          <w:rFonts w:ascii="Times New Roman" w:hAnsi="Times New Roman" w:cs="Times New Roman"/>
          <w:lang w:val="fr-CA"/>
        </w:rPr>
        <w:t xml:space="preserve"> la collecte, l’utilisation et la divulgation de renseignements personnels, financiers et techniques par les ministères et organismes du gouvernement fédéral.</w:t>
      </w:r>
    </w:p>
    <w:p w14:paraId="4CE6A730" w14:textId="77777777" w:rsidR="00D264F4" w:rsidRPr="00BF6894" w:rsidRDefault="00D264F4" w:rsidP="00D264F4">
      <w:pPr>
        <w:rPr>
          <w:rFonts w:ascii="Times New Roman" w:hAnsi="Times New Roman" w:cs="Times New Roman"/>
          <w:b/>
          <w:sz w:val="28"/>
          <w:szCs w:val="28"/>
          <w:lang w:val="fr-CA"/>
        </w:rPr>
      </w:pPr>
    </w:p>
    <w:p w14:paraId="3519B140" w14:textId="091F91B4" w:rsidR="00120A2C" w:rsidRPr="00BF6894" w:rsidRDefault="00120A2C" w:rsidP="00C90365">
      <w:pPr>
        <w:pBdr>
          <w:bottom w:val="single" w:sz="12" w:space="1" w:color="auto"/>
        </w:pBdr>
        <w:rPr>
          <w:rFonts w:ascii="Times New Roman" w:hAnsi="Times New Roman" w:cs="Times New Roman"/>
          <w:b/>
          <w:sz w:val="28"/>
          <w:szCs w:val="28"/>
          <w:lang w:val="fr-CA"/>
        </w:rPr>
      </w:pPr>
      <w:r w:rsidRPr="00BF6894">
        <w:rPr>
          <w:rFonts w:ascii="Times New Roman" w:hAnsi="Times New Roman" w:cs="Times New Roman"/>
          <w:b/>
          <w:sz w:val="28"/>
          <w:szCs w:val="28"/>
          <w:lang w:val="fr-CA"/>
        </w:rPr>
        <w:t>Not</w:t>
      </w:r>
      <w:r w:rsidR="00463AFF" w:rsidRPr="00BF6894">
        <w:rPr>
          <w:rFonts w:ascii="Times New Roman" w:hAnsi="Times New Roman" w:cs="Times New Roman"/>
          <w:b/>
          <w:sz w:val="28"/>
          <w:szCs w:val="28"/>
          <w:lang w:val="fr-CA"/>
        </w:rPr>
        <w:t xml:space="preserve">a : </w:t>
      </w:r>
      <w:r w:rsidR="00463AFF" w:rsidRPr="00BF6894">
        <w:rPr>
          <w:rFonts w:ascii="Times New Roman" w:hAnsi="Times New Roman" w:cs="Times New Roman"/>
          <w:bCs/>
          <w:sz w:val="28"/>
          <w:szCs w:val="28"/>
          <w:lang w:val="fr-CA"/>
        </w:rPr>
        <w:t>la soumission d’un formulaire de proposition</w:t>
      </w:r>
      <w:r w:rsidR="00463AFF" w:rsidRPr="00BF6894">
        <w:rPr>
          <w:rFonts w:ascii="Times New Roman" w:hAnsi="Times New Roman" w:cs="Times New Roman"/>
          <w:b/>
          <w:sz w:val="28"/>
          <w:szCs w:val="28"/>
          <w:lang w:val="fr-CA"/>
        </w:rPr>
        <w:t xml:space="preserve"> ne garantit pas le financement.</w:t>
      </w:r>
    </w:p>
    <w:p w14:paraId="35B1B8C5" w14:textId="77777777" w:rsidR="00120A2C" w:rsidRPr="00BF6894" w:rsidRDefault="00120A2C" w:rsidP="00C90365">
      <w:pPr>
        <w:pBdr>
          <w:bottom w:val="single" w:sz="12" w:space="1" w:color="auto"/>
        </w:pBdr>
        <w:rPr>
          <w:rFonts w:ascii="Times New Roman" w:hAnsi="Times New Roman" w:cs="Times New Roman"/>
          <w:lang w:val="fr-CA"/>
        </w:rPr>
      </w:pPr>
    </w:p>
    <w:p w14:paraId="15F2ABCE" w14:textId="77777777" w:rsidR="00467ABA" w:rsidRPr="00BF6894" w:rsidRDefault="00467ABA" w:rsidP="00CC6265">
      <w:pPr>
        <w:rPr>
          <w:rFonts w:ascii="Times New Roman" w:hAnsi="Times New Roman" w:cs="Times New Roman"/>
          <w:lang w:val="fr-CA"/>
        </w:rPr>
      </w:pPr>
    </w:p>
    <w:p w14:paraId="4517A908" w14:textId="26CD6878" w:rsidR="004D18A0" w:rsidRPr="00BF6894" w:rsidRDefault="00BA2344" w:rsidP="00D264F4">
      <w:pPr>
        <w:rPr>
          <w:rFonts w:ascii="Times New Roman" w:hAnsi="Times New Roman" w:cs="Times New Roman"/>
          <w:lang w:val="fr-CA"/>
        </w:rPr>
      </w:pPr>
      <w:r w:rsidRPr="00BF6894">
        <w:rPr>
          <w:rFonts w:ascii="Times New Roman" w:hAnsi="Times New Roman" w:cs="Times New Roman"/>
          <w:lang w:val="fr-CA"/>
        </w:rPr>
        <w:t xml:space="preserve">Le </w:t>
      </w:r>
      <w:r w:rsidR="00A47525" w:rsidRPr="00BF6894">
        <w:rPr>
          <w:rFonts w:ascii="Times New Roman" w:hAnsi="Times New Roman" w:cs="Times New Roman"/>
          <w:lang w:val="fr-CA"/>
        </w:rPr>
        <w:t>F</w:t>
      </w:r>
      <w:r w:rsidRPr="00BF6894">
        <w:rPr>
          <w:rFonts w:ascii="Times New Roman" w:hAnsi="Times New Roman" w:cs="Times New Roman"/>
          <w:lang w:val="fr-CA"/>
        </w:rPr>
        <w:t xml:space="preserve">ormulaire de proposition </w:t>
      </w:r>
      <w:r w:rsidR="00A47525" w:rsidRPr="00BF6894">
        <w:rPr>
          <w:rFonts w:ascii="Times New Roman" w:hAnsi="Times New Roman" w:cs="Times New Roman"/>
          <w:lang w:val="fr-CA"/>
        </w:rPr>
        <w:t xml:space="preserve">rempli </w:t>
      </w:r>
      <w:r w:rsidRPr="00BF6894">
        <w:rPr>
          <w:rFonts w:ascii="Times New Roman" w:hAnsi="Times New Roman" w:cs="Times New Roman"/>
          <w:lang w:val="fr-CA"/>
        </w:rPr>
        <w:t>doit être envoyé par courriel au coordonnateur régional du MPO</w:t>
      </w:r>
      <w:r w:rsidR="00A47525" w:rsidRPr="00BF6894">
        <w:rPr>
          <w:rFonts w:ascii="Times New Roman" w:hAnsi="Times New Roman" w:cs="Times New Roman"/>
          <w:lang w:val="fr-CA"/>
        </w:rPr>
        <w:t xml:space="preserve"> au plus tard</w:t>
      </w:r>
      <w:r w:rsidRPr="00BF6894">
        <w:rPr>
          <w:rFonts w:ascii="Times New Roman" w:hAnsi="Times New Roman" w:cs="Times New Roman"/>
          <w:lang w:val="fr-CA"/>
        </w:rPr>
        <w:t>, le </w:t>
      </w:r>
      <w:r w:rsidR="00A42E3C" w:rsidRPr="00BF6894">
        <w:rPr>
          <w:rFonts w:ascii="Times New Roman" w:hAnsi="Times New Roman" w:cs="Times New Roman"/>
          <w:lang w:val="fr-CA"/>
        </w:rPr>
        <w:t>2 février</w:t>
      </w:r>
      <w:r w:rsidRPr="00BF6894">
        <w:rPr>
          <w:rFonts w:ascii="Times New Roman" w:hAnsi="Times New Roman" w:cs="Times New Roman"/>
          <w:lang w:val="fr-CA"/>
        </w:rPr>
        <w:t> </w:t>
      </w:r>
      <w:r w:rsidR="00A42E3C" w:rsidRPr="00BF6894">
        <w:rPr>
          <w:rFonts w:ascii="Times New Roman" w:hAnsi="Times New Roman" w:cs="Times New Roman"/>
          <w:lang w:val="fr-CA"/>
        </w:rPr>
        <w:t xml:space="preserve"> </w:t>
      </w:r>
      <w:r w:rsidRPr="00BF6894">
        <w:rPr>
          <w:rFonts w:ascii="Times New Roman" w:hAnsi="Times New Roman" w:cs="Times New Roman"/>
          <w:lang w:val="fr-CA"/>
        </w:rPr>
        <w:t>202</w:t>
      </w:r>
      <w:r w:rsidR="00AB702B" w:rsidRPr="00BF6894">
        <w:rPr>
          <w:rFonts w:ascii="Times New Roman" w:hAnsi="Times New Roman" w:cs="Times New Roman"/>
          <w:lang w:val="fr-CA"/>
        </w:rPr>
        <w:t>4</w:t>
      </w:r>
      <w:r w:rsidRPr="00BF6894">
        <w:rPr>
          <w:rFonts w:ascii="Times New Roman" w:hAnsi="Times New Roman" w:cs="Times New Roman"/>
          <w:lang w:val="fr-CA"/>
        </w:rPr>
        <w:t xml:space="preserve">, à 23 h 59, heure du Pacifique, afin que </w:t>
      </w:r>
      <w:r w:rsidR="00A47525" w:rsidRPr="00BF6894">
        <w:rPr>
          <w:rFonts w:ascii="Times New Roman" w:hAnsi="Times New Roman" w:cs="Times New Roman"/>
          <w:lang w:val="fr-CA"/>
        </w:rPr>
        <w:t xml:space="preserve">la </w:t>
      </w:r>
      <w:r w:rsidRPr="00BF6894">
        <w:rPr>
          <w:rFonts w:ascii="Times New Roman" w:hAnsi="Times New Roman" w:cs="Times New Roman"/>
          <w:lang w:val="fr-CA"/>
        </w:rPr>
        <w:t xml:space="preserve">proposition soit prise en considération.  </w:t>
      </w:r>
    </w:p>
    <w:p w14:paraId="127606AA" w14:textId="77777777" w:rsidR="004D18A0" w:rsidRPr="00BF6894" w:rsidRDefault="004D18A0" w:rsidP="00D264F4">
      <w:pPr>
        <w:rPr>
          <w:rFonts w:ascii="Times New Roman" w:hAnsi="Times New Roman" w:cs="Times New Roman"/>
          <w:lang w:val="fr-CA"/>
        </w:rPr>
      </w:pPr>
    </w:p>
    <w:p w14:paraId="5C100901" w14:textId="0100FED1" w:rsidR="004D18A0" w:rsidRPr="00BF6894" w:rsidRDefault="00BA2344" w:rsidP="00D264F4">
      <w:pPr>
        <w:rPr>
          <w:rFonts w:ascii="Times New Roman" w:hAnsi="Times New Roman" w:cs="Times New Roman"/>
          <w:lang w:val="fr-CA"/>
        </w:rPr>
      </w:pPr>
      <w:r w:rsidRPr="00BF6894">
        <w:rPr>
          <w:rFonts w:ascii="Times New Roman" w:hAnsi="Times New Roman" w:cs="Times New Roman"/>
          <w:lang w:val="fr-CA"/>
        </w:rPr>
        <w:t>Le MPO entend traiter les demandes dès leur réception</w:t>
      </w:r>
      <w:r w:rsidR="000848A1" w:rsidRPr="00BF6894">
        <w:rPr>
          <w:rFonts w:ascii="Times New Roman" w:hAnsi="Times New Roman" w:cs="Times New Roman"/>
          <w:lang w:val="fr-CA"/>
        </w:rPr>
        <w:t>;</w:t>
      </w:r>
      <w:r w:rsidRPr="00BF6894">
        <w:rPr>
          <w:rFonts w:ascii="Times New Roman" w:hAnsi="Times New Roman" w:cs="Times New Roman"/>
          <w:lang w:val="fr-CA"/>
        </w:rPr>
        <w:t xml:space="preserve"> nous vous encourageons donc à soumettre le formulaire rempli le plus tôt possible afin qu’une décision soit rendue</w:t>
      </w:r>
      <w:r w:rsidR="000848A1" w:rsidRPr="00BF6894">
        <w:rPr>
          <w:rFonts w:ascii="Times New Roman" w:hAnsi="Times New Roman" w:cs="Times New Roman"/>
          <w:lang w:val="fr-CA"/>
        </w:rPr>
        <w:t xml:space="preserve"> sur le financement.</w:t>
      </w:r>
    </w:p>
    <w:p w14:paraId="00F06117" w14:textId="77777777" w:rsidR="004D18A0" w:rsidRPr="00BF6894" w:rsidRDefault="004D18A0" w:rsidP="00D264F4">
      <w:pPr>
        <w:rPr>
          <w:rFonts w:ascii="Times New Roman" w:hAnsi="Times New Roman" w:cs="Times New Roman"/>
          <w:lang w:val="fr-CA"/>
        </w:rPr>
      </w:pPr>
    </w:p>
    <w:p w14:paraId="6BEC6E51" w14:textId="3611F32A" w:rsidR="004D18A0" w:rsidRPr="00BF6894" w:rsidRDefault="00BA2344" w:rsidP="00613149">
      <w:pPr>
        <w:rPr>
          <w:rFonts w:ascii="Times New Roman" w:hAnsi="Times New Roman" w:cs="Times New Roman"/>
          <w:lang w:val="fr-CA"/>
        </w:rPr>
      </w:pPr>
      <w:r w:rsidRPr="00BF6894">
        <w:rPr>
          <w:rFonts w:ascii="Times New Roman" w:hAnsi="Times New Roman" w:cs="Times New Roman"/>
          <w:lang w:val="fr-CA"/>
        </w:rPr>
        <w:t xml:space="preserve">Si vous éprouvez des difficultés quant à la soumission de </w:t>
      </w:r>
      <w:r w:rsidR="000848A1" w:rsidRPr="00BF6894">
        <w:rPr>
          <w:rFonts w:ascii="Times New Roman" w:hAnsi="Times New Roman" w:cs="Times New Roman"/>
          <w:lang w:val="fr-CA"/>
        </w:rPr>
        <w:t xml:space="preserve">la </w:t>
      </w:r>
      <w:r w:rsidRPr="00BF6894">
        <w:rPr>
          <w:rFonts w:ascii="Times New Roman" w:hAnsi="Times New Roman" w:cs="Times New Roman"/>
          <w:lang w:val="fr-CA"/>
        </w:rPr>
        <w:t xml:space="preserve">proposition par courriel, veuillez communiquer avec le coordonnateur régional du MPO pour une solution de rechange. À noter que toutes les demandes doivent être </w:t>
      </w:r>
      <w:r w:rsidR="00C74D90" w:rsidRPr="00BF6894">
        <w:rPr>
          <w:rFonts w:ascii="Times New Roman" w:hAnsi="Times New Roman" w:cs="Times New Roman"/>
          <w:lang w:val="fr-CA"/>
        </w:rPr>
        <w:t xml:space="preserve">complètes et </w:t>
      </w:r>
      <w:r w:rsidRPr="00BF6894">
        <w:rPr>
          <w:rFonts w:ascii="Times New Roman" w:hAnsi="Times New Roman" w:cs="Times New Roman"/>
          <w:lang w:val="fr-CA"/>
        </w:rPr>
        <w:t xml:space="preserve">reçues avant l’échéance afin qu’elles soient prises en considération. </w:t>
      </w:r>
    </w:p>
    <w:p w14:paraId="6D5419B8" w14:textId="44C0C4B9" w:rsidR="0064017B" w:rsidRPr="00BF6894" w:rsidRDefault="0064017B" w:rsidP="00CC6265">
      <w:pPr>
        <w:rPr>
          <w:rFonts w:ascii="Times New Roman" w:hAnsi="Times New Roman" w:cs="Times New Roman"/>
          <w:lang w:val="fr-CA"/>
        </w:rPr>
      </w:pPr>
    </w:p>
    <w:p w14:paraId="48A31C88" w14:textId="77777777" w:rsidR="00C74D90" w:rsidRPr="00BF6894" w:rsidRDefault="00C74D90">
      <w:pPr>
        <w:widowControl/>
        <w:autoSpaceDE/>
        <w:autoSpaceDN/>
        <w:adjustRightInd/>
        <w:spacing w:after="200" w:line="276" w:lineRule="auto"/>
        <w:rPr>
          <w:rFonts w:ascii="Times New Roman" w:hAnsi="Times New Roman" w:cs="Times New Roman"/>
          <w:lang w:val="fr-CA"/>
        </w:rPr>
      </w:pPr>
      <w:r w:rsidRPr="00BF6894">
        <w:rPr>
          <w:rFonts w:ascii="Times New Roman" w:hAnsi="Times New Roman" w:cs="Times New Roman"/>
          <w:lang w:val="fr-CA"/>
        </w:rPr>
        <w:br w:type="page"/>
      </w:r>
    </w:p>
    <w:p w14:paraId="4E6B9DEE" w14:textId="69AA62F4" w:rsidR="0064017B" w:rsidRPr="00BF6894" w:rsidRDefault="00BE4DA1" w:rsidP="00EB6CBB">
      <w:pPr>
        <w:widowControl/>
        <w:shd w:val="clear" w:color="auto" w:fill="FFFFFF"/>
        <w:autoSpaceDE/>
        <w:autoSpaceDN/>
        <w:adjustRightInd/>
        <w:rPr>
          <w:rFonts w:ascii="Times New Roman" w:hAnsi="Times New Roman" w:cs="Times New Roman"/>
          <w:lang w:val="fr-CA"/>
        </w:rPr>
      </w:pPr>
      <w:r w:rsidRPr="00BF6894">
        <w:rPr>
          <w:rFonts w:ascii="Times New Roman" w:hAnsi="Times New Roman" w:cs="Times New Roman"/>
          <w:lang w:val="fr-CA"/>
        </w:rPr>
        <w:t xml:space="preserve">Si vous avez besoin d’aide ou de renseignements supplémentaires, veuillez communiquer avec le coordonnateur régional du MPO de la région visée par la proposition.  </w:t>
      </w:r>
    </w:p>
    <w:p w14:paraId="1196977E" w14:textId="203747E3" w:rsidR="0064017B" w:rsidRPr="00BF6894" w:rsidRDefault="0064017B" w:rsidP="00EB6CBB">
      <w:pPr>
        <w:widowControl/>
        <w:shd w:val="clear" w:color="auto" w:fill="FFFFFF"/>
        <w:autoSpaceDE/>
        <w:autoSpaceDN/>
        <w:adjustRightInd/>
        <w:rPr>
          <w:rFonts w:ascii="Times New Roman" w:hAnsi="Times New Roman" w:cs="Times New Roman"/>
          <w:lang w:val="fr-CA"/>
        </w:rPr>
      </w:pPr>
    </w:p>
    <w:p w14:paraId="1A7608A5" w14:textId="2DAFFDB0" w:rsidR="00BE543C" w:rsidRPr="00BF6894" w:rsidRDefault="00BE543C" w:rsidP="00EB6CBB">
      <w:pPr>
        <w:widowControl/>
        <w:shd w:val="clear" w:color="auto" w:fill="FFFFFF"/>
        <w:autoSpaceDE/>
        <w:autoSpaceDN/>
        <w:adjustRightInd/>
        <w:rPr>
          <w:rFonts w:ascii="Times New Roman" w:hAnsi="Times New Roman" w:cs="Times New Roman"/>
          <w:lang w:val="fr-CA"/>
        </w:rPr>
      </w:pPr>
    </w:p>
    <w:p w14:paraId="4E369876" w14:textId="5118D291" w:rsidR="0064017B" w:rsidRPr="00BF6894" w:rsidRDefault="00BE4DA1" w:rsidP="00EB6CBB">
      <w:pPr>
        <w:widowControl/>
        <w:shd w:val="clear" w:color="auto" w:fill="FFFFFF"/>
        <w:autoSpaceDE/>
        <w:autoSpaceDN/>
        <w:adjustRightInd/>
        <w:rPr>
          <w:rFonts w:ascii="Times New Roman" w:hAnsi="Times New Roman" w:cs="Times New Roman"/>
          <w:b/>
          <w:lang w:val="fr-CA"/>
        </w:rPr>
      </w:pPr>
      <w:r w:rsidRPr="00BF6894">
        <w:rPr>
          <w:rFonts w:ascii="Times New Roman" w:hAnsi="Times New Roman" w:cs="Times New Roman"/>
          <w:b/>
          <w:lang w:val="fr-CA"/>
        </w:rPr>
        <w:t>Coordonnées des coordonnateurs régionaux du MPO</w:t>
      </w:r>
    </w:p>
    <w:p w14:paraId="1F83C1AF" w14:textId="77777777" w:rsidR="0064017B" w:rsidRPr="00BF6894" w:rsidRDefault="0064017B" w:rsidP="00EB6CBB">
      <w:pPr>
        <w:widowControl/>
        <w:shd w:val="clear" w:color="auto" w:fill="FFFFFF"/>
        <w:autoSpaceDE/>
        <w:autoSpaceDN/>
        <w:adjustRightInd/>
        <w:rPr>
          <w:rFonts w:ascii="Times New Roman" w:hAnsi="Times New Roman" w:cs="Times New Roman"/>
          <w:lang w:val="fr-CA"/>
        </w:rPr>
      </w:pPr>
    </w:p>
    <w:p w14:paraId="27921D0E" w14:textId="2CDED9E8" w:rsidR="00505A18" w:rsidRPr="00BF6894" w:rsidRDefault="00505A18" w:rsidP="00CE40EC">
      <w:pPr>
        <w:spacing w:after="45"/>
        <w:rPr>
          <w:rFonts w:ascii="Times New Roman" w:hAnsi="Times New Roman" w:cs="Times New Roman"/>
          <w:color w:val="333333"/>
          <w:lang w:val="fr-CA"/>
        </w:rPr>
      </w:pPr>
      <w:r w:rsidRPr="00BF6894">
        <w:rPr>
          <w:rFonts w:ascii="Times New Roman" w:hAnsi="Times New Roman" w:cs="Times New Roman"/>
          <w:color w:val="333333"/>
          <w:lang w:val="fr-CA"/>
        </w:rPr>
        <w:t>Col</w:t>
      </w:r>
      <w:r w:rsidR="00920BA1" w:rsidRPr="00BF6894">
        <w:rPr>
          <w:rFonts w:ascii="Times New Roman" w:hAnsi="Times New Roman" w:cs="Times New Roman"/>
          <w:color w:val="333333"/>
          <w:lang w:val="fr-CA"/>
        </w:rPr>
        <w:t>ombie</w:t>
      </w:r>
      <w:r w:rsidR="00920BA1" w:rsidRPr="00BF6894">
        <w:rPr>
          <w:rFonts w:ascii="Times New Roman" w:hAnsi="Times New Roman" w:cs="Times New Roman"/>
          <w:color w:val="333333"/>
          <w:lang w:val="fr-CA"/>
        </w:rPr>
        <w:noBreakHyphen/>
        <w:t>Britannique</w:t>
      </w:r>
      <w:r w:rsidR="00CE40EC" w:rsidRPr="00BF6894">
        <w:rPr>
          <w:rFonts w:ascii="Times New Roman" w:hAnsi="Times New Roman" w:cs="Times New Roman"/>
          <w:color w:val="333333"/>
          <w:lang w:val="fr-CA"/>
        </w:rPr>
        <w:t xml:space="preserve"> : </w:t>
      </w:r>
      <w:r w:rsidR="00BF6894" w:rsidRPr="00BF6894">
        <w:fldChar w:fldCharType="begin"/>
      </w:r>
      <w:r w:rsidR="00BF6894" w:rsidRPr="00BF6894">
        <w:rPr>
          <w:lang w:val="fr-FR"/>
        </w:rPr>
        <w:instrText xml:space="preserve"> HYPERLINK "mailto:DFO.PACIHPP-PPAHPAC.MPO@DFO-MPO.GC.CA" </w:instrText>
      </w:r>
      <w:r w:rsidR="00BF6894" w:rsidRPr="00BF6894">
        <w:fldChar w:fldCharType="separate"/>
      </w:r>
      <w:r w:rsidR="00CE40EC" w:rsidRPr="00BF6894">
        <w:rPr>
          <w:rStyle w:val="Hyperlink"/>
          <w:rFonts w:ascii="Times New Roman" w:hAnsi="Times New Roman" w:cs="Times New Roman"/>
          <w:lang w:val="fr-CA"/>
        </w:rPr>
        <w:t>DFO.PACIHPP-PPAHPAC.MPO@DFO-MPO.GC.CA</w:t>
      </w:r>
      <w:r w:rsidR="00BF6894" w:rsidRPr="00BF6894">
        <w:rPr>
          <w:rStyle w:val="Hyperlink"/>
          <w:rFonts w:ascii="Times New Roman" w:hAnsi="Times New Roman" w:cs="Times New Roman"/>
          <w:lang w:val="fr-CA"/>
        </w:rPr>
        <w:fldChar w:fldCharType="end"/>
      </w:r>
    </w:p>
    <w:p w14:paraId="3A86D1F6" w14:textId="4B8A628C" w:rsidR="00505A18" w:rsidRPr="00BF6894" w:rsidRDefault="00505A18" w:rsidP="00CE40EC">
      <w:pPr>
        <w:spacing w:after="45"/>
        <w:rPr>
          <w:rFonts w:ascii="Times New Roman" w:hAnsi="Times New Roman" w:cs="Times New Roman"/>
          <w:color w:val="333333"/>
          <w:lang w:val="fr-CA"/>
        </w:rPr>
      </w:pPr>
      <w:r w:rsidRPr="00BF6894">
        <w:rPr>
          <w:rFonts w:ascii="Times New Roman" w:hAnsi="Times New Roman" w:cs="Times New Roman"/>
          <w:color w:val="333333"/>
          <w:lang w:val="fr-CA"/>
        </w:rPr>
        <w:t>Alberta</w:t>
      </w:r>
      <w:r w:rsidR="00CE40EC" w:rsidRPr="00BF6894">
        <w:rPr>
          <w:rFonts w:ascii="Times New Roman" w:hAnsi="Times New Roman" w:cs="Times New Roman"/>
          <w:color w:val="333333"/>
          <w:lang w:val="fr-CA"/>
        </w:rPr>
        <w:t> :</w:t>
      </w:r>
      <w:r w:rsidRPr="00BF6894">
        <w:rPr>
          <w:rFonts w:ascii="Times New Roman" w:hAnsi="Times New Roman" w:cs="Times New Roman"/>
          <w:color w:val="333333"/>
          <w:lang w:val="fr-CA"/>
        </w:rPr>
        <w:t> </w:t>
      </w:r>
      <w:r w:rsidR="00BF6894" w:rsidRPr="00BF6894">
        <w:fldChar w:fldCharType="begin"/>
      </w:r>
      <w:r w:rsidR="00BF6894" w:rsidRPr="00BF6894">
        <w:rPr>
          <w:lang w:val="fr-CA"/>
        </w:rPr>
        <w:instrText xml:space="preserve"> HYPERLINK "mailto:DFO.CAIHPP-PPAHCA.MPO@DFO-MPO.GC.CA" </w:instrText>
      </w:r>
      <w:r w:rsidR="00BF6894" w:rsidRPr="00BF6894">
        <w:fldChar w:fldCharType="separate"/>
      </w:r>
      <w:r w:rsidRPr="00BF6894">
        <w:rPr>
          <w:rStyle w:val="Hyperlink"/>
          <w:rFonts w:ascii="Times New Roman" w:hAnsi="Times New Roman" w:cs="Times New Roman"/>
          <w:lang w:val="fr-CA"/>
        </w:rPr>
        <w:t>DFO.CAIHPP-PPAHCA.MPO@DFO-MPO.GC.CA</w:t>
      </w:r>
      <w:r w:rsidR="00BF6894" w:rsidRPr="00BF6894">
        <w:rPr>
          <w:rStyle w:val="Hyperlink"/>
          <w:rFonts w:ascii="Times New Roman" w:hAnsi="Times New Roman" w:cs="Times New Roman"/>
          <w:lang w:val="fr-CA"/>
        </w:rPr>
        <w:fldChar w:fldCharType="end"/>
      </w:r>
    </w:p>
    <w:p w14:paraId="4824DA8C" w14:textId="1A4BCF44" w:rsidR="00505A18" w:rsidRPr="00BF6894" w:rsidRDefault="00505A18" w:rsidP="00CE40EC">
      <w:pPr>
        <w:spacing w:after="45"/>
        <w:rPr>
          <w:rFonts w:ascii="Times New Roman" w:hAnsi="Times New Roman" w:cs="Times New Roman"/>
          <w:color w:val="333333"/>
          <w:lang w:val="fr-CA"/>
        </w:rPr>
      </w:pPr>
      <w:r w:rsidRPr="00BF6894">
        <w:rPr>
          <w:rFonts w:ascii="Times New Roman" w:hAnsi="Times New Roman" w:cs="Times New Roman"/>
          <w:color w:val="333333"/>
          <w:lang w:val="fr-CA"/>
        </w:rPr>
        <w:t>Saskatchewan</w:t>
      </w:r>
      <w:r w:rsidR="00CE40EC" w:rsidRPr="00BF6894">
        <w:rPr>
          <w:rFonts w:ascii="Times New Roman" w:hAnsi="Times New Roman" w:cs="Times New Roman"/>
          <w:color w:val="333333"/>
          <w:lang w:val="fr-CA"/>
        </w:rPr>
        <w:t> :</w:t>
      </w:r>
      <w:r w:rsidRPr="00BF6894">
        <w:rPr>
          <w:rFonts w:ascii="Times New Roman" w:hAnsi="Times New Roman" w:cs="Times New Roman"/>
          <w:color w:val="333333"/>
          <w:lang w:val="fr-CA"/>
        </w:rPr>
        <w:t> </w:t>
      </w:r>
      <w:r w:rsidR="00BF6894" w:rsidRPr="00BF6894">
        <w:fldChar w:fldCharType="begin"/>
      </w:r>
      <w:r w:rsidR="00BF6894" w:rsidRPr="00BF6894">
        <w:rPr>
          <w:lang w:val="fr-CA"/>
        </w:rPr>
        <w:instrText xml:space="preserve"> HYPERLINK "mailto:DFO.CAIHPP-PPAHCA.</w:instrText>
      </w:r>
      <w:r w:rsidR="00BF6894" w:rsidRPr="00BF6894">
        <w:rPr>
          <w:lang w:val="fr-CA"/>
        </w:rPr>
        <w:instrText xml:space="preserve">MPO@DFO-MPO.GC.CA" </w:instrText>
      </w:r>
      <w:r w:rsidR="00BF6894" w:rsidRPr="00BF6894">
        <w:fldChar w:fldCharType="separate"/>
      </w:r>
      <w:r w:rsidRPr="00BF6894">
        <w:rPr>
          <w:rStyle w:val="Hyperlink"/>
          <w:rFonts w:ascii="Times New Roman" w:hAnsi="Times New Roman" w:cs="Times New Roman"/>
          <w:lang w:val="fr-CA"/>
        </w:rPr>
        <w:t>DFO.CAIHPP-PPAHCA.MPO@DFO-MPO.GC.CA</w:t>
      </w:r>
      <w:r w:rsidR="00BF6894" w:rsidRPr="00BF6894">
        <w:rPr>
          <w:rStyle w:val="Hyperlink"/>
          <w:rFonts w:ascii="Times New Roman" w:hAnsi="Times New Roman" w:cs="Times New Roman"/>
          <w:lang w:val="fr-CA"/>
        </w:rPr>
        <w:fldChar w:fldCharType="end"/>
      </w:r>
    </w:p>
    <w:p w14:paraId="7BC512F4" w14:textId="6B6D8D2D" w:rsidR="00505A18" w:rsidRPr="00BF6894" w:rsidRDefault="00505A18" w:rsidP="00CE40EC">
      <w:pPr>
        <w:spacing w:after="45"/>
        <w:rPr>
          <w:rFonts w:ascii="Times New Roman" w:hAnsi="Times New Roman" w:cs="Times New Roman"/>
          <w:color w:val="333333"/>
          <w:lang w:val="fr-CA"/>
        </w:rPr>
      </w:pPr>
      <w:r w:rsidRPr="00BF6894">
        <w:rPr>
          <w:rFonts w:ascii="Times New Roman" w:hAnsi="Times New Roman" w:cs="Times New Roman"/>
          <w:color w:val="333333"/>
          <w:lang w:val="fr-CA"/>
        </w:rPr>
        <w:t>Manitoba</w:t>
      </w:r>
      <w:r w:rsidR="00CE40EC" w:rsidRPr="00BF6894">
        <w:rPr>
          <w:rFonts w:ascii="Times New Roman" w:hAnsi="Times New Roman" w:cs="Times New Roman"/>
          <w:color w:val="333333"/>
          <w:lang w:val="fr-CA"/>
        </w:rPr>
        <w:t> :</w:t>
      </w:r>
      <w:r w:rsidRPr="00BF6894">
        <w:rPr>
          <w:rFonts w:ascii="Times New Roman" w:hAnsi="Times New Roman" w:cs="Times New Roman"/>
          <w:color w:val="333333"/>
          <w:lang w:val="fr-CA"/>
        </w:rPr>
        <w:t> </w:t>
      </w:r>
      <w:r w:rsidR="00BF6894" w:rsidRPr="00BF6894">
        <w:fldChar w:fldCharType="begin"/>
      </w:r>
      <w:r w:rsidR="00BF6894" w:rsidRPr="00BF6894">
        <w:rPr>
          <w:lang w:val="fr-CA"/>
        </w:rPr>
        <w:instrText xml:space="preserve"> HYPERLINK "mailto:DFO.CAIHPP-PPAHCA.MPO@DFO-MPO.GC.CA" </w:instrText>
      </w:r>
      <w:r w:rsidR="00BF6894" w:rsidRPr="00BF6894">
        <w:fldChar w:fldCharType="separate"/>
      </w:r>
      <w:r w:rsidRPr="00BF6894">
        <w:rPr>
          <w:rStyle w:val="Hyperlink"/>
          <w:rFonts w:ascii="Times New Roman" w:hAnsi="Times New Roman" w:cs="Times New Roman"/>
          <w:lang w:val="fr-CA"/>
        </w:rPr>
        <w:t>DFO.CAIHPP-PPAHCA.MPO@DFO-MPO.GC.CA</w:t>
      </w:r>
      <w:r w:rsidR="00BF6894" w:rsidRPr="00BF6894">
        <w:rPr>
          <w:rStyle w:val="Hyperlink"/>
          <w:rFonts w:ascii="Times New Roman" w:hAnsi="Times New Roman" w:cs="Times New Roman"/>
          <w:lang w:val="fr-CA"/>
        </w:rPr>
        <w:fldChar w:fldCharType="end"/>
      </w:r>
    </w:p>
    <w:p w14:paraId="72BE94C3" w14:textId="20CBDA40" w:rsidR="00505A18" w:rsidRPr="00BF6894" w:rsidRDefault="00505A18" w:rsidP="00CE40EC">
      <w:pPr>
        <w:spacing w:after="45"/>
        <w:rPr>
          <w:rFonts w:ascii="Times New Roman" w:hAnsi="Times New Roman" w:cs="Times New Roman"/>
          <w:color w:val="333333"/>
          <w:lang w:val="fr-CA"/>
        </w:rPr>
      </w:pPr>
      <w:r w:rsidRPr="00BF6894">
        <w:rPr>
          <w:rFonts w:ascii="Times New Roman" w:hAnsi="Times New Roman" w:cs="Times New Roman"/>
          <w:color w:val="333333"/>
          <w:lang w:val="fr-CA"/>
        </w:rPr>
        <w:t>Ontario</w:t>
      </w:r>
      <w:r w:rsidR="00CE40EC" w:rsidRPr="00BF6894">
        <w:rPr>
          <w:rFonts w:ascii="Times New Roman" w:hAnsi="Times New Roman" w:cs="Times New Roman"/>
          <w:color w:val="333333"/>
          <w:lang w:val="fr-CA"/>
        </w:rPr>
        <w:t> :</w:t>
      </w:r>
      <w:r w:rsidRPr="00BF6894">
        <w:rPr>
          <w:rFonts w:ascii="Times New Roman" w:hAnsi="Times New Roman" w:cs="Times New Roman"/>
          <w:color w:val="333333"/>
          <w:lang w:val="fr-CA"/>
        </w:rPr>
        <w:t> </w:t>
      </w:r>
      <w:r w:rsidR="00BF6894" w:rsidRPr="00BF6894">
        <w:fldChar w:fldCharType="begin"/>
      </w:r>
      <w:r w:rsidR="00BF6894" w:rsidRPr="00BF6894">
        <w:rPr>
          <w:lang w:val="fr-CA"/>
        </w:rPr>
        <w:instrText xml:space="preserve"> HYPERLINK "mailto:DFO.CAIHPP-PPAHCA.MPO@DFO-MPO.GC.CA" </w:instrText>
      </w:r>
      <w:r w:rsidR="00BF6894" w:rsidRPr="00BF6894">
        <w:fldChar w:fldCharType="separate"/>
      </w:r>
      <w:r w:rsidRPr="00BF6894">
        <w:rPr>
          <w:rStyle w:val="Hyperlink"/>
          <w:rFonts w:ascii="Times New Roman" w:hAnsi="Times New Roman" w:cs="Times New Roman"/>
          <w:lang w:val="fr-CA"/>
        </w:rPr>
        <w:t>DFO.CAIHPP-PPAHCA.MPO@DFO-MPO.GC.CA</w:t>
      </w:r>
      <w:r w:rsidR="00BF6894" w:rsidRPr="00BF6894">
        <w:rPr>
          <w:rStyle w:val="Hyperlink"/>
          <w:rFonts w:ascii="Times New Roman" w:hAnsi="Times New Roman" w:cs="Times New Roman"/>
          <w:lang w:val="fr-CA"/>
        </w:rPr>
        <w:fldChar w:fldCharType="end"/>
      </w:r>
    </w:p>
    <w:p w14:paraId="74BE80F2" w14:textId="7C54A9F3" w:rsidR="00505A18" w:rsidRPr="00BF6894" w:rsidRDefault="00505A18" w:rsidP="00CE40EC">
      <w:pPr>
        <w:spacing w:after="45"/>
        <w:rPr>
          <w:rFonts w:ascii="Times New Roman" w:hAnsi="Times New Roman" w:cs="Times New Roman"/>
          <w:color w:val="333333"/>
          <w:lang w:val="fr-CA"/>
        </w:rPr>
      </w:pPr>
      <w:r w:rsidRPr="00BF6894">
        <w:rPr>
          <w:rFonts w:ascii="Times New Roman" w:hAnsi="Times New Roman" w:cs="Times New Roman"/>
          <w:color w:val="333333"/>
          <w:lang w:val="fr-CA"/>
        </w:rPr>
        <w:t>Qu</w:t>
      </w:r>
      <w:r w:rsidR="00920BA1" w:rsidRPr="00BF6894">
        <w:rPr>
          <w:rFonts w:ascii="Times New Roman" w:hAnsi="Times New Roman" w:cs="Times New Roman"/>
          <w:color w:val="333333"/>
          <w:lang w:val="fr-CA"/>
        </w:rPr>
        <w:t>é</w:t>
      </w:r>
      <w:r w:rsidRPr="00BF6894">
        <w:rPr>
          <w:rFonts w:ascii="Times New Roman" w:hAnsi="Times New Roman" w:cs="Times New Roman"/>
          <w:color w:val="333333"/>
          <w:lang w:val="fr-CA"/>
        </w:rPr>
        <w:t>bec</w:t>
      </w:r>
      <w:r w:rsidR="00CE40EC" w:rsidRPr="00BF6894">
        <w:rPr>
          <w:rFonts w:ascii="Times New Roman" w:hAnsi="Times New Roman" w:cs="Times New Roman"/>
          <w:color w:val="333333"/>
          <w:lang w:val="fr-CA"/>
        </w:rPr>
        <w:t> :</w:t>
      </w:r>
      <w:r w:rsidRPr="00BF6894">
        <w:rPr>
          <w:rFonts w:ascii="Times New Roman" w:hAnsi="Times New Roman" w:cs="Times New Roman"/>
          <w:color w:val="333333"/>
          <w:lang w:val="fr-CA"/>
        </w:rPr>
        <w:t> </w:t>
      </w:r>
      <w:r w:rsidR="00BF6894" w:rsidRPr="00BF6894">
        <w:fldChar w:fldCharType="begin"/>
      </w:r>
      <w:r w:rsidR="00BF6894" w:rsidRPr="00BF6894">
        <w:rPr>
          <w:lang w:val="fr-CA"/>
        </w:rPr>
        <w:instrText xml:space="preserve"> HYPERLINK "mailto:DFO.QUEIHPP-PPAHQUE.MPO@DFO-MPO.GC.CA%20" </w:instrText>
      </w:r>
      <w:r w:rsidR="00BF6894" w:rsidRPr="00BF6894">
        <w:fldChar w:fldCharType="separate"/>
      </w:r>
      <w:r w:rsidR="00290619" w:rsidRPr="00BF6894">
        <w:rPr>
          <w:rStyle w:val="Hyperlink"/>
          <w:rFonts w:ascii="Times New Roman" w:hAnsi="Times New Roman" w:cs="Times New Roman"/>
          <w:lang w:val="fr-CA"/>
        </w:rPr>
        <w:t xml:space="preserve">DFO.QUEIHPP-PPAHQUE.MPO@DFO-MPO.GC.CA </w:t>
      </w:r>
      <w:r w:rsidR="00BF6894" w:rsidRPr="00BF6894">
        <w:rPr>
          <w:rStyle w:val="Hyperlink"/>
          <w:rFonts w:ascii="Times New Roman" w:hAnsi="Times New Roman" w:cs="Times New Roman"/>
          <w:lang w:val="fr-CA"/>
        </w:rPr>
        <w:fldChar w:fldCharType="end"/>
      </w:r>
    </w:p>
    <w:p w14:paraId="1705488C" w14:textId="4F3CA74B" w:rsidR="00505A18" w:rsidRPr="00BF6894" w:rsidRDefault="00505A18" w:rsidP="00CE40EC">
      <w:pPr>
        <w:spacing w:after="45"/>
        <w:rPr>
          <w:rFonts w:ascii="Times New Roman" w:hAnsi="Times New Roman" w:cs="Times New Roman"/>
          <w:color w:val="333333"/>
          <w:lang w:val="fr-CA"/>
        </w:rPr>
      </w:pPr>
      <w:r w:rsidRPr="00BF6894">
        <w:rPr>
          <w:rFonts w:ascii="Times New Roman" w:hAnsi="Times New Roman" w:cs="Times New Roman"/>
          <w:color w:val="333333"/>
          <w:lang w:val="fr-CA"/>
        </w:rPr>
        <w:t>N</w:t>
      </w:r>
      <w:r w:rsidR="00920BA1" w:rsidRPr="00BF6894">
        <w:rPr>
          <w:rFonts w:ascii="Times New Roman" w:hAnsi="Times New Roman" w:cs="Times New Roman"/>
          <w:color w:val="333333"/>
          <w:lang w:val="fr-CA"/>
        </w:rPr>
        <w:t>ouveau</w:t>
      </w:r>
      <w:r w:rsidR="00920BA1" w:rsidRPr="00BF6894">
        <w:rPr>
          <w:rFonts w:ascii="Times New Roman" w:hAnsi="Times New Roman" w:cs="Times New Roman"/>
          <w:color w:val="333333"/>
          <w:lang w:val="fr-CA"/>
        </w:rPr>
        <w:noBreakHyphen/>
      </w:r>
      <w:r w:rsidRPr="00BF6894">
        <w:rPr>
          <w:rFonts w:ascii="Times New Roman" w:hAnsi="Times New Roman" w:cs="Times New Roman"/>
          <w:color w:val="333333"/>
          <w:lang w:val="fr-CA"/>
        </w:rPr>
        <w:t>Brunswick</w:t>
      </w:r>
      <w:r w:rsidR="00CE40EC" w:rsidRPr="00BF6894">
        <w:rPr>
          <w:rFonts w:ascii="Times New Roman" w:hAnsi="Times New Roman" w:cs="Times New Roman"/>
          <w:color w:val="333333"/>
          <w:lang w:val="fr-CA"/>
        </w:rPr>
        <w:t> :</w:t>
      </w:r>
      <w:r w:rsidRPr="00BF6894">
        <w:rPr>
          <w:rFonts w:ascii="Times New Roman" w:hAnsi="Times New Roman" w:cs="Times New Roman"/>
          <w:color w:val="333333"/>
          <w:lang w:val="fr-CA"/>
        </w:rPr>
        <w:t> </w:t>
      </w:r>
      <w:r w:rsidR="00BF6894" w:rsidRPr="00BF6894">
        <w:fldChar w:fldCharType="begin"/>
      </w:r>
      <w:r w:rsidR="00BF6894" w:rsidRPr="00BF6894">
        <w:rPr>
          <w:lang w:val="fr-CA"/>
        </w:rPr>
        <w:instrText xml:space="preserve"> HYPERLINK "mailto:DFO.GLFIHPP-PPAHGLF.MPO@DFO-MPO.GC.CA%20" </w:instrText>
      </w:r>
      <w:r w:rsidR="00BF6894" w:rsidRPr="00BF6894">
        <w:fldChar w:fldCharType="separate"/>
      </w:r>
      <w:r w:rsidR="00290619" w:rsidRPr="00BF6894">
        <w:rPr>
          <w:rStyle w:val="Hyperlink"/>
          <w:rFonts w:ascii="Times New Roman" w:hAnsi="Times New Roman" w:cs="Times New Roman"/>
          <w:lang w:val="fr-CA"/>
        </w:rPr>
        <w:t xml:space="preserve">DFO.GLFIHPP-PPAHGLF.MPO@DFO-MPO.GC.CA </w:t>
      </w:r>
      <w:r w:rsidR="00BF6894" w:rsidRPr="00BF6894">
        <w:rPr>
          <w:rStyle w:val="Hyperlink"/>
          <w:rFonts w:ascii="Times New Roman" w:hAnsi="Times New Roman" w:cs="Times New Roman"/>
          <w:lang w:val="fr-CA"/>
        </w:rPr>
        <w:fldChar w:fldCharType="end"/>
      </w:r>
    </w:p>
    <w:p w14:paraId="28158BCE" w14:textId="2E81ED26" w:rsidR="00505A18" w:rsidRPr="00BF6894" w:rsidRDefault="00505A18" w:rsidP="00CE40EC">
      <w:pPr>
        <w:spacing w:after="45"/>
        <w:rPr>
          <w:rFonts w:ascii="Times New Roman" w:hAnsi="Times New Roman" w:cs="Times New Roman"/>
          <w:color w:val="333333"/>
          <w:lang w:val="fr-CA"/>
        </w:rPr>
      </w:pPr>
      <w:r w:rsidRPr="00BF6894">
        <w:rPr>
          <w:rFonts w:ascii="Times New Roman" w:hAnsi="Times New Roman" w:cs="Times New Roman"/>
          <w:color w:val="333333"/>
          <w:lang w:val="fr-CA"/>
        </w:rPr>
        <w:t>No</w:t>
      </w:r>
      <w:r w:rsidR="00920BA1" w:rsidRPr="00BF6894">
        <w:rPr>
          <w:rFonts w:ascii="Times New Roman" w:hAnsi="Times New Roman" w:cs="Times New Roman"/>
          <w:color w:val="333333"/>
          <w:lang w:val="fr-CA"/>
        </w:rPr>
        <w:t>uvelle</w:t>
      </w:r>
      <w:r w:rsidR="00920BA1" w:rsidRPr="00BF6894">
        <w:rPr>
          <w:rFonts w:ascii="Times New Roman" w:hAnsi="Times New Roman" w:cs="Times New Roman"/>
          <w:color w:val="333333"/>
          <w:lang w:val="fr-CA"/>
        </w:rPr>
        <w:noBreakHyphen/>
        <w:t>Écosse</w:t>
      </w:r>
      <w:r w:rsidR="00CE40EC" w:rsidRPr="00BF6894">
        <w:rPr>
          <w:rFonts w:ascii="Times New Roman" w:hAnsi="Times New Roman" w:cs="Times New Roman"/>
          <w:color w:val="333333"/>
          <w:lang w:val="fr-CA"/>
        </w:rPr>
        <w:t> :</w:t>
      </w:r>
      <w:r w:rsidRPr="00BF6894">
        <w:rPr>
          <w:rFonts w:ascii="Times New Roman" w:hAnsi="Times New Roman" w:cs="Times New Roman"/>
          <w:color w:val="333333"/>
          <w:lang w:val="fr-CA"/>
        </w:rPr>
        <w:t> </w:t>
      </w:r>
      <w:r w:rsidR="00BF6894" w:rsidRPr="00BF6894">
        <w:fldChar w:fldCharType="begin"/>
      </w:r>
      <w:r w:rsidR="00BF6894" w:rsidRPr="00BF6894">
        <w:rPr>
          <w:lang w:val="fr-CA"/>
        </w:rPr>
        <w:instrText xml:space="preserve"> HYPERLINK "mailto:DFO.MARIHPP-PPAHMAR.MPO@DFO-MPO.GC.CA" </w:instrText>
      </w:r>
      <w:r w:rsidR="00BF6894" w:rsidRPr="00BF6894">
        <w:fldChar w:fldCharType="separate"/>
      </w:r>
      <w:r w:rsidR="0074349E" w:rsidRPr="00BF6894">
        <w:rPr>
          <w:rStyle w:val="Hyperlink"/>
          <w:rFonts w:ascii="Times New Roman" w:hAnsi="Times New Roman" w:cs="Times New Roman"/>
          <w:lang w:val="fr-CA"/>
        </w:rPr>
        <w:t>DFO.MARIHPP-PPAHMAR.MPO@DFO-MPO.GC.CA</w:t>
      </w:r>
      <w:r w:rsidR="00BF6894" w:rsidRPr="00BF6894">
        <w:rPr>
          <w:rStyle w:val="Hyperlink"/>
          <w:rFonts w:ascii="Times New Roman" w:hAnsi="Times New Roman" w:cs="Times New Roman"/>
          <w:lang w:val="fr-CA"/>
        </w:rPr>
        <w:fldChar w:fldCharType="end"/>
      </w:r>
      <w:r w:rsidR="00A83E00" w:rsidRPr="00BF6894">
        <w:rPr>
          <w:rFonts w:ascii="Times New Roman" w:hAnsi="Times New Roman" w:cs="Times New Roman"/>
          <w:color w:val="333333"/>
          <w:lang w:val="fr-CA"/>
        </w:rPr>
        <w:t xml:space="preserve"> </w:t>
      </w:r>
    </w:p>
    <w:p w14:paraId="0797D670" w14:textId="711D6E00" w:rsidR="00505A18" w:rsidRPr="00BF6894" w:rsidRDefault="00920BA1" w:rsidP="00CE40EC">
      <w:pPr>
        <w:spacing w:after="45"/>
        <w:rPr>
          <w:rFonts w:ascii="Times New Roman" w:hAnsi="Times New Roman" w:cs="Times New Roman"/>
          <w:color w:val="333333"/>
          <w:lang w:val="fr-CA"/>
        </w:rPr>
      </w:pPr>
      <w:r w:rsidRPr="00BF6894">
        <w:rPr>
          <w:rFonts w:ascii="Times New Roman" w:hAnsi="Times New Roman" w:cs="Times New Roman"/>
          <w:color w:val="333333"/>
          <w:lang w:val="fr-CA"/>
        </w:rPr>
        <w:t>Île</w:t>
      </w:r>
      <w:r w:rsidRPr="00BF6894">
        <w:rPr>
          <w:rFonts w:ascii="Times New Roman" w:hAnsi="Times New Roman" w:cs="Times New Roman"/>
          <w:color w:val="333333"/>
          <w:lang w:val="fr-CA"/>
        </w:rPr>
        <w:noBreakHyphen/>
        <w:t>du</w:t>
      </w:r>
      <w:r w:rsidRPr="00BF6894">
        <w:rPr>
          <w:rFonts w:ascii="Times New Roman" w:hAnsi="Times New Roman" w:cs="Times New Roman"/>
          <w:color w:val="333333"/>
          <w:lang w:val="fr-CA"/>
        </w:rPr>
        <w:noBreakHyphen/>
      </w:r>
      <w:r w:rsidR="00505A18" w:rsidRPr="00BF6894">
        <w:rPr>
          <w:rFonts w:ascii="Times New Roman" w:hAnsi="Times New Roman" w:cs="Times New Roman"/>
          <w:color w:val="333333"/>
          <w:lang w:val="fr-CA"/>
        </w:rPr>
        <w:t>Prince</w:t>
      </w:r>
      <w:r w:rsidRPr="00BF6894">
        <w:rPr>
          <w:rFonts w:ascii="Times New Roman" w:hAnsi="Times New Roman" w:cs="Times New Roman"/>
          <w:color w:val="333333"/>
          <w:lang w:val="fr-CA"/>
        </w:rPr>
        <w:noBreakHyphen/>
        <w:t>Édouard</w:t>
      </w:r>
      <w:r w:rsidR="00CE40EC" w:rsidRPr="00BF6894">
        <w:rPr>
          <w:rFonts w:ascii="Times New Roman" w:hAnsi="Times New Roman" w:cs="Times New Roman"/>
          <w:color w:val="333333"/>
          <w:lang w:val="fr-CA"/>
        </w:rPr>
        <w:t> :</w:t>
      </w:r>
      <w:r w:rsidR="00505A18" w:rsidRPr="00BF6894">
        <w:rPr>
          <w:rFonts w:ascii="Times New Roman" w:hAnsi="Times New Roman" w:cs="Times New Roman"/>
          <w:color w:val="333333"/>
          <w:lang w:val="fr-CA"/>
        </w:rPr>
        <w:t> </w:t>
      </w:r>
      <w:r w:rsidR="00BF6894" w:rsidRPr="00BF6894">
        <w:fldChar w:fldCharType="begin"/>
      </w:r>
      <w:r w:rsidR="00BF6894" w:rsidRPr="00BF6894">
        <w:rPr>
          <w:lang w:val="fr-CA"/>
        </w:rPr>
        <w:instrText xml:space="preserve"> HYPERLINK </w:instrText>
      </w:r>
      <w:r w:rsidR="00BF6894" w:rsidRPr="00BF6894">
        <w:rPr>
          <w:lang w:val="fr-CA"/>
        </w:rPr>
        <w:instrText xml:space="preserve">"mailto:DFO.GLFIHPP-PPAHGLF.MPO@DFO-MPO.GC.CA" </w:instrText>
      </w:r>
      <w:r w:rsidR="00BF6894" w:rsidRPr="00BF6894">
        <w:fldChar w:fldCharType="separate"/>
      </w:r>
      <w:r w:rsidR="00290619" w:rsidRPr="00BF6894">
        <w:rPr>
          <w:rStyle w:val="Hyperlink"/>
          <w:rFonts w:ascii="Times New Roman" w:hAnsi="Times New Roman" w:cs="Times New Roman"/>
          <w:lang w:val="fr-CA"/>
        </w:rPr>
        <w:t>DFO.GLFIHPP-PPAHGLF.MPO@DFO-MPO.GC.CA</w:t>
      </w:r>
      <w:r w:rsidR="00BF6894" w:rsidRPr="00BF6894">
        <w:rPr>
          <w:rStyle w:val="Hyperlink"/>
          <w:rFonts w:ascii="Times New Roman" w:hAnsi="Times New Roman" w:cs="Times New Roman"/>
          <w:lang w:val="fr-CA"/>
        </w:rPr>
        <w:fldChar w:fldCharType="end"/>
      </w:r>
      <w:r w:rsidR="00290619" w:rsidRPr="00BF6894">
        <w:rPr>
          <w:rFonts w:ascii="Times New Roman" w:hAnsi="Times New Roman" w:cs="Times New Roman"/>
          <w:lang w:val="fr-CA"/>
        </w:rPr>
        <w:t xml:space="preserve"> </w:t>
      </w:r>
    </w:p>
    <w:p w14:paraId="0C01EA7B" w14:textId="5F938913" w:rsidR="00505A18" w:rsidRPr="00BF6894" w:rsidRDefault="00920BA1" w:rsidP="00CE40EC">
      <w:pPr>
        <w:spacing w:after="45"/>
        <w:rPr>
          <w:rFonts w:ascii="Times New Roman" w:hAnsi="Times New Roman" w:cs="Times New Roman"/>
          <w:color w:val="333333"/>
          <w:lang w:val="fr-CA"/>
        </w:rPr>
      </w:pPr>
      <w:r w:rsidRPr="00BF6894">
        <w:rPr>
          <w:rFonts w:ascii="Times New Roman" w:hAnsi="Times New Roman" w:cs="Times New Roman"/>
          <w:color w:val="333333"/>
          <w:lang w:val="fr-CA"/>
        </w:rPr>
        <w:t>Terre</w:t>
      </w:r>
      <w:r w:rsidRPr="00BF6894">
        <w:rPr>
          <w:rFonts w:ascii="Times New Roman" w:hAnsi="Times New Roman" w:cs="Times New Roman"/>
          <w:color w:val="333333"/>
          <w:lang w:val="fr-CA"/>
        </w:rPr>
        <w:noBreakHyphen/>
        <w:t>Neuve</w:t>
      </w:r>
      <w:r w:rsidRPr="00BF6894">
        <w:rPr>
          <w:rFonts w:ascii="Times New Roman" w:hAnsi="Times New Roman" w:cs="Times New Roman"/>
          <w:color w:val="333333"/>
          <w:lang w:val="fr-CA"/>
        </w:rPr>
        <w:noBreakHyphen/>
        <w:t>et</w:t>
      </w:r>
      <w:r w:rsidRPr="00BF6894">
        <w:rPr>
          <w:rFonts w:ascii="Times New Roman" w:hAnsi="Times New Roman" w:cs="Times New Roman"/>
          <w:color w:val="333333"/>
          <w:lang w:val="fr-CA"/>
        </w:rPr>
        <w:noBreakHyphen/>
      </w:r>
      <w:r w:rsidR="00505A18" w:rsidRPr="00BF6894">
        <w:rPr>
          <w:rFonts w:ascii="Times New Roman" w:hAnsi="Times New Roman" w:cs="Times New Roman"/>
          <w:color w:val="333333"/>
          <w:lang w:val="fr-CA"/>
        </w:rPr>
        <w:t>Labrador</w:t>
      </w:r>
      <w:r w:rsidR="00CE40EC" w:rsidRPr="00BF6894">
        <w:rPr>
          <w:rFonts w:ascii="Times New Roman" w:hAnsi="Times New Roman" w:cs="Times New Roman"/>
          <w:color w:val="333333"/>
          <w:lang w:val="fr-CA"/>
        </w:rPr>
        <w:t xml:space="preserve"> : </w:t>
      </w:r>
      <w:r w:rsidR="00BF6894" w:rsidRPr="00BF6894">
        <w:fldChar w:fldCharType="begin"/>
      </w:r>
      <w:r w:rsidR="00BF6894" w:rsidRPr="00BF6894">
        <w:rPr>
          <w:lang w:val="fr-FR"/>
        </w:rPr>
        <w:instrText xml:space="preserve"> HYPERLINK "mailto:DFO.NLIHPP-PPAHTNL.MPO@DFO-MPO.GC.CA" </w:instrText>
      </w:r>
      <w:r w:rsidR="00BF6894" w:rsidRPr="00BF6894">
        <w:fldChar w:fldCharType="separate"/>
      </w:r>
      <w:r w:rsidR="00CE40EC" w:rsidRPr="00BF6894">
        <w:rPr>
          <w:rStyle w:val="Hyperlink"/>
          <w:rFonts w:ascii="Times New Roman" w:hAnsi="Times New Roman" w:cs="Times New Roman"/>
          <w:lang w:val="fr-CA"/>
        </w:rPr>
        <w:t>DFO.NLIHPP-PPAHTNL.MPO@DFO-MPO.GC.CA</w:t>
      </w:r>
      <w:r w:rsidR="00BF6894" w:rsidRPr="00BF6894">
        <w:rPr>
          <w:rStyle w:val="Hyperlink"/>
          <w:rFonts w:ascii="Times New Roman" w:hAnsi="Times New Roman" w:cs="Times New Roman"/>
          <w:lang w:val="fr-CA"/>
        </w:rPr>
        <w:fldChar w:fldCharType="end"/>
      </w:r>
      <w:r w:rsidR="00290619" w:rsidRPr="00BF6894">
        <w:rPr>
          <w:rFonts w:ascii="Times New Roman" w:hAnsi="Times New Roman" w:cs="Times New Roman"/>
          <w:lang w:val="fr-CA"/>
        </w:rPr>
        <w:t xml:space="preserve"> </w:t>
      </w:r>
    </w:p>
    <w:p w14:paraId="00F0733C" w14:textId="5F226109" w:rsidR="00505A18" w:rsidRPr="00BF6894" w:rsidRDefault="00505A18" w:rsidP="00CE40EC">
      <w:pPr>
        <w:spacing w:after="45"/>
        <w:rPr>
          <w:rFonts w:ascii="Times New Roman" w:hAnsi="Times New Roman" w:cs="Times New Roman"/>
          <w:color w:val="333333"/>
          <w:lang w:val="fr-CA"/>
        </w:rPr>
      </w:pPr>
      <w:r w:rsidRPr="00BF6894">
        <w:rPr>
          <w:rFonts w:ascii="Times New Roman" w:hAnsi="Times New Roman" w:cs="Times New Roman"/>
          <w:color w:val="333333"/>
          <w:lang w:val="fr-CA"/>
        </w:rPr>
        <w:t>Yukon</w:t>
      </w:r>
      <w:r w:rsidR="00CE40EC" w:rsidRPr="00BF6894">
        <w:rPr>
          <w:rFonts w:ascii="Times New Roman" w:hAnsi="Times New Roman" w:cs="Times New Roman"/>
          <w:color w:val="333333"/>
          <w:lang w:val="fr-CA"/>
        </w:rPr>
        <w:t> :</w:t>
      </w:r>
      <w:r w:rsidRPr="00BF6894">
        <w:rPr>
          <w:rFonts w:ascii="Times New Roman" w:hAnsi="Times New Roman" w:cs="Times New Roman"/>
          <w:color w:val="333333"/>
          <w:lang w:val="fr-CA"/>
        </w:rPr>
        <w:t> </w:t>
      </w:r>
      <w:r w:rsidR="00BF6894" w:rsidRPr="00BF6894">
        <w:fldChar w:fldCharType="begin"/>
      </w:r>
      <w:r w:rsidR="00BF6894" w:rsidRPr="00BF6894">
        <w:rPr>
          <w:lang w:val="fr-CA"/>
        </w:rPr>
        <w:instrText xml:space="preserve"> HYPERLINK "mailto:DFO.PACIHPP-PPAHPAC.MPO@DFO-MPO.GC.CA" </w:instrText>
      </w:r>
      <w:r w:rsidR="00BF6894" w:rsidRPr="00BF6894">
        <w:fldChar w:fldCharType="separate"/>
      </w:r>
      <w:r w:rsidR="00290619" w:rsidRPr="00BF6894">
        <w:rPr>
          <w:rStyle w:val="Hyperlink"/>
          <w:rFonts w:ascii="Times New Roman" w:hAnsi="Times New Roman" w:cs="Times New Roman"/>
          <w:lang w:val="fr-CA"/>
        </w:rPr>
        <w:t>DFO.PACIHPP-PPAHPAC.MPO@DFO-MPO.GC.CA</w:t>
      </w:r>
      <w:r w:rsidR="00BF6894" w:rsidRPr="00BF6894">
        <w:rPr>
          <w:rStyle w:val="Hyperlink"/>
          <w:rFonts w:ascii="Times New Roman" w:hAnsi="Times New Roman" w:cs="Times New Roman"/>
          <w:lang w:val="fr-CA"/>
        </w:rPr>
        <w:fldChar w:fldCharType="end"/>
      </w:r>
      <w:r w:rsidR="00290619" w:rsidRPr="00BF6894">
        <w:rPr>
          <w:rFonts w:ascii="Times New Roman" w:hAnsi="Times New Roman" w:cs="Times New Roman"/>
          <w:lang w:val="fr-CA"/>
        </w:rPr>
        <w:t xml:space="preserve"> </w:t>
      </w:r>
    </w:p>
    <w:p w14:paraId="3A00FAD1" w14:textId="57CDD3E4" w:rsidR="00505A18" w:rsidRPr="00BF6894" w:rsidRDefault="00505A18" w:rsidP="00CE40EC">
      <w:pPr>
        <w:spacing w:after="45"/>
        <w:rPr>
          <w:rFonts w:ascii="Times New Roman" w:hAnsi="Times New Roman" w:cs="Times New Roman"/>
          <w:color w:val="333333"/>
          <w:lang w:val="fr-CA"/>
        </w:rPr>
      </w:pPr>
      <w:r w:rsidRPr="00BF6894">
        <w:rPr>
          <w:rFonts w:ascii="Times New Roman" w:hAnsi="Times New Roman" w:cs="Times New Roman"/>
          <w:color w:val="333333"/>
          <w:lang w:val="fr-CA"/>
        </w:rPr>
        <w:t>Territo</w:t>
      </w:r>
      <w:r w:rsidR="00920BA1" w:rsidRPr="00BF6894">
        <w:rPr>
          <w:rFonts w:ascii="Times New Roman" w:hAnsi="Times New Roman" w:cs="Times New Roman"/>
          <w:color w:val="333333"/>
          <w:lang w:val="fr-CA"/>
        </w:rPr>
        <w:t>ires du Nord</w:t>
      </w:r>
      <w:r w:rsidR="00920BA1" w:rsidRPr="00BF6894">
        <w:rPr>
          <w:rFonts w:ascii="Times New Roman" w:hAnsi="Times New Roman" w:cs="Times New Roman"/>
          <w:color w:val="333333"/>
          <w:lang w:val="fr-CA"/>
        </w:rPr>
        <w:noBreakHyphen/>
        <w:t>Ouest</w:t>
      </w:r>
      <w:r w:rsidR="00CE40EC" w:rsidRPr="00BF6894">
        <w:rPr>
          <w:rFonts w:ascii="Times New Roman" w:hAnsi="Times New Roman" w:cs="Times New Roman"/>
          <w:color w:val="333333"/>
          <w:lang w:val="fr-CA"/>
        </w:rPr>
        <w:t> :</w:t>
      </w:r>
      <w:r w:rsidRPr="00BF6894">
        <w:rPr>
          <w:rFonts w:ascii="Times New Roman" w:hAnsi="Times New Roman" w:cs="Times New Roman"/>
          <w:color w:val="333333"/>
          <w:lang w:val="fr-CA"/>
        </w:rPr>
        <w:t> </w:t>
      </w:r>
      <w:r w:rsidR="00BF6894" w:rsidRPr="00BF6894">
        <w:fldChar w:fldCharType="begin"/>
      </w:r>
      <w:r w:rsidR="00BF6894" w:rsidRPr="00BF6894">
        <w:rPr>
          <w:lang w:val="fr-FR"/>
        </w:rPr>
        <w:instrText xml:space="preserve"> HYPERLINK "mailto:DFO.CAIHPP-PPAHCA.MPO@DFO-MPO.GC.CA" </w:instrText>
      </w:r>
      <w:r w:rsidR="00BF6894" w:rsidRPr="00BF6894">
        <w:fldChar w:fldCharType="separate"/>
      </w:r>
      <w:r w:rsidRPr="00BF6894">
        <w:rPr>
          <w:rStyle w:val="Hyperlink"/>
          <w:rFonts w:ascii="Times New Roman" w:hAnsi="Times New Roman" w:cs="Times New Roman"/>
          <w:lang w:val="fr-CA"/>
        </w:rPr>
        <w:t>DFO.CAIHPP-PPAHCA.MPO@DFO-MPO.GC.CA</w:t>
      </w:r>
      <w:r w:rsidR="00BF6894" w:rsidRPr="00BF6894">
        <w:rPr>
          <w:rStyle w:val="Hyperlink"/>
          <w:rFonts w:ascii="Times New Roman" w:hAnsi="Times New Roman" w:cs="Times New Roman"/>
          <w:lang w:val="fr-CA"/>
        </w:rPr>
        <w:fldChar w:fldCharType="end"/>
      </w:r>
    </w:p>
    <w:p w14:paraId="52684457" w14:textId="7CA32F4D" w:rsidR="00505A18" w:rsidRPr="00BF6894" w:rsidRDefault="00505A18" w:rsidP="00CE40EC">
      <w:pPr>
        <w:spacing w:after="45"/>
        <w:rPr>
          <w:rFonts w:ascii="Times New Roman" w:hAnsi="Times New Roman" w:cs="Times New Roman"/>
          <w:color w:val="333333"/>
          <w:lang w:val="fr-CA"/>
        </w:rPr>
      </w:pPr>
      <w:r w:rsidRPr="00BF6894">
        <w:rPr>
          <w:rFonts w:ascii="Times New Roman" w:hAnsi="Times New Roman" w:cs="Times New Roman"/>
          <w:color w:val="333333"/>
          <w:lang w:val="fr-CA"/>
        </w:rPr>
        <w:t>Nunavut</w:t>
      </w:r>
      <w:r w:rsidR="00CE40EC" w:rsidRPr="00BF6894">
        <w:rPr>
          <w:rFonts w:ascii="Times New Roman" w:hAnsi="Times New Roman" w:cs="Times New Roman"/>
          <w:color w:val="333333"/>
          <w:lang w:val="fr-CA"/>
        </w:rPr>
        <w:t xml:space="preserve"> : </w:t>
      </w:r>
      <w:hyperlink r:id="rId10" w:history="1">
        <w:r w:rsidR="00CE40EC" w:rsidRPr="00BF6894">
          <w:rPr>
            <w:rStyle w:val="Hyperlink"/>
            <w:rFonts w:ascii="Times New Roman" w:hAnsi="Times New Roman" w:cs="Times New Roman"/>
            <w:lang w:val="fr-CA"/>
          </w:rPr>
          <w:t>DFO.CAIHPP-PPAHCA.MPO@DFO-MPO.GC.CA</w:t>
        </w:r>
      </w:hyperlink>
    </w:p>
    <w:p w14:paraId="189F4774" w14:textId="77777777" w:rsidR="00CE40EC" w:rsidRPr="00BF6894" w:rsidRDefault="00920BA1" w:rsidP="00CE40EC">
      <w:pPr>
        <w:spacing w:after="45"/>
        <w:rPr>
          <w:rStyle w:val="Hyperlink"/>
          <w:rFonts w:ascii="Times New Roman" w:hAnsi="Times New Roman" w:cs="Times New Roman"/>
          <w:lang w:val="fr-CA"/>
        </w:rPr>
      </w:pPr>
      <w:r w:rsidRPr="00BF6894">
        <w:rPr>
          <w:rFonts w:ascii="Times New Roman" w:hAnsi="Times New Roman" w:cs="Times New Roman"/>
          <w:color w:val="333333"/>
          <w:lang w:val="fr-CA"/>
        </w:rPr>
        <w:t>Capitale n</w:t>
      </w:r>
      <w:r w:rsidR="0052409F" w:rsidRPr="00BF6894">
        <w:rPr>
          <w:rFonts w:ascii="Times New Roman" w:hAnsi="Times New Roman" w:cs="Times New Roman"/>
          <w:color w:val="333333"/>
          <w:lang w:val="fr-CA"/>
        </w:rPr>
        <w:t>ational</w:t>
      </w:r>
      <w:r w:rsidRPr="00BF6894">
        <w:rPr>
          <w:rFonts w:ascii="Times New Roman" w:hAnsi="Times New Roman" w:cs="Times New Roman"/>
          <w:color w:val="333333"/>
          <w:lang w:val="fr-CA"/>
        </w:rPr>
        <w:t>e</w:t>
      </w:r>
      <w:r w:rsidR="00CE40EC" w:rsidRPr="00BF6894">
        <w:rPr>
          <w:rFonts w:ascii="Times New Roman" w:hAnsi="Times New Roman" w:cs="Times New Roman"/>
          <w:color w:val="333333"/>
          <w:lang w:val="fr-CA"/>
        </w:rPr>
        <w:t> :</w:t>
      </w:r>
      <w:r w:rsidR="00505A18" w:rsidRPr="00BF6894">
        <w:rPr>
          <w:rFonts w:ascii="Times New Roman" w:hAnsi="Times New Roman" w:cs="Times New Roman"/>
          <w:color w:val="333333"/>
          <w:lang w:val="fr-CA"/>
        </w:rPr>
        <w:t> </w:t>
      </w:r>
      <w:hyperlink r:id="rId11" w:history="1">
        <w:r w:rsidR="00290619" w:rsidRPr="00BF6894">
          <w:rPr>
            <w:rStyle w:val="Hyperlink"/>
            <w:rFonts w:ascii="Times New Roman" w:hAnsi="Times New Roman" w:cs="Times New Roman"/>
            <w:lang w:val="fr-CA"/>
          </w:rPr>
          <w:t>DFO.NCRIHPP-PPAHRCN.MPO@DFO-MPO.GC.CA</w:t>
        </w:r>
      </w:hyperlink>
    </w:p>
    <w:p w14:paraId="514DE335" w14:textId="77777777" w:rsidR="00CE40EC" w:rsidRPr="00BF6894" w:rsidRDefault="00CE40EC">
      <w:pPr>
        <w:widowControl/>
        <w:autoSpaceDE/>
        <w:autoSpaceDN/>
        <w:adjustRightInd/>
        <w:spacing w:after="200" w:line="276" w:lineRule="auto"/>
        <w:rPr>
          <w:rStyle w:val="Hyperlink"/>
          <w:rFonts w:ascii="Times New Roman" w:hAnsi="Times New Roman" w:cs="Times New Roman"/>
          <w:lang w:val="fr-CA"/>
        </w:rPr>
      </w:pPr>
      <w:r w:rsidRPr="00BF6894">
        <w:rPr>
          <w:rStyle w:val="Hyperlink"/>
          <w:rFonts w:ascii="Times New Roman" w:hAnsi="Times New Roman" w:cs="Times New Roman"/>
          <w:lang w:val="fr-CA"/>
        </w:rPr>
        <w:br w:type="page"/>
      </w:r>
    </w:p>
    <w:p w14:paraId="261D9617" w14:textId="3184DE38" w:rsidR="00CC6265" w:rsidRPr="00BF6894" w:rsidRDefault="00BF6894" w:rsidP="00CE40EC">
      <w:pPr>
        <w:spacing w:after="45"/>
        <w:rPr>
          <w:rFonts w:ascii="Times New Roman" w:hAnsi="Times New Roman" w:cs="Times New Roman"/>
          <w:b/>
          <w:bCs/>
          <w:color w:val="333333"/>
          <w:lang w:val="fr-CA"/>
        </w:rPr>
      </w:pPr>
      <w:r w:rsidRPr="00BF6894">
        <w:rPr>
          <w:rFonts w:cs="Times New Roman"/>
          <w:b/>
          <w:sz w:val="48"/>
          <w:lang w:val="fr-CA"/>
        </w:rPr>
        <w:pict w14:anchorId="695C9511">
          <v:rect id="_x0000_i1025" style="width:468pt;height:1.5pt" o:hralign="center" o:hrstd="t" o:hrnoshade="t" o:hr="t" fillcolor="#548dd4 [1951]" stroked="f"/>
        </w:pict>
      </w:r>
    </w:p>
    <w:p w14:paraId="6EF6ACCE" w14:textId="3C03FF66" w:rsidR="00591437" w:rsidRPr="00BF6894" w:rsidRDefault="00AF2415" w:rsidP="00591437">
      <w:pPr>
        <w:pStyle w:val="Default"/>
        <w:jc w:val="center"/>
        <w:rPr>
          <w:b/>
          <w:bCs/>
          <w:sz w:val="32"/>
          <w:szCs w:val="32"/>
          <w:lang w:val="fr-CA"/>
        </w:rPr>
      </w:pPr>
      <w:r w:rsidRPr="00BF6894">
        <w:rPr>
          <w:b/>
          <w:bCs/>
          <w:sz w:val="32"/>
          <w:szCs w:val="32"/>
          <w:lang w:val="fr-CA"/>
        </w:rPr>
        <w:t>F</w:t>
      </w:r>
      <w:r w:rsidR="00233E60" w:rsidRPr="00BF6894">
        <w:rPr>
          <w:b/>
          <w:bCs/>
          <w:sz w:val="32"/>
          <w:szCs w:val="32"/>
          <w:lang w:val="fr-CA"/>
        </w:rPr>
        <w:t xml:space="preserve">ormulaire de proposition de financement – Mobilisation </w:t>
      </w:r>
    </w:p>
    <w:p w14:paraId="085043E4" w14:textId="77777777" w:rsidR="00591437" w:rsidRPr="00BF6894" w:rsidRDefault="00591437" w:rsidP="00591437">
      <w:pPr>
        <w:pStyle w:val="Default"/>
        <w:jc w:val="center"/>
        <w:rPr>
          <w:b/>
          <w:bCs/>
          <w:sz w:val="32"/>
          <w:szCs w:val="32"/>
          <w:lang w:val="fr-CA"/>
        </w:rPr>
      </w:pPr>
    </w:p>
    <w:p w14:paraId="6CEEEA3A" w14:textId="04A2078C" w:rsidR="00B8627D" w:rsidRPr="00BF6894" w:rsidRDefault="00BE4DA1" w:rsidP="00166B10">
      <w:pPr>
        <w:pStyle w:val="Default"/>
        <w:ind w:left="720"/>
        <w:jc w:val="center"/>
        <w:rPr>
          <w:sz w:val="28"/>
          <w:szCs w:val="28"/>
          <w:lang w:val="fr-CA"/>
        </w:rPr>
      </w:pPr>
      <w:r w:rsidRPr="00BF6894">
        <w:rPr>
          <w:sz w:val="28"/>
          <w:szCs w:val="28"/>
          <w:lang w:val="fr-CA"/>
        </w:rPr>
        <w:t xml:space="preserve">Initiatives du </w:t>
      </w:r>
      <w:r w:rsidR="00490FCE" w:rsidRPr="00BF6894">
        <w:rPr>
          <w:sz w:val="28"/>
          <w:szCs w:val="28"/>
          <w:lang w:val="fr-CA"/>
        </w:rPr>
        <w:t>Programme sur les espèces en péril</w:t>
      </w:r>
      <w:r w:rsidR="00166B10" w:rsidRPr="00BF6894">
        <w:rPr>
          <w:sz w:val="28"/>
          <w:szCs w:val="28"/>
          <w:lang w:val="fr-CA"/>
        </w:rPr>
        <w:t xml:space="preserve"> </w:t>
      </w:r>
      <w:r w:rsidRPr="00BF6894">
        <w:rPr>
          <w:sz w:val="28"/>
          <w:szCs w:val="28"/>
          <w:lang w:val="fr-CA"/>
        </w:rPr>
        <w:t xml:space="preserve">et du </w:t>
      </w:r>
      <w:r w:rsidRPr="00BF6894">
        <w:rPr>
          <w:sz w:val="28"/>
          <w:szCs w:val="28"/>
          <w:lang w:val="fr-CA"/>
        </w:rPr>
        <w:br/>
      </w:r>
      <w:r w:rsidR="00490FCE" w:rsidRPr="00BF6894">
        <w:rPr>
          <w:sz w:val="28"/>
          <w:szCs w:val="28"/>
          <w:lang w:val="fr-CA"/>
        </w:rPr>
        <w:t>Programme de protection du poisson et de son habitat</w:t>
      </w:r>
    </w:p>
    <w:p w14:paraId="4CDA1792" w14:textId="77777777" w:rsidR="00166B10" w:rsidRPr="00BF6894" w:rsidRDefault="00166B10" w:rsidP="00166B10">
      <w:pPr>
        <w:pStyle w:val="Default"/>
        <w:ind w:left="720"/>
        <w:jc w:val="center"/>
        <w:rPr>
          <w:sz w:val="28"/>
          <w:szCs w:val="28"/>
          <w:lang w:val="fr-CA"/>
        </w:rPr>
      </w:pPr>
    </w:p>
    <w:p w14:paraId="0A49286B" w14:textId="3085D4AA" w:rsidR="00591437" w:rsidRPr="00BF6894" w:rsidRDefault="00591437" w:rsidP="00B8627D">
      <w:pPr>
        <w:pStyle w:val="Default"/>
        <w:ind w:left="720"/>
        <w:jc w:val="center"/>
        <w:rPr>
          <w:sz w:val="28"/>
          <w:szCs w:val="28"/>
          <w:lang w:val="fr-CA"/>
        </w:rPr>
      </w:pPr>
      <w:r w:rsidRPr="00BF6894">
        <w:rPr>
          <w:sz w:val="28"/>
          <w:szCs w:val="28"/>
          <w:lang w:val="fr-CA"/>
        </w:rPr>
        <w:t>202</w:t>
      </w:r>
      <w:r w:rsidR="00166B10" w:rsidRPr="00BF6894">
        <w:rPr>
          <w:sz w:val="28"/>
          <w:szCs w:val="28"/>
          <w:lang w:val="fr-CA"/>
        </w:rPr>
        <w:t>3</w:t>
      </w:r>
      <w:r w:rsidRPr="00BF6894">
        <w:rPr>
          <w:sz w:val="28"/>
          <w:szCs w:val="28"/>
          <w:lang w:val="fr-CA"/>
        </w:rPr>
        <w:t>-202</w:t>
      </w:r>
      <w:r w:rsidR="00166B10" w:rsidRPr="00BF6894">
        <w:rPr>
          <w:sz w:val="28"/>
          <w:szCs w:val="28"/>
          <w:lang w:val="fr-CA"/>
        </w:rPr>
        <w:t>4</w:t>
      </w:r>
    </w:p>
    <w:p w14:paraId="05EE03A1" w14:textId="5309B829" w:rsidR="00CC6265" w:rsidRPr="00BF6894" w:rsidRDefault="00BF6894" w:rsidP="00E74C19">
      <w:pPr>
        <w:rPr>
          <w:rFonts w:ascii="Times New Roman" w:hAnsi="Times New Roman" w:cs="Times New Roman"/>
          <w:b/>
          <w:sz w:val="27"/>
          <w:szCs w:val="27"/>
          <w:lang w:val="fr-CA"/>
        </w:rPr>
      </w:pPr>
      <w:r w:rsidRPr="00BF6894">
        <w:rPr>
          <w:rFonts w:cs="Times New Roman"/>
          <w:b/>
          <w:sz w:val="48"/>
          <w:lang w:val="fr-CA"/>
        </w:rPr>
        <w:pict w14:anchorId="1FCF9A59">
          <v:rect id="_x0000_i1026" style="width:468pt;height:1.5pt" o:hralign="center" o:hrstd="t" o:hrnoshade="t" o:hr="t" fillcolor="#548dd4 [1951]" stroked="f"/>
        </w:pict>
      </w:r>
    </w:p>
    <w:p w14:paraId="170DF83B" w14:textId="36EAD131" w:rsidR="00CC6265" w:rsidRPr="00BF6894" w:rsidRDefault="00CC6265" w:rsidP="00CC6265">
      <w:pPr>
        <w:rPr>
          <w:rFonts w:ascii="Times New Roman" w:hAnsi="Times New Roman" w:cs="Times New Roman"/>
          <w:b/>
          <w:sz w:val="28"/>
          <w:szCs w:val="28"/>
          <w:lang w:val="fr-CA"/>
        </w:rPr>
      </w:pPr>
    </w:p>
    <w:p w14:paraId="69680589" w14:textId="77D0808A" w:rsidR="00E74C19" w:rsidRPr="00BF6894" w:rsidRDefault="00E74C19" w:rsidP="00CC6265">
      <w:pPr>
        <w:rPr>
          <w:rFonts w:ascii="Times New Roman" w:hAnsi="Times New Roman" w:cs="Times New Roman"/>
          <w:lang w:val="fr-CA"/>
        </w:rPr>
      </w:pPr>
      <w:r w:rsidRPr="00BF6894">
        <w:rPr>
          <w:rFonts w:ascii="Times New Roman" w:hAnsi="Times New Roman" w:cs="Times New Roman"/>
          <w:b/>
          <w:bCs/>
          <w:lang w:val="fr-CA"/>
        </w:rPr>
        <w:t>Notez :</w:t>
      </w:r>
      <w:r w:rsidRPr="00BF6894">
        <w:rPr>
          <w:rFonts w:ascii="Times New Roman" w:hAnsi="Times New Roman" w:cs="Times New Roman"/>
          <w:lang w:val="fr-CA"/>
        </w:rPr>
        <w:t xml:space="preserve"> À moins d’autre indication, tous les champs doivent être remplis.</w:t>
      </w:r>
    </w:p>
    <w:p w14:paraId="14E0347B" w14:textId="77777777" w:rsidR="00E74C19" w:rsidRPr="00BF6894" w:rsidRDefault="00E74C19" w:rsidP="00CC6265">
      <w:pPr>
        <w:rPr>
          <w:rFonts w:ascii="Times New Roman" w:hAnsi="Times New Roman" w:cs="Times New Roman"/>
          <w:b/>
          <w:sz w:val="28"/>
          <w:szCs w:val="28"/>
          <w:lang w:val="fr-CA"/>
        </w:rPr>
      </w:pPr>
    </w:p>
    <w:p w14:paraId="2E5C3E51" w14:textId="7AD0FF19" w:rsidR="00B808AC" w:rsidRPr="00BF6894" w:rsidRDefault="00233E60" w:rsidP="008212A3">
      <w:pPr>
        <w:pStyle w:val="ListParagraph"/>
        <w:numPr>
          <w:ilvl w:val="0"/>
          <w:numId w:val="3"/>
        </w:numPr>
        <w:tabs>
          <w:tab w:val="left" w:pos="720"/>
        </w:tabs>
        <w:ind w:left="630" w:hanging="630"/>
        <w:rPr>
          <w:rFonts w:ascii="Times New Roman" w:hAnsi="Times New Roman" w:cs="Times New Roman"/>
          <w:b/>
          <w:sz w:val="28"/>
          <w:szCs w:val="28"/>
          <w:lang w:val="fr-CA"/>
        </w:rPr>
      </w:pPr>
      <w:r w:rsidRPr="00BF6894">
        <w:rPr>
          <w:rFonts w:ascii="Times New Roman" w:hAnsi="Times New Roman" w:cs="Times New Roman"/>
          <w:b/>
          <w:sz w:val="28"/>
          <w:szCs w:val="28"/>
          <w:lang w:val="fr-CA"/>
        </w:rPr>
        <w:t xml:space="preserve">Sujets de mobilisation </w:t>
      </w:r>
    </w:p>
    <w:p w14:paraId="15AA7F11" w14:textId="77777777" w:rsidR="00C3215B" w:rsidRPr="00BF6894" w:rsidRDefault="00C3215B" w:rsidP="00525E25">
      <w:pPr>
        <w:rPr>
          <w:rFonts w:ascii="Times New Roman" w:hAnsi="Times New Roman" w:cs="Times New Roman"/>
          <w:i/>
          <w:iCs/>
          <w:lang w:val="fr-CA"/>
        </w:rPr>
      </w:pPr>
    </w:p>
    <w:p w14:paraId="372AE244" w14:textId="6CE7DA31" w:rsidR="00525E25" w:rsidRPr="00BF6894" w:rsidRDefault="00233E60" w:rsidP="00525E25">
      <w:pPr>
        <w:rPr>
          <w:rFonts w:ascii="Times New Roman" w:hAnsi="Times New Roman" w:cs="Times New Roman"/>
          <w:lang w:val="fr-CA"/>
        </w:rPr>
      </w:pPr>
      <w:r w:rsidRPr="00BF6894">
        <w:rPr>
          <w:rFonts w:ascii="Times New Roman" w:hAnsi="Times New Roman" w:cs="Times New Roman"/>
          <w:lang w:val="fr-CA"/>
        </w:rPr>
        <w:t xml:space="preserve">Voici les sujets visés par la mobilisation :  </w:t>
      </w:r>
    </w:p>
    <w:p w14:paraId="010F2212" w14:textId="77777777" w:rsidR="00525E25" w:rsidRPr="00BF6894" w:rsidRDefault="00525E25" w:rsidP="00525E25">
      <w:pPr>
        <w:rPr>
          <w:rFonts w:ascii="Times New Roman" w:hAnsi="Times New Roman" w:cs="Times New Roman"/>
          <w:i/>
          <w:iCs/>
          <w:lang w:val="fr-CA"/>
        </w:rPr>
      </w:pPr>
    </w:p>
    <w:p w14:paraId="03372DEA" w14:textId="1495ADA8" w:rsidR="00525E25" w:rsidRPr="00BF6894" w:rsidRDefault="00490FCE" w:rsidP="00525E25">
      <w:pPr>
        <w:rPr>
          <w:rFonts w:ascii="Times New Roman" w:hAnsi="Times New Roman" w:cs="Times New Roman"/>
          <w:lang w:val="fr-CA"/>
        </w:rPr>
      </w:pPr>
      <w:r w:rsidRPr="00BF6894">
        <w:rPr>
          <w:rFonts w:ascii="Times New Roman" w:hAnsi="Times New Roman" w:cs="Times New Roman"/>
          <w:b/>
          <w:bCs/>
          <w:lang w:val="fr-CA"/>
        </w:rPr>
        <w:t>Programme sur les espèces en péril</w:t>
      </w:r>
    </w:p>
    <w:p w14:paraId="196EF266" w14:textId="77777777" w:rsidR="00D471A0" w:rsidRPr="00BF6894" w:rsidRDefault="00D471A0" w:rsidP="00D471A0">
      <w:pPr>
        <w:pStyle w:val="ListParagraph"/>
        <w:numPr>
          <w:ilvl w:val="0"/>
          <w:numId w:val="40"/>
        </w:numPr>
        <w:rPr>
          <w:rFonts w:ascii="Times New Roman" w:hAnsi="Times New Roman" w:cs="Times New Roman"/>
          <w:lang w:val="fr-FR"/>
        </w:rPr>
      </w:pPr>
      <w:r w:rsidRPr="00BF6894">
        <w:rPr>
          <w:rStyle w:val="ui-provider"/>
          <w:rFonts w:ascii="Times New Roman" w:hAnsi="Times New Roman" w:cs="Times New Roman"/>
          <w:lang w:val="fr-FR"/>
        </w:rPr>
        <w:t>Ébauche – Cadre pour la conservation des espèces en péril aquatiques : une approche multi-espèces</w:t>
      </w:r>
    </w:p>
    <w:p w14:paraId="4A679EFF" w14:textId="77777777" w:rsidR="00525E25" w:rsidRPr="00BF6894" w:rsidRDefault="00525E25" w:rsidP="00525E25">
      <w:pPr>
        <w:pStyle w:val="ListParagraph"/>
        <w:rPr>
          <w:rFonts w:ascii="Times New Roman" w:hAnsi="Times New Roman" w:cs="Times New Roman"/>
          <w:lang w:val="fr-FR"/>
        </w:rPr>
      </w:pPr>
    </w:p>
    <w:p w14:paraId="65319158" w14:textId="4D33C51F" w:rsidR="00525E25" w:rsidRPr="00BF6894" w:rsidRDefault="00490FCE" w:rsidP="00525E25">
      <w:pPr>
        <w:rPr>
          <w:rFonts w:ascii="Times New Roman" w:hAnsi="Times New Roman" w:cs="Times New Roman"/>
          <w:lang w:val="fr-CA"/>
        </w:rPr>
      </w:pPr>
      <w:r w:rsidRPr="00BF6894">
        <w:rPr>
          <w:rFonts w:ascii="Times New Roman" w:hAnsi="Times New Roman" w:cs="Times New Roman"/>
          <w:b/>
          <w:bCs/>
          <w:lang w:val="fr-CA"/>
        </w:rPr>
        <w:t>Programme de protection du poisson et de son habitat</w:t>
      </w:r>
    </w:p>
    <w:p w14:paraId="39A1CABD" w14:textId="5A064AFF" w:rsidR="00525E25" w:rsidRPr="00BF6894" w:rsidRDefault="00233E60" w:rsidP="00525E25">
      <w:pPr>
        <w:pStyle w:val="ListParagraph"/>
        <w:widowControl/>
        <w:numPr>
          <w:ilvl w:val="0"/>
          <w:numId w:val="22"/>
        </w:numPr>
        <w:autoSpaceDE/>
        <w:autoSpaceDN/>
        <w:adjustRightInd/>
        <w:rPr>
          <w:rFonts w:ascii="Times New Roman" w:hAnsi="Times New Roman" w:cs="Times New Roman"/>
          <w:lang w:val="fr-CA"/>
        </w:rPr>
      </w:pPr>
      <w:r w:rsidRPr="00BF6894">
        <w:rPr>
          <w:rFonts w:ascii="Times New Roman" w:hAnsi="Times New Roman" w:cs="Times New Roman"/>
          <w:iCs/>
          <w:lang w:val="fr-CA"/>
        </w:rPr>
        <w:t>Ébauche –</w:t>
      </w:r>
      <w:r w:rsidR="00525E25" w:rsidRPr="00BF6894">
        <w:rPr>
          <w:rFonts w:ascii="Times New Roman" w:hAnsi="Times New Roman" w:cs="Times New Roman"/>
          <w:iCs/>
          <w:lang w:val="fr-CA"/>
        </w:rPr>
        <w:t xml:space="preserve"> </w:t>
      </w:r>
      <w:r w:rsidR="00920BA1" w:rsidRPr="00BF6894">
        <w:rPr>
          <w:rFonts w:ascii="Times New Roman" w:hAnsi="Times New Roman" w:cs="Times New Roman"/>
          <w:iCs/>
          <w:lang w:val="fr-CA"/>
        </w:rPr>
        <w:t>Politique sur l’application de mesures visant à compenser les effets néfastes sur le poisson et son habitat</w:t>
      </w:r>
      <w:r w:rsidR="00525E25" w:rsidRPr="00BF6894">
        <w:rPr>
          <w:rFonts w:ascii="Times New Roman" w:hAnsi="Times New Roman" w:cs="Times New Roman"/>
          <w:lang w:val="fr-CA"/>
        </w:rPr>
        <w:t xml:space="preserve"> (</w:t>
      </w:r>
      <w:r w:rsidR="00A91581" w:rsidRPr="00BF6894">
        <w:rPr>
          <w:rFonts w:ascii="Times New Roman" w:hAnsi="Times New Roman" w:cs="Times New Roman"/>
          <w:lang w:val="fr-CA"/>
        </w:rPr>
        <w:t>Po</w:t>
      </w:r>
      <w:r w:rsidR="004B5A16" w:rsidRPr="00BF6894">
        <w:rPr>
          <w:rFonts w:ascii="Times New Roman" w:hAnsi="Times New Roman" w:cs="Times New Roman"/>
          <w:lang w:val="fr-CA"/>
        </w:rPr>
        <w:t>l</w:t>
      </w:r>
      <w:r w:rsidR="00A91581" w:rsidRPr="00BF6894">
        <w:rPr>
          <w:rFonts w:ascii="Times New Roman" w:hAnsi="Times New Roman" w:cs="Times New Roman"/>
          <w:lang w:val="fr-CA"/>
        </w:rPr>
        <w:t>itique de compensation</w:t>
      </w:r>
      <w:r w:rsidR="00525E25" w:rsidRPr="00BF6894">
        <w:rPr>
          <w:rFonts w:ascii="Times New Roman" w:hAnsi="Times New Roman" w:cs="Times New Roman"/>
          <w:lang w:val="fr-CA"/>
        </w:rPr>
        <w:t>)</w:t>
      </w:r>
    </w:p>
    <w:p w14:paraId="5ECE744A" w14:textId="77777777" w:rsidR="00063A57" w:rsidRPr="00BF6894" w:rsidRDefault="00063A57" w:rsidP="00063A57">
      <w:pPr>
        <w:widowControl/>
        <w:numPr>
          <w:ilvl w:val="0"/>
          <w:numId w:val="22"/>
        </w:numPr>
        <w:autoSpaceDE/>
        <w:adjustRightInd/>
        <w:spacing w:line="252" w:lineRule="auto"/>
        <w:rPr>
          <w:rFonts w:ascii="Times New Roman" w:hAnsi="Times New Roman" w:cs="Times New Roman"/>
          <w:lang w:val="fr-CA" w:eastAsia="en-US"/>
        </w:rPr>
      </w:pPr>
      <w:r w:rsidRPr="00BF6894">
        <w:rPr>
          <w:rFonts w:ascii="Times New Roman" w:hAnsi="Times New Roman" w:cs="Times New Roman"/>
          <w:lang w:val="fr-CA"/>
        </w:rPr>
        <w:t>Ébauche – Lignes directrices sur l’établissement et la gestion de réserves d’habitats (Lignes directrices sur les réserves d’habitats)</w:t>
      </w:r>
    </w:p>
    <w:p w14:paraId="392763C2" w14:textId="725A8024" w:rsidR="00525E25" w:rsidRPr="00BF6894" w:rsidRDefault="00A91581" w:rsidP="00525E25">
      <w:pPr>
        <w:pStyle w:val="ListParagraph"/>
        <w:numPr>
          <w:ilvl w:val="0"/>
          <w:numId w:val="22"/>
        </w:numPr>
        <w:tabs>
          <w:tab w:val="left" w:pos="450"/>
        </w:tabs>
        <w:rPr>
          <w:rFonts w:ascii="Times New Roman" w:hAnsi="Times New Roman" w:cs="Times New Roman"/>
          <w:b/>
          <w:sz w:val="28"/>
          <w:szCs w:val="28"/>
          <w:lang w:val="fr-CA"/>
        </w:rPr>
      </w:pPr>
      <w:r w:rsidRPr="00BF6894">
        <w:rPr>
          <w:rFonts w:ascii="Times New Roman" w:hAnsi="Times New Roman" w:cs="Times New Roman"/>
          <w:lang w:val="fr-CA"/>
        </w:rPr>
        <w:t>Codes de pratique provisoires</w:t>
      </w:r>
    </w:p>
    <w:p w14:paraId="4F42176E" w14:textId="77777777" w:rsidR="00B808AC" w:rsidRPr="00BF6894" w:rsidRDefault="00B808AC" w:rsidP="008115F3">
      <w:pPr>
        <w:tabs>
          <w:tab w:val="left" w:pos="426"/>
        </w:tabs>
        <w:rPr>
          <w:rFonts w:ascii="Times New Roman" w:hAnsi="Times New Roman" w:cs="Times New Roman"/>
          <w:lang w:val="fr-CA"/>
        </w:rPr>
      </w:pPr>
    </w:p>
    <w:p w14:paraId="05ED9796" w14:textId="31E08992" w:rsidR="00AF2415" w:rsidRPr="00BF6894" w:rsidRDefault="00A11119" w:rsidP="00AF2415">
      <w:pPr>
        <w:tabs>
          <w:tab w:val="left" w:pos="426"/>
        </w:tabs>
        <w:rPr>
          <w:rFonts w:ascii="Times New Roman" w:hAnsi="Times New Roman" w:cs="Times New Roman"/>
          <w:b/>
          <w:lang w:val="fr-CA"/>
        </w:rPr>
      </w:pPr>
      <w:r w:rsidRPr="00BF6894">
        <w:rPr>
          <w:rFonts w:ascii="Times New Roman" w:hAnsi="Times New Roman" w:cs="Times New Roman"/>
          <w:b/>
          <w:sz w:val="28"/>
          <w:szCs w:val="28"/>
          <w:lang w:val="fr-CA"/>
        </w:rPr>
        <w:t>2.</w:t>
      </w:r>
      <w:r w:rsidRPr="00BF6894">
        <w:rPr>
          <w:rFonts w:ascii="Times New Roman" w:hAnsi="Times New Roman" w:cs="Times New Roman"/>
          <w:b/>
          <w:sz w:val="28"/>
          <w:szCs w:val="28"/>
          <w:lang w:val="fr-CA"/>
        </w:rPr>
        <w:tab/>
      </w:r>
      <w:r w:rsidRPr="00BF6894">
        <w:rPr>
          <w:rFonts w:ascii="Times New Roman" w:hAnsi="Times New Roman" w:cs="Times New Roman"/>
          <w:b/>
          <w:sz w:val="28"/>
          <w:szCs w:val="28"/>
          <w:lang w:val="fr-CA"/>
        </w:rPr>
        <w:tab/>
      </w:r>
      <w:r w:rsidR="00233E60" w:rsidRPr="00BF6894">
        <w:rPr>
          <w:rFonts w:ascii="Times New Roman" w:hAnsi="Times New Roman" w:cs="Times New Roman"/>
          <w:b/>
          <w:sz w:val="28"/>
          <w:szCs w:val="28"/>
          <w:lang w:val="fr-CA"/>
        </w:rPr>
        <w:t xml:space="preserve">Demandeur </w:t>
      </w:r>
      <w:r w:rsidR="00AF2415" w:rsidRPr="00BF6894">
        <w:rPr>
          <w:rFonts w:ascii="Times New Roman" w:hAnsi="Times New Roman" w:cs="Times New Roman"/>
          <w:b/>
          <w:lang w:val="fr-CA"/>
        </w:rPr>
        <w:t xml:space="preserve"> </w:t>
      </w:r>
    </w:p>
    <w:p w14:paraId="7EA7229D" w14:textId="77777777" w:rsidR="00C3215B" w:rsidRPr="00BF6894" w:rsidRDefault="00C3215B" w:rsidP="00AF2415">
      <w:pPr>
        <w:tabs>
          <w:tab w:val="left" w:pos="426"/>
        </w:tabs>
        <w:rPr>
          <w:rFonts w:ascii="Times New Roman" w:hAnsi="Times New Roman" w:cs="Times New Roman"/>
          <w:i/>
          <w:lang w:val="fr-CA"/>
        </w:rPr>
      </w:pPr>
    </w:p>
    <w:p w14:paraId="06DD10D7" w14:textId="549B589F" w:rsidR="00AF2415" w:rsidRPr="00BF6894" w:rsidRDefault="00233E60" w:rsidP="00AF2415">
      <w:pPr>
        <w:tabs>
          <w:tab w:val="left" w:pos="426"/>
        </w:tabs>
        <w:rPr>
          <w:rFonts w:ascii="Times New Roman" w:hAnsi="Times New Roman" w:cs="Times New Roman"/>
          <w:iCs/>
          <w:lang w:val="fr-CA"/>
        </w:rPr>
      </w:pPr>
      <w:r w:rsidRPr="00BF6894">
        <w:rPr>
          <w:rFonts w:ascii="Times New Roman" w:hAnsi="Times New Roman" w:cs="Times New Roman"/>
          <w:iCs/>
          <w:lang w:val="fr-CA"/>
        </w:rPr>
        <w:t>Saisir les renseignements sur le demandeur et la personne</w:t>
      </w:r>
      <w:r w:rsidR="00BF69C2" w:rsidRPr="00BF6894">
        <w:rPr>
          <w:rFonts w:ascii="Times New Roman" w:hAnsi="Times New Roman" w:cs="Times New Roman"/>
          <w:iCs/>
          <w:lang w:val="fr-CA"/>
        </w:rPr>
        <w:t>-ressource</w:t>
      </w:r>
      <w:r w:rsidRPr="00BF6894">
        <w:rPr>
          <w:rFonts w:ascii="Times New Roman" w:hAnsi="Times New Roman" w:cs="Times New Roman"/>
          <w:iCs/>
          <w:lang w:val="fr-CA"/>
        </w:rPr>
        <w:t xml:space="preserve"> principale. </w:t>
      </w:r>
    </w:p>
    <w:p w14:paraId="1C811C3D" w14:textId="20251ADE" w:rsidR="00993233" w:rsidRPr="00BF6894" w:rsidRDefault="00993233" w:rsidP="00AF2415">
      <w:pPr>
        <w:tabs>
          <w:tab w:val="left" w:pos="426"/>
        </w:tabs>
        <w:rPr>
          <w:rFonts w:ascii="Times New Roman" w:hAnsi="Times New Roman" w:cs="Times New Roman"/>
          <w:i/>
          <w:lang w:val="fr-CA"/>
        </w:rPr>
      </w:pPr>
    </w:p>
    <w:p w14:paraId="5574F8F5" w14:textId="2DF09387" w:rsidR="00993233" w:rsidRPr="00BF6894" w:rsidRDefault="00993233" w:rsidP="00993233">
      <w:pPr>
        <w:tabs>
          <w:tab w:val="left" w:pos="426"/>
        </w:tabs>
        <w:rPr>
          <w:rFonts w:ascii="Times New Roman" w:hAnsi="Times New Roman" w:cs="Times New Roman"/>
          <w:lang w:val="fr-FR"/>
        </w:rPr>
      </w:pPr>
      <w:r w:rsidRPr="00BF6894">
        <w:rPr>
          <w:rFonts w:ascii="Times New Roman" w:hAnsi="Times New Roman" w:cs="Times New Roman"/>
          <w:lang w:val="fr-FR"/>
        </w:rPr>
        <w:t xml:space="preserve">Nom de l’institution/organisme/organisation : </w:t>
      </w:r>
      <w:sdt>
        <w:sdtPr>
          <w:rPr>
            <w:rFonts w:ascii="Times New Roman" w:hAnsi="Times New Roman" w:cs="Times New Roman"/>
            <w:lang w:val="en-CA"/>
          </w:rPr>
          <w:id w:val="644173623"/>
          <w:placeholder>
            <w:docPart w:val="A26BD653448846E6BB79ADDCADD2B94A"/>
          </w:placeholder>
          <w:showingPlcHdr/>
          <w:text/>
        </w:sdtPr>
        <w:sdtEndPr/>
        <w:sdtContent>
          <w:r w:rsidR="00E74C19" w:rsidRPr="00BF6894">
            <w:rPr>
              <w:rStyle w:val="PlaceholderText"/>
              <w:lang w:val="fr-FR"/>
            </w:rPr>
            <w:t>Cliquez ou appuyez ici pour ajouter du texte.</w:t>
          </w:r>
        </w:sdtContent>
      </w:sdt>
    </w:p>
    <w:p w14:paraId="037FC4A5" w14:textId="3AAF3D9C" w:rsidR="00993233" w:rsidRPr="00BF6894" w:rsidRDefault="00993233" w:rsidP="00993233">
      <w:pPr>
        <w:rPr>
          <w:rFonts w:ascii="Times New Roman" w:hAnsi="Times New Roman" w:cs="Times New Roman"/>
          <w:lang w:val="fr-FR"/>
        </w:rPr>
      </w:pPr>
      <w:r w:rsidRPr="00BF6894">
        <w:rPr>
          <w:rFonts w:ascii="Times New Roman" w:hAnsi="Times New Roman"/>
          <w:lang w:val="fr-FR"/>
        </w:rPr>
        <w:t>Type d’organisation </w:t>
      </w:r>
      <w:r w:rsidRPr="00BF6894">
        <w:rPr>
          <w:rFonts w:ascii="Times New Roman" w:hAnsi="Times New Roman" w:cs="Times New Roman"/>
          <w:lang w:val="fr-FR"/>
        </w:rPr>
        <w:t xml:space="preserve">: </w:t>
      </w:r>
      <w:sdt>
        <w:sdtPr>
          <w:rPr>
            <w:rFonts w:ascii="Times New Roman" w:hAnsi="Times New Roman" w:cs="Times New Roman"/>
            <w:lang w:val="en-CA"/>
          </w:rPr>
          <w:id w:val="1544948931"/>
          <w:placeholder>
            <w:docPart w:val="A26BD653448846E6BB79ADDCADD2B94A"/>
          </w:placeholder>
          <w:showingPlcHdr/>
          <w:text/>
        </w:sdtPr>
        <w:sdtEndPr/>
        <w:sdtContent>
          <w:r w:rsidR="00E74C19" w:rsidRPr="00BF6894">
            <w:rPr>
              <w:rStyle w:val="PlaceholderText"/>
              <w:lang w:val="fr-FR"/>
            </w:rPr>
            <w:t>Cliquez ou appuyez ici pour ajouter du texte.</w:t>
          </w:r>
        </w:sdtContent>
      </w:sdt>
    </w:p>
    <w:p w14:paraId="57A7A829" w14:textId="4EA5144D" w:rsidR="00993233" w:rsidRPr="00BF6894" w:rsidRDefault="00993233" w:rsidP="00993233">
      <w:pPr>
        <w:tabs>
          <w:tab w:val="left" w:pos="426"/>
        </w:tabs>
        <w:rPr>
          <w:rFonts w:ascii="Times New Roman" w:hAnsi="Times New Roman" w:cs="Times New Roman"/>
          <w:lang w:val="fr-CA"/>
        </w:rPr>
      </w:pPr>
      <w:r w:rsidRPr="00BF6894">
        <w:rPr>
          <w:rFonts w:ascii="Times New Roman" w:hAnsi="Times New Roman" w:cs="Times New Roman"/>
          <w:lang w:val="fr-CA"/>
        </w:rPr>
        <w:t>Titre et nom de la personne</w:t>
      </w:r>
      <w:r w:rsidRPr="00BF6894">
        <w:rPr>
          <w:rFonts w:ascii="Times New Roman" w:hAnsi="Times New Roman" w:cs="Times New Roman"/>
          <w:lang w:val="fr-CA"/>
        </w:rPr>
        <w:noBreakHyphen/>
        <w:t>ressource</w:t>
      </w:r>
      <w:r w:rsidRPr="00BF6894">
        <w:rPr>
          <w:rFonts w:ascii="Times New Roman" w:hAnsi="Times New Roman" w:cs="Times New Roman"/>
          <w:lang w:val="fr-FR"/>
        </w:rPr>
        <w:t xml:space="preserve">: </w:t>
      </w:r>
      <w:sdt>
        <w:sdtPr>
          <w:rPr>
            <w:rFonts w:ascii="Times New Roman" w:hAnsi="Times New Roman" w:cs="Times New Roman"/>
            <w:lang w:val="en-CA"/>
          </w:rPr>
          <w:id w:val="1314143984"/>
          <w:placeholder>
            <w:docPart w:val="A26BD653448846E6BB79ADDCADD2B94A"/>
          </w:placeholder>
          <w:showingPlcHdr/>
          <w:text/>
        </w:sdtPr>
        <w:sdtEndPr/>
        <w:sdtContent>
          <w:r w:rsidR="00E74C19" w:rsidRPr="00BF6894">
            <w:rPr>
              <w:rStyle w:val="PlaceholderText"/>
              <w:lang w:val="fr-FR"/>
            </w:rPr>
            <w:t>Cliquez ou appuyez ici pour ajouter du texte.</w:t>
          </w:r>
        </w:sdtContent>
      </w:sdt>
    </w:p>
    <w:p w14:paraId="55EB0BE7" w14:textId="20900067" w:rsidR="00993233" w:rsidRPr="00BF6894" w:rsidRDefault="00993233" w:rsidP="00993233">
      <w:pPr>
        <w:rPr>
          <w:rFonts w:ascii="Times New Roman" w:hAnsi="Times New Roman" w:cs="Times New Roman"/>
          <w:lang w:val="fr-FR"/>
        </w:rPr>
      </w:pPr>
      <w:r w:rsidRPr="00BF6894">
        <w:rPr>
          <w:rFonts w:ascii="Times New Roman" w:hAnsi="Times New Roman" w:cs="Times New Roman"/>
          <w:lang w:val="fr-FR"/>
        </w:rPr>
        <w:t xml:space="preserve">Numéro de téléphone : </w:t>
      </w:r>
      <w:sdt>
        <w:sdtPr>
          <w:rPr>
            <w:rFonts w:ascii="Times New Roman" w:hAnsi="Times New Roman" w:cs="Times New Roman"/>
            <w:lang w:val="en-CA"/>
          </w:rPr>
          <w:id w:val="-1668313973"/>
          <w:placeholder>
            <w:docPart w:val="A26BD653448846E6BB79ADDCADD2B94A"/>
          </w:placeholder>
          <w:showingPlcHdr/>
          <w:text/>
        </w:sdtPr>
        <w:sdtEndPr/>
        <w:sdtContent>
          <w:r w:rsidR="00E74C19" w:rsidRPr="00BF6894">
            <w:rPr>
              <w:rStyle w:val="PlaceholderText"/>
              <w:lang w:val="fr-FR"/>
            </w:rPr>
            <w:t>Cliquez ou appuyez ici pour ajouter du texte.</w:t>
          </w:r>
        </w:sdtContent>
      </w:sdt>
    </w:p>
    <w:p w14:paraId="3534830C" w14:textId="07B3811E" w:rsidR="00993233" w:rsidRPr="00BF6894" w:rsidRDefault="00993233" w:rsidP="00993233">
      <w:pPr>
        <w:tabs>
          <w:tab w:val="left" w:pos="426"/>
        </w:tabs>
        <w:rPr>
          <w:rFonts w:ascii="Times New Roman" w:hAnsi="Times New Roman" w:cs="Times New Roman"/>
          <w:lang w:val="fr-FR"/>
        </w:rPr>
      </w:pPr>
      <w:r w:rsidRPr="00BF6894">
        <w:rPr>
          <w:rFonts w:ascii="Times New Roman" w:hAnsi="Times New Roman" w:cs="Times New Roman"/>
          <w:lang w:val="fr-FR"/>
        </w:rPr>
        <w:t xml:space="preserve">Adresse courriel : </w:t>
      </w:r>
      <w:sdt>
        <w:sdtPr>
          <w:rPr>
            <w:rFonts w:ascii="Times New Roman" w:hAnsi="Times New Roman" w:cs="Times New Roman"/>
            <w:lang w:val="en-CA"/>
          </w:rPr>
          <w:id w:val="515968849"/>
          <w:placeholder>
            <w:docPart w:val="A26BD653448846E6BB79ADDCADD2B94A"/>
          </w:placeholder>
          <w:showingPlcHdr/>
          <w:text/>
        </w:sdtPr>
        <w:sdtEndPr/>
        <w:sdtContent>
          <w:r w:rsidR="00E74C19" w:rsidRPr="00BF6894">
            <w:rPr>
              <w:rStyle w:val="PlaceholderText"/>
              <w:lang w:val="fr-FR"/>
            </w:rPr>
            <w:t>Cliquez ou appuyez ici pour ajouter du texte.</w:t>
          </w:r>
        </w:sdtContent>
      </w:sdt>
    </w:p>
    <w:p w14:paraId="3A942CF1" w14:textId="51048FC0" w:rsidR="00993233" w:rsidRPr="00BF6894" w:rsidRDefault="00993233" w:rsidP="00993233">
      <w:pPr>
        <w:tabs>
          <w:tab w:val="left" w:pos="426"/>
        </w:tabs>
        <w:rPr>
          <w:rFonts w:ascii="Times New Roman" w:hAnsi="Times New Roman" w:cs="Times New Roman"/>
          <w:lang w:val="fr-FR"/>
        </w:rPr>
      </w:pPr>
      <w:r w:rsidRPr="00BF6894">
        <w:rPr>
          <w:rFonts w:ascii="Times New Roman" w:hAnsi="Times New Roman" w:cs="Times New Roman"/>
          <w:lang w:val="fr-FR"/>
        </w:rPr>
        <w:t xml:space="preserve">Adresse postale : </w:t>
      </w:r>
      <w:sdt>
        <w:sdtPr>
          <w:rPr>
            <w:rFonts w:ascii="Times New Roman" w:hAnsi="Times New Roman" w:cs="Times New Roman"/>
            <w:lang w:val="en-CA"/>
          </w:rPr>
          <w:id w:val="-20089851"/>
          <w:placeholder>
            <w:docPart w:val="A26BD653448846E6BB79ADDCADD2B94A"/>
          </w:placeholder>
          <w:showingPlcHdr/>
          <w:text/>
        </w:sdtPr>
        <w:sdtEndPr/>
        <w:sdtContent>
          <w:r w:rsidR="00E74C19" w:rsidRPr="00BF6894">
            <w:rPr>
              <w:rStyle w:val="PlaceholderText"/>
              <w:lang w:val="fr-FR"/>
            </w:rPr>
            <w:t>Cliquez ou appuyez ici pour ajouter du texte.</w:t>
          </w:r>
        </w:sdtContent>
      </w:sdt>
    </w:p>
    <w:p w14:paraId="618CDB43" w14:textId="534B2DC9" w:rsidR="00993233" w:rsidRPr="00BF6894" w:rsidRDefault="00993233" w:rsidP="00993233">
      <w:pPr>
        <w:tabs>
          <w:tab w:val="left" w:pos="426"/>
        </w:tabs>
        <w:rPr>
          <w:rFonts w:ascii="Times New Roman" w:hAnsi="Times New Roman" w:cs="Times New Roman"/>
          <w:lang w:val="fr-CA"/>
        </w:rPr>
      </w:pPr>
      <w:r w:rsidRPr="00BF6894">
        <w:rPr>
          <w:rFonts w:ascii="Times New Roman" w:hAnsi="Times New Roman" w:cs="Times New Roman"/>
          <w:lang w:val="fr-CA"/>
        </w:rPr>
        <w:t xml:space="preserve">Adresse Web de l’institution/organisme/organisation </w:t>
      </w:r>
      <w:r w:rsidRPr="00BF6894">
        <w:rPr>
          <w:rFonts w:ascii="Times New Roman" w:hAnsi="Times New Roman" w:cs="Times New Roman"/>
          <w:lang w:val="fr-FR"/>
        </w:rPr>
        <w:t xml:space="preserve">: </w:t>
      </w:r>
      <w:sdt>
        <w:sdtPr>
          <w:rPr>
            <w:rFonts w:ascii="Times New Roman" w:hAnsi="Times New Roman" w:cs="Times New Roman"/>
            <w:lang w:val="en-CA"/>
          </w:rPr>
          <w:id w:val="1344053670"/>
          <w:placeholder>
            <w:docPart w:val="A26BD653448846E6BB79ADDCADD2B94A"/>
          </w:placeholder>
          <w:showingPlcHdr/>
          <w:text/>
        </w:sdtPr>
        <w:sdtEndPr/>
        <w:sdtContent>
          <w:r w:rsidR="00E74C19" w:rsidRPr="00BF6894">
            <w:rPr>
              <w:rStyle w:val="PlaceholderText"/>
              <w:lang w:val="fr-FR"/>
            </w:rPr>
            <w:t>Cliquez ou appuyez ici pour ajouter du texte.</w:t>
          </w:r>
        </w:sdtContent>
      </w:sdt>
    </w:p>
    <w:p w14:paraId="64C4CA36" w14:textId="77777777" w:rsidR="00993233" w:rsidRPr="00BF6894" w:rsidRDefault="00993233" w:rsidP="005F71B8">
      <w:pPr>
        <w:widowControl/>
        <w:autoSpaceDE/>
        <w:autoSpaceDN/>
        <w:adjustRightInd/>
        <w:spacing w:after="200" w:line="276" w:lineRule="auto"/>
        <w:rPr>
          <w:rFonts w:ascii="Times New Roman" w:hAnsi="Times New Roman" w:cs="Times New Roman"/>
          <w:b/>
          <w:sz w:val="28"/>
          <w:szCs w:val="28"/>
          <w:lang w:val="fr-CA"/>
        </w:rPr>
      </w:pPr>
    </w:p>
    <w:p w14:paraId="2824903F" w14:textId="65858B55" w:rsidR="00AF2415" w:rsidRPr="00BF6894" w:rsidRDefault="00AF2415" w:rsidP="00D752AA">
      <w:pPr>
        <w:pStyle w:val="ListParagraph"/>
        <w:widowControl/>
        <w:numPr>
          <w:ilvl w:val="0"/>
          <w:numId w:val="24"/>
        </w:numPr>
        <w:autoSpaceDE/>
        <w:autoSpaceDN/>
        <w:adjustRightInd/>
        <w:spacing w:after="200" w:line="276" w:lineRule="auto"/>
        <w:rPr>
          <w:rFonts w:ascii="Times New Roman" w:hAnsi="Times New Roman" w:cs="Times New Roman"/>
          <w:b/>
          <w:sz w:val="28"/>
          <w:szCs w:val="28"/>
          <w:lang w:val="fr-CA"/>
        </w:rPr>
      </w:pPr>
      <w:r w:rsidRPr="00BF6894">
        <w:rPr>
          <w:rFonts w:ascii="Times New Roman" w:hAnsi="Times New Roman" w:cs="Times New Roman"/>
          <w:b/>
          <w:sz w:val="28"/>
          <w:szCs w:val="28"/>
          <w:lang w:val="fr-CA"/>
        </w:rPr>
        <w:t>Description</w:t>
      </w:r>
      <w:r w:rsidR="00C74A94" w:rsidRPr="00BF6894">
        <w:rPr>
          <w:rFonts w:ascii="Times New Roman" w:hAnsi="Times New Roman" w:cs="Times New Roman"/>
          <w:b/>
          <w:sz w:val="28"/>
          <w:szCs w:val="28"/>
          <w:lang w:val="fr-CA"/>
        </w:rPr>
        <w:t xml:space="preserve"> de l’organisation du demandeur </w:t>
      </w:r>
    </w:p>
    <w:p w14:paraId="1DBE88BF" w14:textId="19336C7F" w:rsidR="00AF2415" w:rsidRPr="00BF6894" w:rsidRDefault="00C74A94" w:rsidP="00AF2415">
      <w:pPr>
        <w:tabs>
          <w:tab w:val="left" w:pos="450"/>
          <w:tab w:val="left" w:pos="540"/>
          <w:tab w:val="left" w:pos="720"/>
          <w:tab w:val="left" w:pos="810"/>
        </w:tabs>
        <w:rPr>
          <w:rFonts w:ascii="Times New Roman" w:hAnsi="Times New Roman" w:cs="Times New Roman"/>
          <w:iCs/>
          <w:lang w:val="fr-CA"/>
        </w:rPr>
      </w:pPr>
      <w:r w:rsidRPr="00BF6894">
        <w:rPr>
          <w:rFonts w:ascii="Times New Roman" w:hAnsi="Times New Roman" w:cs="Times New Roman"/>
          <w:iCs/>
          <w:lang w:val="fr-CA"/>
        </w:rPr>
        <w:t>Veuillez fournir une description brève de votre organisation, notamment son mandat, ses objectifs, sa structure et son intérêt pour le sujet visé par la mobilisation.</w:t>
      </w:r>
    </w:p>
    <w:p w14:paraId="3190C248" w14:textId="77777777" w:rsidR="00AF2415" w:rsidRPr="00BF6894" w:rsidRDefault="00AF2415" w:rsidP="00AF2415">
      <w:pPr>
        <w:tabs>
          <w:tab w:val="left" w:pos="450"/>
          <w:tab w:val="left" w:pos="540"/>
          <w:tab w:val="left" w:pos="720"/>
          <w:tab w:val="left" w:pos="810"/>
        </w:tabs>
        <w:rPr>
          <w:rFonts w:ascii="Times New Roman" w:hAnsi="Times New Roman" w:cs="Times New Roman"/>
          <w:i/>
          <w:lang w:val="fr-CA"/>
        </w:rPr>
      </w:pPr>
    </w:p>
    <w:tbl>
      <w:tblPr>
        <w:tblStyle w:val="TableGrid"/>
        <w:tblW w:w="0" w:type="auto"/>
        <w:tblLook w:val="04A0" w:firstRow="1" w:lastRow="0" w:firstColumn="1" w:lastColumn="0" w:noHBand="0" w:noVBand="1"/>
      </w:tblPr>
      <w:tblGrid>
        <w:gridCol w:w="9350"/>
      </w:tblGrid>
      <w:tr w:rsidR="00AF2415" w:rsidRPr="00BF6894" w14:paraId="7B8A6091" w14:textId="77777777" w:rsidTr="00947374">
        <w:trPr>
          <w:trHeight w:val="1619"/>
        </w:trPr>
        <w:tc>
          <w:tcPr>
            <w:tcW w:w="9350" w:type="dxa"/>
          </w:tcPr>
          <w:p w14:paraId="197A1528" w14:textId="1F1B504E" w:rsidR="00AF2415" w:rsidRPr="00BF6894" w:rsidRDefault="00AF2415" w:rsidP="00947374">
            <w:pPr>
              <w:rPr>
                <w:rFonts w:ascii="Times New Roman" w:hAnsi="Times New Roman" w:cs="Times New Roman"/>
                <w:iCs/>
                <w:color w:val="FF0000"/>
                <w:lang w:val="fr-CA"/>
              </w:rPr>
            </w:pPr>
            <w:r w:rsidRPr="00BF6894">
              <w:rPr>
                <w:rFonts w:ascii="Times New Roman" w:hAnsi="Times New Roman"/>
                <w:iCs/>
                <w:lang w:val="fr-CA"/>
              </w:rPr>
              <w:t xml:space="preserve">Maximum </w:t>
            </w:r>
            <w:r w:rsidR="00C74A94" w:rsidRPr="00BF6894">
              <w:rPr>
                <w:rFonts w:ascii="Times New Roman" w:hAnsi="Times New Roman"/>
                <w:iCs/>
                <w:lang w:val="fr-CA"/>
              </w:rPr>
              <w:t xml:space="preserve">de </w:t>
            </w:r>
            <w:r w:rsidRPr="00BF6894">
              <w:rPr>
                <w:rFonts w:ascii="Times New Roman" w:hAnsi="Times New Roman"/>
                <w:iCs/>
                <w:lang w:val="fr-CA"/>
              </w:rPr>
              <w:t>300</w:t>
            </w:r>
            <w:r w:rsidR="00C74A94" w:rsidRPr="00BF6894">
              <w:rPr>
                <w:rFonts w:ascii="Times New Roman" w:hAnsi="Times New Roman"/>
                <w:iCs/>
                <w:lang w:val="fr-CA"/>
              </w:rPr>
              <w:t> mots</w:t>
            </w:r>
          </w:p>
        </w:tc>
      </w:tr>
    </w:tbl>
    <w:p w14:paraId="719DE574" w14:textId="77777777" w:rsidR="00B8627D" w:rsidRPr="00BF6894" w:rsidRDefault="00B8627D" w:rsidP="00B8627D">
      <w:pPr>
        <w:tabs>
          <w:tab w:val="left" w:pos="426"/>
        </w:tabs>
        <w:rPr>
          <w:rFonts w:ascii="Times New Roman" w:hAnsi="Times New Roman" w:cs="Times New Roman"/>
          <w:b/>
          <w:sz w:val="28"/>
          <w:szCs w:val="28"/>
          <w:lang w:val="fr-CA"/>
        </w:rPr>
      </w:pPr>
    </w:p>
    <w:p w14:paraId="3589A93C" w14:textId="1D8ABE5A" w:rsidR="00A11119" w:rsidRPr="00BF6894" w:rsidRDefault="00C90A7E" w:rsidP="00D752AA">
      <w:pPr>
        <w:pStyle w:val="ListParagraph"/>
        <w:numPr>
          <w:ilvl w:val="0"/>
          <w:numId w:val="24"/>
        </w:numPr>
        <w:tabs>
          <w:tab w:val="left" w:pos="426"/>
        </w:tabs>
        <w:rPr>
          <w:rFonts w:ascii="Times New Roman" w:hAnsi="Times New Roman" w:cs="Times New Roman"/>
          <w:b/>
          <w:sz w:val="28"/>
          <w:szCs w:val="28"/>
          <w:lang w:val="fr-CA"/>
        </w:rPr>
      </w:pPr>
      <w:r w:rsidRPr="00BF6894">
        <w:rPr>
          <w:rFonts w:ascii="Times New Roman" w:hAnsi="Times New Roman" w:cs="Times New Roman"/>
          <w:b/>
          <w:sz w:val="28"/>
          <w:szCs w:val="28"/>
          <w:lang w:val="fr-CA"/>
        </w:rPr>
        <w:t xml:space="preserve"> </w:t>
      </w:r>
      <w:r w:rsidR="00C74A94" w:rsidRPr="00BF6894">
        <w:rPr>
          <w:rFonts w:ascii="Times New Roman" w:hAnsi="Times New Roman" w:cs="Times New Roman"/>
          <w:b/>
          <w:sz w:val="28"/>
          <w:szCs w:val="28"/>
          <w:lang w:val="fr-CA"/>
        </w:rPr>
        <w:t xml:space="preserve">Demande de financement </w:t>
      </w:r>
    </w:p>
    <w:p w14:paraId="7D2E2734" w14:textId="66C8D282" w:rsidR="00C90A7E" w:rsidRPr="00BF6894" w:rsidRDefault="00C74A94" w:rsidP="000930E4">
      <w:pPr>
        <w:keepNext/>
        <w:widowControl/>
        <w:autoSpaceDE/>
        <w:autoSpaceDN/>
        <w:adjustRightInd/>
        <w:spacing w:before="240"/>
        <w:rPr>
          <w:rFonts w:ascii="Times New Roman" w:hAnsi="Times New Roman" w:cs="Times New Roman"/>
          <w:iCs/>
          <w:lang w:val="fr-CA"/>
        </w:rPr>
      </w:pPr>
      <w:r w:rsidRPr="00BF6894">
        <w:rPr>
          <w:rFonts w:ascii="Times New Roman" w:hAnsi="Times New Roman" w:cs="Times New Roman"/>
          <w:iCs/>
          <w:lang w:val="fr-CA"/>
        </w:rPr>
        <w:t>Dans le tableau ci</w:t>
      </w:r>
      <w:r w:rsidRPr="00BF6894">
        <w:rPr>
          <w:rFonts w:ascii="Times New Roman" w:hAnsi="Times New Roman" w:cs="Times New Roman"/>
          <w:iCs/>
          <w:lang w:val="fr-CA"/>
        </w:rPr>
        <w:noBreakHyphen/>
        <w:t xml:space="preserve">dessous, indiquer les sujets </w:t>
      </w:r>
      <w:r w:rsidR="008D1288" w:rsidRPr="00BF6894">
        <w:rPr>
          <w:rFonts w:ascii="Times New Roman" w:hAnsi="Times New Roman" w:cs="Times New Roman"/>
          <w:iCs/>
          <w:lang w:val="fr-CA"/>
        </w:rPr>
        <w:t xml:space="preserve">d’intérêt visés par la </w:t>
      </w:r>
      <w:r w:rsidRPr="00BF6894">
        <w:rPr>
          <w:rFonts w:ascii="Times New Roman" w:hAnsi="Times New Roman" w:cs="Times New Roman"/>
          <w:iCs/>
          <w:lang w:val="fr-CA"/>
        </w:rPr>
        <w:t>mobilisation</w:t>
      </w:r>
      <w:r w:rsidR="008D1288" w:rsidRPr="00BF6894">
        <w:rPr>
          <w:rFonts w:ascii="Times New Roman" w:hAnsi="Times New Roman" w:cs="Times New Roman"/>
          <w:iCs/>
          <w:lang w:val="fr-CA"/>
        </w:rPr>
        <w:t xml:space="preserve"> ainsi que l</w:t>
      </w:r>
      <w:r w:rsidRPr="00BF6894">
        <w:rPr>
          <w:rFonts w:ascii="Times New Roman" w:hAnsi="Times New Roman" w:cs="Times New Roman"/>
          <w:iCs/>
          <w:lang w:val="fr-CA"/>
        </w:rPr>
        <w:t xml:space="preserve">e financement demandé et combien de </w:t>
      </w:r>
      <w:r w:rsidR="000930E4" w:rsidRPr="00BF6894">
        <w:rPr>
          <w:rFonts w:ascii="Times New Roman" w:hAnsi="Times New Roman" w:cs="Times New Roman"/>
          <w:iCs/>
          <w:lang w:val="fr-CA"/>
        </w:rPr>
        <w:t>communautés</w:t>
      </w:r>
      <w:r w:rsidRPr="00BF6894">
        <w:rPr>
          <w:rFonts w:ascii="Times New Roman" w:hAnsi="Times New Roman" w:cs="Times New Roman"/>
          <w:iCs/>
          <w:lang w:val="fr-CA"/>
        </w:rPr>
        <w:t xml:space="preserve"> vous propose</w:t>
      </w:r>
      <w:r w:rsidR="008D1288" w:rsidRPr="00BF6894">
        <w:rPr>
          <w:rFonts w:ascii="Times New Roman" w:hAnsi="Times New Roman" w:cs="Times New Roman"/>
          <w:iCs/>
          <w:lang w:val="fr-CA"/>
        </w:rPr>
        <w:t>z</w:t>
      </w:r>
      <w:r w:rsidRPr="00BF6894">
        <w:rPr>
          <w:rFonts w:ascii="Times New Roman" w:hAnsi="Times New Roman" w:cs="Times New Roman"/>
          <w:iCs/>
          <w:lang w:val="fr-CA"/>
        </w:rPr>
        <w:t xml:space="preserve"> de mobiliser ou de coordonner. </w:t>
      </w:r>
    </w:p>
    <w:p w14:paraId="5A30101F" w14:textId="1CA412AD" w:rsidR="00D752AA" w:rsidRPr="00BF6894" w:rsidRDefault="00D752AA" w:rsidP="00A11119">
      <w:pPr>
        <w:tabs>
          <w:tab w:val="left" w:pos="426"/>
        </w:tabs>
        <w:rPr>
          <w:rFonts w:ascii="Times New Roman" w:hAnsi="Times New Roman" w:cs="Times New Roman"/>
          <w:i/>
          <w:lang w:val="fr-CA"/>
        </w:rPr>
      </w:pPr>
    </w:p>
    <w:tbl>
      <w:tblPr>
        <w:tblStyle w:val="TableGrid"/>
        <w:tblW w:w="9715" w:type="dxa"/>
        <w:tblLook w:val="04A0" w:firstRow="1" w:lastRow="0" w:firstColumn="1" w:lastColumn="0" w:noHBand="0" w:noVBand="1"/>
      </w:tblPr>
      <w:tblGrid>
        <w:gridCol w:w="4585"/>
        <w:gridCol w:w="1348"/>
        <w:gridCol w:w="1802"/>
        <w:gridCol w:w="1980"/>
      </w:tblGrid>
      <w:tr w:rsidR="00B8627D" w:rsidRPr="00BF6894" w14:paraId="0AFC7E47" w14:textId="77777777" w:rsidTr="000930E4">
        <w:tc>
          <w:tcPr>
            <w:tcW w:w="4585" w:type="dxa"/>
            <w:shd w:val="clear" w:color="auto" w:fill="D9D9D9" w:themeFill="background1" w:themeFillShade="D9"/>
          </w:tcPr>
          <w:p w14:paraId="3DC1F887" w14:textId="7D43540E" w:rsidR="00B8627D" w:rsidRPr="00BF6894" w:rsidRDefault="00D744F9" w:rsidP="00B8627D">
            <w:pPr>
              <w:rPr>
                <w:rFonts w:ascii="Times New Roman" w:hAnsi="Times New Roman" w:cs="Times New Roman"/>
                <w:b/>
                <w:bCs/>
                <w:lang w:val="fr-CA"/>
              </w:rPr>
            </w:pPr>
            <w:r w:rsidRPr="00BF6894">
              <w:rPr>
                <w:rFonts w:ascii="Times New Roman" w:hAnsi="Times New Roman" w:cs="Times New Roman"/>
                <w:b/>
                <w:bCs/>
                <w:lang w:val="fr-CA"/>
              </w:rPr>
              <w:t>Sujet</w:t>
            </w:r>
          </w:p>
        </w:tc>
        <w:tc>
          <w:tcPr>
            <w:tcW w:w="1348" w:type="dxa"/>
            <w:shd w:val="clear" w:color="auto" w:fill="D9D9D9" w:themeFill="background1" w:themeFillShade="D9"/>
          </w:tcPr>
          <w:p w14:paraId="55681D4C" w14:textId="6042F4E7" w:rsidR="00B8627D" w:rsidRPr="00BF6894" w:rsidRDefault="00B8627D" w:rsidP="00B8627D">
            <w:pPr>
              <w:rPr>
                <w:rFonts w:ascii="Times New Roman" w:hAnsi="Times New Roman" w:cs="Times New Roman"/>
                <w:b/>
                <w:bCs/>
                <w:lang w:val="fr-CA"/>
              </w:rPr>
            </w:pPr>
            <w:r w:rsidRPr="00BF6894">
              <w:rPr>
                <w:rFonts w:ascii="Times New Roman" w:hAnsi="Times New Roman" w:cs="Times New Roman"/>
                <w:b/>
                <w:bCs/>
                <w:lang w:val="fr-CA"/>
              </w:rPr>
              <w:t>Indi</w:t>
            </w:r>
            <w:r w:rsidR="00C74A94" w:rsidRPr="00BF6894">
              <w:rPr>
                <w:rFonts w:ascii="Times New Roman" w:hAnsi="Times New Roman" w:cs="Times New Roman"/>
                <w:b/>
                <w:bCs/>
                <w:lang w:val="fr-CA"/>
              </w:rPr>
              <w:t>quez si vous êtes intéressé</w:t>
            </w:r>
            <w:r w:rsidRPr="00BF6894">
              <w:rPr>
                <w:rFonts w:ascii="Times New Roman" w:hAnsi="Times New Roman" w:cs="Times New Roman"/>
                <w:b/>
                <w:bCs/>
                <w:lang w:val="fr-CA"/>
              </w:rPr>
              <w:t xml:space="preserve"> (</w:t>
            </w:r>
            <w:r w:rsidR="00C74A94" w:rsidRPr="00BF6894">
              <w:rPr>
                <w:rFonts w:ascii="Times New Roman" w:hAnsi="Times New Roman" w:cs="Times New Roman"/>
                <w:b/>
                <w:bCs/>
                <w:lang w:val="fr-CA"/>
              </w:rPr>
              <w:t>Oui</w:t>
            </w:r>
            <w:r w:rsidRPr="00BF6894">
              <w:rPr>
                <w:rFonts w:ascii="Times New Roman" w:hAnsi="Times New Roman" w:cs="Times New Roman"/>
                <w:b/>
                <w:bCs/>
                <w:lang w:val="fr-CA"/>
              </w:rPr>
              <w:t>/No</w:t>
            </w:r>
            <w:r w:rsidR="00C74A94" w:rsidRPr="00BF6894">
              <w:rPr>
                <w:rFonts w:ascii="Times New Roman" w:hAnsi="Times New Roman" w:cs="Times New Roman"/>
                <w:b/>
                <w:bCs/>
                <w:lang w:val="fr-CA"/>
              </w:rPr>
              <w:t>n</w:t>
            </w:r>
            <w:r w:rsidRPr="00BF6894">
              <w:rPr>
                <w:rFonts w:ascii="Times New Roman" w:hAnsi="Times New Roman" w:cs="Times New Roman"/>
                <w:b/>
                <w:bCs/>
                <w:lang w:val="fr-CA"/>
              </w:rPr>
              <w:t>)</w:t>
            </w:r>
          </w:p>
        </w:tc>
        <w:tc>
          <w:tcPr>
            <w:tcW w:w="1802" w:type="dxa"/>
            <w:shd w:val="clear" w:color="auto" w:fill="D9D9D9" w:themeFill="background1" w:themeFillShade="D9"/>
          </w:tcPr>
          <w:p w14:paraId="1638DDAE" w14:textId="7D003D98" w:rsidR="00A20BC4" w:rsidRPr="00BF6894" w:rsidRDefault="00B8627D" w:rsidP="00B8627D">
            <w:pPr>
              <w:rPr>
                <w:rFonts w:ascii="Times New Roman" w:hAnsi="Times New Roman" w:cs="Times New Roman"/>
                <w:b/>
                <w:bCs/>
                <w:lang w:val="fr-CA"/>
              </w:rPr>
            </w:pPr>
            <w:r w:rsidRPr="00BF6894">
              <w:rPr>
                <w:rFonts w:ascii="Times New Roman" w:hAnsi="Times New Roman" w:cs="Times New Roman"/>
                <w:b/>
                <w:bCs/>
                <w:lang w:val="fr-CA"/>
              </w:rPr>
              <w:t>N</w:t>
            </w:r>
            <w:r w:rsidR="00C74A94" w:rsidRPr="00BF6894">
              <w:rPr>
                <w:rFonts w:ascii="Times New Roman" w:hAnsi="Times New Roman" w:cs="Times New Roman"/>
                <w:b/>
                <w:bCs/>
                <w:lang w:val="fr-CA"/>
              </w:rPr>
              <w:t xml:space="preserve">ombre de </w:t>
            </w:r>
            <w:r w:rsidR="002C1557" w:rsidRPr="00BF6894">
              <w:rPr>
                <w:rFonts w:ascii="Times New Roman" w:hAnsi="Times New Roman" w:cs="Times New Roman"/>
                <w:b/>
                <w:bCs/>
                <w:lang w:val="fr-CA"/>
              </w:rPr>
              <w:t>communautés</w:t>
            </w:r>
            <w:r w:rsidR="00C74A94" w:rsidRPr="00BF6894">
              <w:rPr>
                <w:rFonts w:ascii="Times New Roman" w:hAnsi="Times New Roman" w:cs="Times New Roman"/>
                <w:b/>
                <w:bCs/>
                <w:lang w:val="fr-CA"/>
              </w:rPr>
              <w:t xml:space="preserve"> que vous proposez de coordonner </w:t>
            </w:r>
          </w:p>
        </w:tc>
        <w:tc>
          <w:tcPr>
            <w:tcW w:w="1980" w:type="dxa"/>
            <w:shd w:val="clear" w:color="auto" w:fill="D9D9D9" w:themeFill="background1" w:themeFillShade="D9"/>
          </w:tcPr>
          <w:p w14:paraId="423009D3" w14:textId="57B166FD" w:rsidR="00993233" w:rsidRPr="00BF6894" w:rsidRDefault="00A20BC4" w:rsidP="00993233">
            <w:pPr>
              <w:rPr>
                <w:rFonts w:ascii="Times New Roman" w:hAnsi="Times New Roman" w:cs="Times New Roman"/>
                <w:b/>
                <w:bCs/>
                <w:lang w:val="fr-FR"/>
              </w:rPr>
            </w:pPr>
            <w:r w:rsidRPr="00BF6894">
              <w:rPr>
                <w:rFonts w:ascii="Times New Roman" w:hAnsi="Times New Roman" w:cs="Times New Roman"/>
                <w:b/>
                <w:bCs/>
                <w:lang w:val="fr-FR"/>
              </w:rPr>
              <w:t xml:space="preserve">Montant du financement demandé </w:t>
            </w:r>
            <w:r w:rsidRPr="00BF6894">
              <w:rPr>
                <w:rFonts w:ascii="Times New Roman" w:hAnsi="Times New Roman" w:cs="Times New Roman"/>
                <w:b/>
                <w:bCs/>
                <w:sz w:val="20"/>
                <w:szCs w:val="20"/>
                <w:lang w:val="fr-FR"/>
              </w:rPr>
              <w:t xml:space="preserve">(voir le </w:t>
            </w:r>
            <w:r w:rsidR="00993233" w:rsidRPr="00BF6894">
              <w:rPr>
                <w:rFonts w:ascii="Times New Roman" w:hAnsi="Times New Roman" w:cs="Times New Roman"/>
                <w:b/>
                <w:bCs/>
                <w:sz w:val="20"/>
                <w:szCs w:val="20"/>
                <w:lang w:val="fr-FR"/>
              </w:rPr>
              <w:t>page 5</w:t>
            </w:r>
            <w:r w:rsidR="002F08A2" w:rsidRPr="00BF6894">
              <w:rPr>
                <w:rFonts w:ascii="Times New Roman" w:hAnsi="Times New Roman" w:cs="Times New Roman"/>
                <w:b/>
                <w:bCs/>
                <w:sz w:val="20"/>
                <w:szCs w:val="20"/>
                <w:lang w:val="fr-FR"/>
              </w:rPr>
              <w:t xml:space="preserve"> pour les montants </w:t>
            </w:r>
            <w:r w:rsidR="00A21965" w:rsidRPr="00BF6894">
              <w:rPr>
                <w:rFonts w:ascii="Times New Roman" w:hAnsi="Times New Roman" w:cs="Times New Roman"/>
                <w:b/>
                <w:bCs/>
                <w:sz w:val="20"/>
                <w:szCs w:val="20"/>
                <w:lang w:val="fr-CA"/>
              </w:rPr>
              <w:t>suggérés</w:t>
            </w:r>
            <w:r w:rsidR="00993233" w:rsidRPr="00BF6894">
              <w:rPr>
                <w:rFonts w:ascii="Times New Roman" w:hAnsi="Times New Roman" w:cs="Times New Roman"/>
                <w:b/>
                <w:bCs/>
                <w:sz w:val="20"/>
                <w:szCs w:val="20"/>
                <w:lang w:val="fr-FR"/>
              </w:rPr>
              <w:t>)</w:t>
            </w:r>
          </w:p>
          <w:p w14:paraId="1E9D135C" w14:textId="05D401CE" w:rsidR="00993233" w:rsidRPr="00BF6894" w:rsidRDefault="00993233" w:rsidP="00B8627D">
            <w:pPr>
              <w:rPr>
                <w:rFonts w:ascii="Times New Roman" w:hAnsi="Times New Roman" w:cs="Times New Roman"/>
                <w:b/>
                <w:bCs/>
                <w:lang w:val="fr-FR"/>
              </w:rPr>
            </w:pPr>
          </w:p>
        </w:tc>
      </w:tr>
      <w:tr w:rsidR="00DC47D6" w:rsidRPr="00BF6894" w14:paraId="0930D58C" w14:textId="77777777" w:rsidTr="007462C4">
        <w:tc>
          <w:tcPr>
            <w:tcW w:w="4585" w:type="dxa"/>
          </w:tcPr>
          <w:p w14:paraId="2C45022E" w14:textId="6D5CBA96" w:rsidR="00DC47D6" w:rsidRPr="00BF6894" w:rsidRDefault="00D471A0" w:rsidP="00D471A0">
            <w:pPr>
              <w:rPr>
                <w:rFonts w:ascii="Times New Roman" w:hAnsi="Times New Roman" w:cs="Times New Roman"/>
                <w:lang w:val="fr-FR"/>
              </w:rPr>
            </w:pPr>
            <w:r w:rsidRPr="00BF6894">
              <w:rPr>
                <w:rStyle w:val="ui-provider"/>
                <w:rFonts w:ascii="Times New Roman" w:hAnsi="Times New Roman" w:cs="Times New Roman"/>
                <w:lang w:val="fr-FR"/>
              </w:rPr>
              <w:t>Ébauche – Cadre pour la conservation des espèces en péril aquatiques : une approche multi-espèces</w:t>
            </w:r>
          </w:p>
        </w:tc>
        <w:tc>
          <w:tcPr>
            <w:tcW w:w="1348" w:type="dxa"/>
          </w:tcPr>
          <w:p w14:paraId="6E716990" w14:textId="77777777" w:rsidR="00DC47D6" w:rsidRPr="00BF6894" w:rsidRDefault="00DC47D6" w:rsidP="007462C4">
            <w:pPr>
              <w:rPr>
                <w:rFonts w:ascii="Times New Roman" w:hAnsi="Times New Roman" w:cs="Times New Roman"/>
                <w:b/>
                <w:bCs/>
                <w:lang w:val="fr-FR"/>
              </w:rPr>
            </w:pPr>
          </w:p>
        </w:tc>
        <w:tc>
          <w:tcPr>
            <w:tcW w:w="1802" w:type="dxa"/>
          </w:tcPr>
          <w:p w14:paraId="0FEBA4C3" w14:textId="77777777" w:rsidR="00DC47D6" w:rsidRPr="00BF6894" w:rsidRDefault="00DC47D6" w:rsidP="007462C4">
            <w:pPr>
              <w:rPr>
                <w:rFonts w:ascii="Times New Roman" w:hAnsi="Times New Roman" w:cs="Times New Roman"/>
                <w:b/>
                <w:bCs/>
                <w:lang w:val="fr-FR"/>
              </w:rPr>
            </w:pPr>
          </w:p>
        </w:tc>
        <w:tc>
          <w:tcPr>
            <w:tcW w:w="1980" w:type="dxa"/>
          </w:tcPr>
          <w:p w14:paraId="5E1C9299" w14:textId="21FF7CDE" w:rsidR="00DC47D6" w:rsidRPr="00BF6894" w:rsidRDefault="00DC47D6" w:rsidP="007462C4">
            <w:pPr>
              <w:rPr>
                <w:rFonts w:ascii="Times New Roman" w:hAnsi="Times New Roman" w:cs="Times New Roman"/>
                <w:b/>
                <w:bCs/>
                <w:lang w:val="fr-FR"/>
              </w:rPr>
            </w:pPr>
          </w:p>
        </w:tc>
      </w:tr>
      <w:tr w:rsidR="00B8627D" w:rsidRPr="00BF6894" w14:paraId="1225F856" w14:textId="77777777" w:rsidTr="00B8627D">
        <w:tc>
          <w:tcPr>
            <w:tcW w:w="4585" w:type="dxa"/>
          </w:tcPr>
          <w:p w14:paraId="3AA9E013" w14:textId="3E77FA92" w:rsidR="00B8627D" w:rsidRPr="00BF6894" w:rsidRDefault="006A6146" w:rsidP="00B8627D">
            <w:pPr>
              <w:widowControl/>
              <w:autoSpaceDE/>
              <w:autoSpaceDN/>
              <w:adjustRightInd/>
              <w:rPr>
                <w:rFonts w:ascii="Times New Roman" w:hAnsi="Times New Roman" w:cs="Times New Roman"/>
                <w:lang w:val="fr-CA"/>
              </w:rPr>
            </w:pPr>
            <w:r w:rsidRPr="00BF6894">
              <w:rPr>
                <w:rFonts w:ascii="Times New Roman" w:hAnsi="Times New Roman" w:cs="Times New Roman"/>
                <w:iCs/>
                <w:lang w:val="fr-CA"/>
              </w:rPr>
              <w:t xml:space="preserve">Ébauche – </w:t>
            </w:r>
            <w:r w:rsidR="00920BA1" w:rsidRPr="00BF6894">
              <w:rPr>
                <w:rFonts w:ascii="Times New Roman" w:hAnsi="Times New Roman" w:cs="Times New Roman"/>
                <w:iCs/>
                <w:lang w:val="fr-CA"/>
              </w:rPr>
              <w:t>Politique sur l’application de mesures visant à compenser les effets néfastes sur le poisson et son habitat</w:t>
            </w:r>
            <w:r w:rsidR="00B8627D" w:rsidRPr="00BF6894">
              <w:rPr>
                <w:rFonts w:ascii="Times New Roman" w:hAnsi="Times New Roman" w:cs="Times New Roman"/>
                <w:lang w:val="fr-CA"/>
              </w:rPr>
              <w:t xml:space="preserve"> (</w:t>
            </w:r>
            <w:r w:rsidR="00A91581" w:rsidRPr="00BF6894">
              <w:rPr>
                <w:rFonts w:ascii="Times New Roman" w:hAnsi="Times New Roman" w:cs="Times New Roman"/>
                <w:lang w:val="fr-CA"/>
              </w:rPr>
              <w:t>Po</w:t>
            </w:r>
            <w:r w:rsidR="004B5A16" w:rsidRPr="00BF6894">
              <w:rPr>
                <w:rFonts w:ascii="Times New Roman" w:hAnsi="Times New Roman" w:cs="Times New Roman"/>
                <w:lang w:val="fr-CA"/>
              </w:rPr>
              <w:t>l</w:t>
            </w:r>
            <w:r w:rsidR="00A91581" w:rsidRPr="00BF6894">
              <w:rPr>
                <w:rFonts w:ascii="Times New Roman" w:hAnsi="Times New Roman" w:cs="Times New Roman"/>
                <w:lang w:val="fr-CA"/>
              </w:rPr>
              <w:t>itique de compensation</w:t>
            </w:r>
            <w:r w:rsidR="00B8627D" w:rsidRPr="00BF6894">
              <w:rPr>
                <w:rFonts w:ascii="Times New Roman" w:hAnsi="Times New Roman" w:cs="Times New Roman"/>
                <w:lang w:val="fr-CA"/>
              </w:rPr>
              <w:t>)</w:t>
            </w:r>
          </w:p>
        </w:tc>
        <w:tc>
          <w:tcPr>
            <w:tcW w:w="1348" w:type="dxa"/>
          </w:tcPr>
          <w:p w14:paraId="22061E35" w14:textId="77777777" w:rsidR="00B8627D" w:rsidRPr="00BF6894" w:rsidRDefault="00B8627D" w:rsidP="00B8627D">
            <w:pPr>
              <w:rPr>
                <w:rFonts w:ascii="Times New Roman" w:hAnsi="Times New Roman" w:cs="Times New Roman"/>
                <w:b/>
                <w:bCs/>
                <w:lang w:val="fr-CA"/>
              </w:rPr>
            </w:pPr>
          </w:p>
        </w:tc>
        <w:tc>
          <w:tcPr>
            <w:tcW w:w="1802" w:type="dxa"/>
          </w:tcPr>
          <w:p w14:paraId="5FC1A0E8" w14:textId="77777777" w:rsidR="00B8627D" w:rsidRPr="00BF6894" w:rsidRDefault="00B8627D" w:rsidP="00B8627D">
            <w:pPr>
              <w:rPr>
                <w:rFonts w:ascii="Times New Roman" w:hAnsi="Times New Roman" w:cs="Times New Roman"/>
                <w:b/>
                <w:bCs/>
                <w:lang w:val="fr-CA"/>
              </w:rPr>
            </w:pPr>
          </w:p>
        </w:tc>
        <w:tc>
          <w:tcPr>
            <w:tcW w:w="1980" w:type="dxa"/>
          </w:tcPr>
          <w:p w14:paraId="2246D354" w14:textId="77777777" w:rsidR="00B8627D" w:rsidRPr="00BF6894" w:rsidRDefault="00B8627D" w:rsidP="00B8627D">
            <w:pPr>
              <w:rPr>
                <w:rFonts w:ascii="Times New Roman" w:hAnsi="Times New Roman" w:cs="Times New Roman"/>
                <w:b/>
                <w:bCs/>
                <w:lang w:val="fr-CA"/>
              </w:rPr>
            </w:pPr>
          </w:p>
        </w:tc>
      </w:tr>
      <w:tr w:rsidR="00B8627D" w:rsidRPr="00BF6894" w14:paraId="094034FD" w14:textId="77777777" w:rsidTr="00B8627D">
        <w:tc>
          <w:tcPr>
            <w:tcW w:w="4585" w:type="dxa"/>
          </w:tcPr>
          <w:p w14:paraId="55B4C545" w14:textId="46F7B0B8" w:rsidR="00B8627D" w:rsidRPr="00BF6894" w:rsidRDefault="00063A57" w:rsidP="00063A57">
            <w:pPr>
              <w:widowControl/>
              <w:autoSpaceDE/>
              <w:adjustRightInd/>
              <w:spacing w:line="252" w:lineRule="auto"/>
              <w:rPr>
                <w:rFonts w:ascii="Times New Roman" w:hAnsi="Times New Roman" w:cs="Times New Roman"/>
                <w:lang w:val="fr-CA" w:eastAsia="en-US"/>
              </w:rPr>
            </w:pPr>
            <w:r w:rsidRPr="00BF6894">
              <w:rPr>
                <w:rFonts w:ascii="Times New Roman" w:hAnsi="Times New Roman" w:cs="Times New Roman"/>
                <w:lang w:val="fr-CA"/>
              </w:rPr>
              <w:t>Ébauche – Lignes directrices sur l’établissement et la gestion de réserves d’habitats (Lignes directrices sur les réserves d’habitats)</w:t>
            </w:r>
          </w:p>
        </w:tc>
        <w:tc>
          <w:tcPr>
            <w:tcW w:w="1348" w:type="dxa"/>
          </w:tcPr>
          <w:p w14:paraId="1300D397" w14:textId="77777777" w:rsidR="00B8627D" w:rsidRPr="00BF6894" w:rsidRDefault="00B8627D" w:rsidP="00B8627D">
            <w:pPr>
              <w:rPr>
                <w:rFonts w:ascii="Times New Roman" w:hAnsi="Times New Roman" w:cs="Times New Roman"/>
                <w:b/>
                <w:bCs/>
                <w:lang w:val="fr-CA"/>
              </w:rPr>
            </w:pPr>
          </w:p>
        </w:tc>
        <w:tc>
          <w:tcPr>
            <w:tcW w:w="1802" w:type="dxa"/>
          </w:tcPr>
          <w:p w14:paraId="21C2146F" w14:textId="77777777" w:rsidR="00B8627D" w:rsidRPr="00BF6894" w:rsidRDefault="00B8627D" w:rsidP="00B8627D">
            <w:pPr>
              <w:rPr>
                <w:rFonts w:ascii="Times New Roman" w:hAnsi="Times New Roman" w:cs="Times New Roman"/>
                <w:b/>
                <w:bCs/>
                <w:lang w:val="fr-CA"/>
              </w:rPr>
            </w:pPr>
          </w:p>
        </w:tc>
        <w:tc>
          <w:tcPr>
            <w:tcW w:w="1980" w:type="dxa"/>
          </w:tcPr>
          <w:p w14:paraId="2D96B23A" w14:textId="77777777" w:rsidR="00B8627D" w:rsidRPr="00BF6894" w:rsidRDefault="00B8627D" w:rsidP="00B8627D">
            <w:pPr>
              <w:rPr>
                <w:rFonts w:ascii="Times New Roman" w:hAnsi="Times New Roman" w:cs="Times New Roman"/>
                <w:b/>
                <w:bCs/>
                <w:lang w:val="fr-CA"/>
              </w:rPr>
            </w:pPr>
          </w:p>
        </w:tc>
      </w:tr>
      <w:tr w:rsidR="00DC47D6" w:rsidRPr="00BF6894" w14:paraId="709AD378" w14:textId="77777777" w:rsidTr="007462C4">
        <w:tc>
          <w:tcPr>
            <w:tcW w:w="4585" w:type="dxa"/>
          </w:tcPr>
          <w:p w14:paraId="0A50844B" w14:textId="4225516D" w:rsidR="00DC47D6" w:rsidRPr="00BF6894" w:rsidRDefault="00A91581" w:rsidP="007462C4">
            <w:pPr>
              <w:rPr>
                <w:rFonts w:ascii="Times New Roman" w:hAnsi="Times New Roman" w:cs="Times New Roman"/>
                <w:lang w:val="fr-CA"/>
              </w:rPr>
            </w:pPr>
            <w:r w:rsidRPr="00BF6894">
              <w:rPr>
                <w:rFonts w:ascii="Times New Roman" w:hAnsi="Times New Roman" w:cs="Times New Roman"/>
                <w:lang w:val="fr-CA"/>
              </w:rPr>
              <w:t>Codes de pratique provisoires</w:t>
            </w:r>
          </w:p>
        </w:tc>
        <w:tc>
          <w:tcPr>
            <w:tcW w:w="1348" w:type="dxa"/>
          </w:tcPr>
          <w:p w14:paraId="4DEFD609" w14:textId="77777777" w:rsidR="00DC47D6" w:rsidRPr="00BF6894" w:rsidRDefault="00DC47D6" w:rsidP="007462C4">
            <w:pPr>
              <w:rPr>
                <w:rFonts w:ascii="Times New Roman" w:hAnsi="Times New Roman" w:cs="Times New Roman"/>
                <w:b/>
                <w:bCs/>
                <w:lang w:val="fr-CA"/>
              </w:rPr>
            </w:pPr>
          </w:p>
        </w:tc>
        <w:tc>
          <w:tcPr>
            <w:tcW w:w="1802" w:type="dxa"/>
          </w:tcPr>
          <w:p w14:paraId="04F2F83B" w14:textId="77777777" w:rsidR="00DC47D6" w:rsidRPr="00BF6894" w:rsidRDefault="00DC47D6" w:rsidP="007462C4">
            <w:pPr>
              <w:rPr>
                <w:rFonts w:ascii="Times New Roman" w:hAnsi="Times New Roman" w:cs="Times New Roman"/>
                <w:b/>
                <w:bCs/>
                <w:lang w:val="fr-CA"/>
              </w:rPr>
            </w:pPr>
          </w:p>
        </w:tc>
        <w:tc>
          <w:tcPr>
            <w:tcW w:w="1980" w:type="dxa"/>
          </w:tcPr>
          <w:p w14:paraId="7829A48E" w14:textId="77777777" w:rsidR="00DC47D6" w:rsidRPr="00BF6894" w:rsidRDefault="00DC47D6" w:rsidP="007462C4">
            <w:pPr>
              <w:rPr>
                <w:rFonts w:ascii="Times New Roman" w:hAnsi="Times New Roman" w:cs="Times New Roman"/>
                <w:b/>
                <w:bCs/>
                <w:lang w:val="fr-CA"/>
              </w:rPr>
            </w:pPr>
          </w:p>
        </w:tc>
      </w:tr>
      <w:tr w:rsidR="00B8627D" w:rsidRPr="00BF6894" w14:paraId="59334B26" w14:textId="77777777" w:rsidTr="00B8627D">
        <w:tc>
          <w:tcPr>
            <w:tcW w:w="4585" w:type="dxa"/>
          </w:tcPr>
          <w:p w14:paraId="57164D99" w14:textId="1C5B3C8D" w:rsidR="00B8627D" w:rsidRPr="00BF6894" w:rsidRDefault="00B8627D" w:rsidP="00B8627D">
            <w:pPr>
              <w:rPr>
                <w:rFonts w:ascii="Times New Roman" w:hAnsi="Times New Roman" w:cs="Times New Roman"/>
                <w:b/>
                <w:bCs/>
                <w:lang w:val="fr-CA"/>
              </w:rPr>
            </w:pPr>
            <w:r w:rsidRPr="00BF6894">
              <w:rPr>
                <w:rFonts w:ascii="Times New Roman" w:hAnsi="Times New Roman" w:cs="Times New Roman"/>
                <w:b/>
                <w:bCs/>
                <w:lang w:val="fr-CA"/>
              </w:rPr>
              <w:t>Total</w:t>
            </w:r>
          </w:p>
        </w:tc>
        <w:tc>
          <w:tcPr>
            <w:tcW w:w="1348" w:type="dxa"/>
          </w:tcPr>
          <w:p w14:paraId="0DABD721" w14:textId="77777777" w:rsidR="00B8627D" w:rsidRPr="00BF6894" w:rsidRDefault="00B8627D" w:rsidP="00B8627D">
            <w:pPr>
              <w:rPr>
                <w:rFonts w:ascii="Times New Roman" w:hAnsi="Times New Roman" w:cs="Times New Roman"/>
                <w:b/>
                <w:bCs/>
                <w:lang w:val="fr-CA"/>
              </w:rPr>
            </w:pPr>
          </w:p>
        </w:tc>
        <w:tc>
          <w:tcPr>
            <w:tcW w:w="1802" w:type="dxa"/>
          </w:tcPr>
          <w:p w14:paraId="1468B9B9" w14:textId="77777777" w:rsidR="00B8627D" w:rsidRPr="00BF6894" w:rsidRDefault="00B8627D" w:rsidP="00B8627D">
            <w:pPr>
              <w:rPr>
                <w:rFonts w:ascii="Times New Roman" w:hAnsi="Times New Roman" w:cs="Times New Roman"/>
                <w:b/>
                <w:bCs/>
                <w:lang w:val="fr-CA"/>
              </w:rPr>
            </w:pPr>
          </w:p>
        </w:tc>
        <w:tc>
          <w:tcPr>
            <w:tcW w:w="1980" w:type="dxa"/>
          </w:tcPr>
          <w:p w14:paraId="10A9B28B" w14:textId="77777777" w:rsidR="00B8627D" w:rsidRPr="00BF6894" w:rsidRDefault="00B8627D" w:rsidP="00B8627D">
            <w:pPr>
              <w:rPr>
                <w:rFonts w:ascii="Times New Roman" w:hAnsi="Times New Roman" w:cs="Times New Roman"/>
                <w:b/>
                <w:bCs/>
                <w:lang w:val="fr-CA"/>
              </w:rPr>
            </w:pPr>
          </w:p>
        </w:tc>
      </w:tr>
    </w:tbl>
    <w:p w14:paraId="04854892" w14:textId="77777777" w:rsidR="00DC47D6" w:rsidRPr="00BF6894" w:rsidRDefault="00DC47D6" w:rsidP="008115F3">
      <w:pPr>
        <w:tabs>
          <w:tab w:val="left" w:pos="426"/>
        </w:tabs>
        <w:rPr>
          <w:rFonts w:ascii="Times New Roman" w:hAnsi="Times New Roman" w:cs="Times New Roman"/>
          <w:lang w:val="fr-CA"/>
        </w:rPr>
      </w:pPr>
    </w:p>
    <w:p w14:paraId="1712E7DD" w14:textId="77777777" w:rsidR="00C56534" w:rsidRPr="00BF6894" w:rsidRDefault="00C56534" w:rsidP="00C56534">
      <w:pPr>
        <w:pStyle w:val="ListParagraph"/>
        <w:tabs>
          <w:tab w:val="left" w:pos="426"/>
        </w:tabs>
        <w:rPr>
          <w:rFonts w:ascii="Times New Roman" w:hAnsi="Times New Roman" w:cs="Times New Roman"/>
          <w:b/>
          <w:lang w:val="fr-CA"/>
        </w:rPr>
      </w:pPr>
    </w:p>
    <w:p w14:paraId="69BDF8F0" w14:textId="250E9D68" w:rsidR="00C873C8" w:rsidRPr="00BF6894" w:rsidRDefault="00140B1B" w:rsidP="00140B1B">
      <w:pPr>
        <w:pStyle w:val="ListParagraph"/>
        <w:widowControl/>
        <w:numPr>
          <w:ilvl w:val="0"/>
          <w:numId w:val="24"/>
        </w:numPr>
        <w:autoSpaceDE/>
        <w:autoSpaceDN/>
        <w:adjustRightInd/>
        <w:spacing w:after="200" w:line="276" w:lineRule="auto"/>
        <w:rPr>
          <w:rFonts w:ascii="Times New Roman" w:hAnsi="Times New Roman" w:cs="Times New Roman"/>
          <w:b/>
          <w:sz w:val="28"/>
          <w:szCs w:val="28"/>
          <w:lang w:val="fr-CA"/>
        </w:rPr>
      </w:pPr>
      <w:r w:rsidRPr="00BF6894">
        <w:rPr>
          <w:rFonts w:ascii="Times New Roman" w:hAnsi="Times New Roman" w:cs="Times New Roman"/>
          <w:b/>
          <w:sz w:val="28"/>
          <w:szCs w:val="28"/>
          <w:lang w:val="fr-CA"/>
        </w:rPr>
        <w:t>Activit</w:t>
      </w:r>
      <w:r w:rsidR="006A6146" w:rsidRPr="00BF6894">
        <w:rPr>
          <w:rFonts w:ascii="Times New Roman" w:hAnsi="Times New Roman" w:cs="Times New Roman"/>
          <w:b/>
          <w:sz w:val="28"/>
          <w:szCs w:val="28"/>
          <w:lang w:val="fr-CA"/>
        </w:rPr>
        <w:t>és admissibles et dépenses projetées</w:t>
      </w:r>
    </w:p>
    <w:p w14:paraId="002597F5" w14:textId="45FD61BA" w:rsidR="00525E25" w:rsidRPr="00BF6894" w:rsidRDefault="00525E25" w:rsidP="007B7B5F">
      <w:pPr>
        <w:pStyle w:val="ListParagraph"/>
        <w:widowControl/>
        <w:autoSpaceDE/>
        <w:autoSpaceDN/>
        <w:adjustRightInd/>
        <w:spacing w:before="120"/>
        <w:ind w:left="360"/>
        <w:rPr>
          <w:rFonts w:ascii="Times New Roman" w:hAnsi="Times New Roman" w:cs="Times New Roman"/>
          <w:b/>
          <w:bCs/>
          <w:lang w:val="fr-CA"/>
        </w:rPr>
      </w:pPr>
    </w:p>
    <w:p w14:paraId="6584C77D" w14:textId="7A6EA342" w:rsidR="00525E25" w:rsidRPr="00BF6894" w:rsidRDefault="006A6146" w:rsidP="00525E25">
      <w:pPr>
        <w:rPr>
          <w:rFonts w:ascii="Times New Roman" w:hAnsi="Times New Roman" w:cs="Times New Roman"/>
          <w:lang w:val="fr-CA"/>
        </w:rPr>
      </w:pPr>
      <w:r w:rsidRPr="00BF6894">
        <w:rPr>
          <w:rFonts w:ascii="Times New Roman" w:hAnsi="Times New Roman" w:cs="Times New Roman"/>
          <w:lang w:val="fr-CA"/>
        </w:rPr>
        <w:t xml:space="preserve">Les activités prévues associées à la mobilisation devraient comporter : </w:t>
      </w:r>
    </w:p>
    <w:p w14:paraId="31E605B7" w14:textId="77777777" w:rsidR="00525E25" w:rsidRPr="00BF6894" w:rsidRDefault="00525E25" w:rsidP="00525E25">
      <w:pPr>
        <w:rPr>
          <w:rFonts w:ascii="Times New Roman" w:hAnsi="Times New Roman" w:cs="Times New Roman"/>
          <w:lang w:val="fr-CA"/>
        </w:rPr>
      </w:pPr>
    </w:p>
    <w:p w14:paraId="60760842" w14:textId="744E71B5" w:rsidR="00525E25" w:rsidRPr="00BF6894" w:rsidRDefault="007651A3" w:rsidP="00525E25">
      <w:pPr>
        <w:pStyle w:val="ListParagraph"/>
        <w:numPr>
          <w:ilvl w:val="0"/>
          <w:numId w:val="33"/>
        </w:numPr>
        <w:rPr>
          <w:rFonts w:ascii="Times New Roman" w:hAnsi="Times New Roman" w:cs="Times New Roman"/>
          <w:lang w:val="fr-CA"/>
        </w:rPr>
      </w:pPr>
      <w:r w:rsidRPr="00BF6894">
        <w:rPr>
          <w:rFonts w:ascii="Times New Roman" w:hAnsi="Times New Roman" w:cs="Times New Roman"/>
          <w:lang w:val="fr-CA"/>
        </w:rPr>
        <w:t>l</w:t>
      </w:r>
      <w:r w:rsidR="006A6146" w:rsidRPr="00BF6894">
        <w:rPr>
          <w:rFonts w:ascii="Times New Roman" w:hAnsi="Times New Roman" w:cs="Times New Roman"/>
          <w:lang w:val="fr-CA"/>
        </w:rPr>
        <w:t xml:space="preserve">a préparation de séances d’information </w:t>
      </w:r>
      <w:r w:rsidR="00525E25" w:rsidRPr="00BF6894">
        <w:rPr>
          <w:rFonts w:ascii="Times New Roman" w:hAnsi="Times New Roman" w:cs="Times New Roman"/>
          <w:lang w:val="fr-CA"/>
        </w:rPr>
        <w:t>national</w:t>
      </w:r>
      <w:r w:rsidR="006A6146" w:rsidRPr="00BF6894">
        <w:rPr>
          <w:rFonts w:ascii="Times New Roman" w:hAnsi="Times New Roman" w:cs="Times New Roman"/>
          <w:lang w:val="fr-CA"/>
        </w:rPr>
        <w:t xml:space="preserve">es ou régionales, et la participation à ces séances </w:t>
      </w:r>
      <w:r w:rsidR="00525E25" w:rsidRPr="00BF6894">
        <w:rPr>
          <w:rFonts w:ascii="Times New Roman" w:hAnsi="Times New Roman" w:cs="Times New Roman"/>
          <w:lang w:val="fr-CA"/>
        </w:rPr>
        <w:t>(</w:t>
      </w:r>
      <w:r w:rsidR="00D744F9" w:rsidRPr="00BF6894">
        <w:rPr>
          <w:rFonts w:ascii="Times New Roman" w:hAnsi="Times New Roman" w:cs="Times New Roman"/>
          <w:lang w:val="fr-CA"/>
        </w:rPr>
        <w:t>à l’</w:t>
      </w:r>
      <w:r w:rsidR="00525E25" w:rsidRPr="00BF6894">
        <w:rPr>
          <w:rFonts w:ascii="Times New Roman" w:hAnsi="Times New Roman" w:cs="Times New Roman"/>
          <w:lang w:val="fr-CA"/>
        </w:rPr>
        <w:t>except</w:t>
      </w:r>
      <w:r w:rsidRPr="00BF6894">
        <w:rPr>
          <w:rFonts w:ascii="Times New Roman" w:hAnsi="Times New Roman" w:cs="Times New Roman"/>
          <w:lang w:val="fr-CA"/>
        </w:rPr>
        <w:t>ion des c</w:t>
      </w:r>
      <w:r w:rsidR="00A91581" w:rsidRPr="00BF6894">
        <w:rPr>
          <w:rFonts w:ascii="Times New Roman" w:hAnsi="Times New Roman" w:cs="Times New Roman"/>
          <w:lang w:val="fr-CA"/>
        </w:rPr>
        <w:t>odes de pratique provisoires</w:t>
      </w:r>
      <w:r w:rsidR="00525E25" w:rsidRPr="00BF6894">
        <w:rPr>
          <w:rFonts w:ascii="Times New Roman" w:hAnsi="Times New Roman" w:cs="Times New Roman"/>
          <w:lang w:val="fr-CA"/>
        </w:rPr>
        <w:t>)</w:t>
      </w:r>
      <w:r w:rsidRPr="00BF6894">
        <w:rPr>
          <w:rFonts w:ascii="Times New Roman" w:hAnsi="Times New Roman" w:cs="Times New Roman"/>
          <w:lang w:val="fr-CA"/>
        </w:rPr>
        <w:t>;</w:t>
      </w:r>
    </w:p>
    <w:p w14:paraId="2B27B075" w14:textId="4F613419" w:rsidR="00525E25" w:rsidRPr="00BF6894" w:rsidRDefault="007651A3" w:rsidP="00525E25">
      <w:pPr>
        <w:pStyle w:val="ListParagraph"/>
        <w:numPr>
          <w:ilvl w:val="0"/>
          <w:numId w:val="33"/>
        </w:numPr>
        <w:rPr>
          <w:rFonts w:ascii="Times New Roman" w:hAnsi="Times New Roman" w:cs="Times New Roman"/>
          <w:lang w:val="fr-CA"/>
        </w:rPr>
      </w:pPr>
      <w:r w:rsidRPr="00BF6894">
        <w:rPr>
          <w:rFonts w:ascii="Times New Roman" w:hAnsi="Times New Roman" w:cs="Times New Roman"/>
          <w:lang w:val="fr-CA"/>
        </w:rPr>
        <w:t>l’examen des documents provisoires et des co</w:t>
      </w:r>
      <w:r w:rsidR="00A91581" w:rsidRPr="00BF6894">
        <w:rPr>
          <w:rFonts w:ascii="Times New Roman" w:hAnsi="Times New Roman" w:cs="Times New Roman"/>
          <w:lang w:val="fr-CA"/>
        </w:rPr>
        <w:t>des de pratique provisoires</w:t>
      </w:r>
      <w:r w:rsidRPr="00BF6894">
        <w:rPr>
          <w:rFonts w:ascii="Times New Roman" w:hAnsi="Times New Roman" w:cs="Times New Roman"/>
          <w:lang w:val="fr-CA"/>
        </w:rPr>
        <w:t>;</w:t>
      </w:r>
    </w:p>
    <w:p w14:paraId="58D0313A" w14:textId="41F81930" w:rsidR="00525E25" w:rsidRPr="00BF6894" w:rsidRDefault="007651A3" w:rsidP="001501CF">
      <w:pPr>
        <w:pStyle w:val="ListParagraph"/>
        <w:numPr>
          <w:ilvl w:val="0"/>
          <w:numId w:val="33"/>
        </w:numPr>
        <w:rPr>
          <w:rFonts w:ascii="Times New Roman" w:hAnsi="Times New Roman" w:cs="Times New Roman"/>
          <w:lang w:val="fr-CA"/>
        </w:rPr>
      </w:pPr>
      <w:r w:rsidRPr="00BF6894">
        <w:rPr>
          <w:rFonts w:ascii="Times New Roman" w:hAnsi="Times New Roman" w:cs="Times New Roman"/>
          <w:lang w:val="fr-CA"/>
        </w:rPr>
        <w:t xml:space="preserve">la préparation </w:t>
      </w:r>
      <w:r w:rsidR="00AA5DF3" w:rsidRPr="00BF6894">
        <w:rPr>
          <w:rFonts w:ascii="Times New Roman" w:hAnsi="Times New Roman" w:cs="Times New Roman"/>
          <w:lang w:val="fr-CA"/>
        </w:rPr>
        <w:t xml:space="preserve">des documents provisoires et des codes de pratique provisoires </w:t>
      </w:r>
      <w:r w:rsidRPr="00BF6894">
        <w:rPr>
          <w:rFonts w:ascii="Times New Roman" w:hAnsi="Times New Roman" w:cs="Times New Roman"/>
          <w:lang w:val="fr-CA"/>
        </w:rPr>
        <w:t xml:space="preserve">et la formulation de commentaires </w:t>
      </w:r>
      <w:r w:rsidR="00AA5DF3" w:rsidRPr="00BF6894">
        <w:rPr>
          <w:rFonts w:ascii="Times New Roman" w:hAnsi="Times New Roman" w:cs="Times New Roman"/>
          <w:lang w:val="fr-CA"/>
        </w:rPr>
        <w:t xml:space="preserve">à ce sujet; </w:t>
      </w:r>
      <w:r w:rsidRPr="00BF6894">
        <w:rPr>
          <w:rFonts w:ascii="Times New Roman" w:hAnsi="Times New Roman" w:cs="Times New Roman"/>
          <w:lang w:val="fr-CA"/>
        </w:rPr>
        <w:t xml:space="preserve"> </w:t>
      </w:r>
    </w:p>
    <w:p w14:paraId="117FE112" w14:textId="72858EE1" w:rsidR="008A1EF7" w:rsidRPr="00BF6894" w:rsidRDefault="007651A3" w:rsidP="001501CF">
      <w:pPr>
        <w:pStyle w:val="ListParagraph"/>
        <w:numPr>
          <w:ilvl w:val="0"/>
          <w:numId w:val="33"/>
        </w:numPr>
        <w:rPr>
          <w:rFonts w:ascii="Times New Roman" w:hAnsi="Times New Roman" w:cs="Times New Roman"/>
          <w:lang w:val="fr-CA"/>
        </w:rPr>
      </w:pPr>
      <w:r w:rsidRPr="00BF6894">
        <w:rPr>
          <w:rFonts w:ascii="Times New Roman" w:hAnsi="Times New Roman" w:cs="Times New Roman"/>
          <w:lang w:val="fr-CA"/>
        </w:rPr>
        <w:t xml:space="preserve">la préparation </w:t>
      </w:r>
      <w:r w:rsidR="00AA5DF3" w:rsidRPr="00BF6894">
        <w:rPr>
          <w:rFonts w:ascii="Times New Roman" w:hAnsi="Times New Roman" w:cs="Times New Roman"/>
          <w:lang w:val="fr-CA"/>
        </w:rPr>
        <w:t xml:space="preserve">de l’ébauche du Cadre pour la conservation des espèces aquatiques en péril </w:t>
      </w:r>
      <w:r w:rsidRPr="00BF6894">
        <w:rPr>
          <w:rFonts w:ascii="Times New Roman" w:hAnsi="Times New Roman" w:cs="Times New Roman"/>
          <w:lang w:val="fr-CA"/>
        </w:rPr>
        <w:t>et l</w:t>
      </w:r>
      <w:r w:rsidR="00BF69C2" w:rsidRPr="00BF6894">
        <w:rPr>
          <w:rFonts w:ascii="Times New Roman" w:hAnsi="Times New Roman" w:cs="Times New Roman"/>
          <w:lang w:val="fr-CA"/>
        </w:rPr>
        <w:t>e</w:t>
      </w:r>
      <w:r w:rsidRPr="00BF6894">
        <w:rPr>
          <w:rFonts w:ascii="Times New Roman" w:hAnsi="Times New Roman" w:cs="Times New Roman"/>
          <w:lang w:val="fr-CA"/>
        </w:rPr>
        <w:t xml:space="preserve"> formulaire de commentaires</w:t>
      </w:r>
      <w:r w:rsidR="00AA5DF3" w:rsidRPr="00BF6894">
        <w:rPr>
          <w:rFonts w:ascii="Times New Roman" w:hAnsi="Times New Roman" w:cs="Times New Roman"/>
          <w:lang w:val="fr-CA"/>
        </w:rPr>
        <w:t xml:space="preserve"> à ce sujet</w:t>
      </w:r>
      <w:r w:rsidRPr="00BF6894">
        <w:rPr>
          <w:rFonts w:ascii="Times New Roman" w:hAnsi="Times New Roman" w:cs="Times New Roman"/>
          <w:lang w:val="fr-CA"/>
        </w:rPr>
        <w:t xml:space="preserve">, ou la conduite d’un sondage sur le cadre provisoire. </w:t>
      </w:r>
      <w:r w:rsidR="008A1EF7" w:rsidRPr="00BF6894">
        <w:rPr>
          <w:rFonts w:ascii="Times New Roman" w:hAnsi="Times New Roman" w:cs="Times New Roman"/>
          <w:lang w:val="fr-CA"/>
        </w:rPr>
        <w:t xml:space="preserve">  </w:t>
      </w:r>
    </w:p>
    <w:p w14:paraId="3CD30E01" w14:textId="77777777" w:rsidR="00140B1B" w:rsidRPr="00BF6894" w:rsidRDefault="00140B1B" w:rsidP="00140B1B">
      <w:pPr>
        <w:pStyle w:val="ListParagraph"/>
        <w:spacing w:before="120"/>
        <w:ind w:left="270" w:hanging="180"/>
        <w:rPr>
          <w:rFonts w:ascii="Times New Roman" w:hAnsi="Times New Roman" w:cs="Times New Roman"/>
          <w:b/>
          <w:bCs/>
          <w:sz w:val="20"/>
          <w:szCs w:val="20"/>
          <w:lang w:val="fr-CA"/>
        </w:rPr>
      </w:pPr>
    </w:p>
    <w:p w14:paraId="140144F2" w14:textId="77777777" w:rsidR="000930E4" w:rsidRPr="00BF6894" w:rsidRDefault="000930E4" w:rsidP="000930E4">
      <w:pPr>
        <w:rPr>
          <w:rFonts w:ascii="Times New Roman" w:hAnsi="Times New Roman" w:cs="Times New Roman"/>
          <w:iCs/>
          <w:lang w:val="fr-CA"/>
        </w:rPr>
      </w:pPr>
      <w:r w:rsidRPr="00BF6894">
        <w:rPr>
          <w:rFonts w:ascii="Times New Roman" w:hAnsi="Times New Roman" w:cs="Times New Roman"/>
          <w:iCs/>
          <w:lang w:val="fr-CA"/>
        </w:rPr>
        <w:t xml:space="preserve">Veuillez fournir une description (section 6 ci-dessous) des activités proposées, des dépenses et indiquer le(s) montant(s) associé(s) pour chaque catégorie de dépenses, en tenant compte seulement de celles financées en tout ou en partie par le MPO. </w:t>
      </w:r>
    </w:p>
    <w:p w14:paraId="7A3F676F" w14:textId="0FBEB283" w:rsidR="001501CF" w:rsidRPr="00BF6894" w:rsidRDefault="001501CF" w:rsidP="00323811">
      <w:pPr>
        <w:rPr>
          <w:rFonts w:ascii="Times New Roman" w:hAnsi="Times New Roman" w:cs="Times New Roman"/>
          <w:i/>
          <w:lang w:val="fr-CA"/>
        </w:rPr>
      </w:pPr>
    </w:p>
    <w:p w14:paraId="6639476A" w14:textId="77777777" w:rsidR="000930E4" w:rsidRPr="00BF6894" w:rsidRDefault="000930E4" w:rsidP="009468AF">
      <w:pPr>
        <w:rPr>
          <w:rFonts w:ascii="Times New Roman" w:hAnsi="Times New Roman" w:cs="Times New Roman"/>
          <w:b/>
          <w:lang w:val="fr-CA"/>
        </w:rPr>
      </w:pPr>
    </w:p>
    <w:p w14:paraId="512C629F" w14:textId="4CD138C3" w:rsidR="000930E4" w:rsidRPr="00BF6894" w:rsidRDefault="000930E4" w:rsidP="000930E4">
      <w:pPr>
        <w:pStyle w:val="ListParagraph"/>
        <w:numPr>
          <w:ilvl w:val="0"/>
          <w:numId w:val="24"/>
        </w:numPr>
        <w:tabs>
          <w:tab w:val="left" w:pos="426"/>
        </w:tabs>
        <w:rPr>
          <w:rFonts w:ascii="Times New Roman" w:hAnsi="Times New Roman" w:cs="Times New Roman"/>
          <w:b/>
          <w:sz w:val="28"/>
          <w:szCs w:val="28"/>
          <w:lang w:val="fr-CA"/>
        </w:rPr>
      </w:pPr>
      <w:r w:rsidRPr="00BF6894">
        <w:rPr>
          <w:rFonts w:ascii="Times New Roman" w:hAnsi="Times New Roman" w:cs="Times New Roman"/>
          <w:b/>
          <w:sz w:val="28"/>
          <w:szCs w:val="28"/>
          <w:lang w:val="fr-CA"/>
        </w:rPr>
        <w:t>Description</w:t>
      </w:r>
    </w:p>
    <w:p w14:paraId="2ED048CD" w14:textId="77777777" w:rsidR="000930E4" w:rsidRPr="00BF6894" w:rsidRDefault="000930E4" w:rsidP="000930E4">
      <w:pPr>
        <w:tabs>
          <w:tab w:val="left" w:pos="426"/>
        </w:tabs>
        <w:rPr>
          <w:rFonts w:ascii="Times New Roman" w:hAnsi="Times New Roman" w:cs="Times New Roman"/>
          <w:i/>
          <w:sz w:val="28"/>
          <w:szCs w:val="22"/>
          <w:lang w:val="fr-CA"/>
        </w:rPr>
      </w:pPr>
    </w:p>
    <w:p w14:paraId="0785AE8D" w14:textId="77777777" w:rsidR="000930E4" w:rsidRPr="00BF6894" w:rsidRDefault="000930E4" w:rsidP="000930E4">
      <w:pPr>
        <w:rPr>
          <w:rFonts w:ascii="Times New Roman" w:hAnsi="Times New Roman" w:cs="Times New Roman"/>
          <w:iCs/>
          <w:lang w:val="fr-CA"/>
        </w:rPr>
      </w:pPr>
      <w:r w:rsidRPr="00BF6894">
        <w:rPr>
          <w:rFonts w:ascii="Times New Roman" w:hAnsi="Times New Roman" w:cs="Times New Roman"/>
          <w:iCs/>
          <w:lang w:val="fr-CA"/>
        </w:rPr>
        <w:t xml:space="preserve">Veuillez fournir une </w:t>
      </w:r>
      <w:r w:rsidRPr="00BF6894">
        <w:rPr>
          <w:rFonts w:ascii="Times New Roman" w:hAnsi="Times New Roman" w:cs="Times New Roman"/>
          <w:bCs/>
          <w:iCs/>
          <w:lang w:val="fr-CA"/>
        </w:rPr>
        <w:t>description</w:t>
      </w:r>
      <w:r w:rsidRPr="00BF6894">
        <w:rPr>
          <w:rFonts w:ascii="Times New Roman" w:hAnsi="Times New Roman" w:cs="Times New Roman"/>
          <w:iCs/>
          <w:lang w:val="fr-CA"/>
        </w:rPr>
        <w:t xml:space="preserve"> des tâches, activités et processus à utiliser pour la mobilisation. </w:t>
      </w:r>
    </w:p>
    <w:p w14:paraId="68E1F4DA" w14:textId="77777777" w:rsidR="000930E4" w:rsidRPr="00BF6894" w:rsidRDefault="000930E4" w:rsidP="000930E4">
      <w:pPr>
        <w:rPr>
          <w:rFonts w:ascii="Times New Roman" w:hAnsi="Times New Roman"/>
          <w:i/>
          <w:lang w:val="fr-CA"/>
        </w:rPr>
      </w:pPr>
    </w:p>
    <w:tbl>
      <w:tblPr>
        <w:tblStyle w:val="TableGrid"/>
        <w:tblW w:w="0" w:type="auto"/>
        <w:tblLook w:val="04A0" w:firstRow="1" w:lastRow="0" w:firstColumn="1" w:lastColumn="0" w:noHBand="0" w:noVBand="1"/>
      </w:tblPr>
      <w:tblGrid>
        <w:gridCol w:w="9350"/>
      </w:tblGrid>
      <w:tr w:rsidR="000930E4" w:rsidRPr="00BF6894" w14:paraId="672794BF" w14:textId="77777777" w:rsidTr="007462C4">
        <w:trPr>
          <w:trHeight w:val="517"/>
        </w:trPr>
        <w:tc>
          <w:tcPr>
            <w:tcW w:w="9576" w:type="dxa"/>
          </w:tcPr>
          <w:p w14:paraId="3F7B2F54" w14:textId="77777777" w:rsidR="000930E4" w:rsidRPr="00BF6894" w:rsidRDefault="000930E4" w:rsidP="007462C4">
            <w:pPr>
              <w:rPr>
                <w:rFonts w:ascii="Times New Roman" w:hAnsi="Times New Roman"/>
                <w:iCs/>
                <w:lang w:val="fr-CA"/>
              </w:rPr>
            </w:pPr>
            <w:r w:rsidRPr="00BF6894">
              <w:rPr>
                <w:rFonts w:ascii="Times New Roman" w:hAnsi="Times New Roman"/>
                <w:iCs/>
                <w:lang w:val="fr-CA"/>
              </w:rPr>
              <w:t xml:space="preserve">Maximum de 500 mots </w:t>
            </w:r>
          </w:p>
          <w:p w14:paraId="73D38513" w14:textId="77777777" w:rsidR="000930E4" w:rsidRPr="00BF6894" w:rsidRDefault="000930E4" w:rsidP="007462C4">
            <w:pPr>
              <w:rPr>
                <w:rFonts w:ascii="Times New Roman" w:hAnsi="Times New Roman"/>
                <w:iCs/>
                <w:lang w:val="fr-CA"/>
              </w:rPr>
            </w:pPr>
          </w:p>
          <w:p w14:paraId="14A528C2" w14:textId="77777777" w:rsidR="000930E4" w:rsidRPr="00BF6894" w:rsidRDefault="000930E4" w:rsidP="007462C4">
            <w:pPr>
              <w:rPr>
                <w:rFonts w:ascii="Times New Roman" w:hAnsi="Times New Roman"/>
                <w:i/>
                <w:lang w:val="fr-CA"/>
              </w:rPr>
            </w:pPr>
          </w:p>
          <w:p w14:paraId="1F1961E3" w14:textId="77777777" w:rsidR="000930E4" w:rsidRPr="00BF6894" w:rsidRDefault="000930E4" w:rsidP="007462C4">
            <w:pPr>
              <w:rPr>
                <w:rFonts w:ascii="Times New Roman" w:hAnsi="Times New Roman"/>
                <w:i/>
                <w:lang w:val="fr-CA"/>
              </w:rPr>
            </w:pPr>
          </w:p>
          <w:p w14:paraId="2BCCF8EA" w14:textId="77777777" w:rsidR="000930E4" w:rsidRPr="00BF6894" w:rsidRDefault="000930E4" w:rsidP="007462C4">
            <w:pPr>
              <w:rPr>
                <w:rFonts w:ascii="Times New Roman" w:hAnsi="Times New Roman"/>
                <w:i/>
                <w:lang w:val="fr-CA"/>
              </w:rPr>
            </w:pPr>
          </w:p>
          <w:p w14:paraId="7175EC5E" w14:textId="77777777" w:rsidR="000930E4" w:rsidRPr="00BF6894" w:rsidRDefault="000930E4" w:rsidP="007462C4">
            <w:pPr>
              <w:rPr>
                <w:rFonts w:ascii="Times New Roman" w:hAnsi="Times New Roman"/>
                <w:i/>
                <w:lang w:val="fr-CA"/>
              </w:rPr>
            </w:pPr>
          </w:p>
          <w:p w14:paraId="53F9B74D" w14:textId="77777777" w:rsidR="000930E4" w:rsidRPr="00BF6894" w:rsidRDefault="000930E4" w:rsidP="007462C4">
            <w:pPr>
              <w:rPr>
                <w:rFonts w:ascii="Times New Roman" w:hAnsi="Times New Roman"/>
                <w:i/>
                <w:lang w:val="fr-CA"/>
              </w:rPr>
            </w:pPr>
          </w:p>
          <w:p w14:paraId="2DF9E734" w14:textId="77777777" w:rsidR="000930E4" w:rsidRPr="00BF6894" w:rsidRDefault="000930E4" w:rsidP="007462C4">
            <w:pPr>
              <w:rPr>
                <w:rFonts w:ascii="Times New Roman" w:hAnsi="Times New Roman" w:cs="Times New Roman"/>
                <w:lang w:val="fr-CA"/>
              </w:rPr>
            </w:pPr>
          </w:p>
        </w:tc>
      </w:tr>
    </w:tbl>
    <w:p w14:paraId="748261F0" w14:textId="7CBB850A" w:rsidR="000930E4" w:rsidRPr="00BF6894" w:rsidRDefault="000930E4" w:rsidP="000930E4">
      <w:pPr>
        <w:tabs>
          <w:tab w:val="left" w:pos="3256"/>
        </w:tabs>
        <w:rPr>
          <w:rFonts w:ascii="Times New Roman" w:hAnsi="Times New Roman" w:cs="Times New Roman"/>
          <w:b/>
          <w:lang w:val="fr-CA"/>
        </w:rPr>
      </w:pPr>
      <w:r w:rsidRPr="00BF6894">
        <w:rPr>
          <w:rFonts w:ascii="Times New Roman" w:hAnsi="Times New Roman" w:cs="Times New Roman"/>
          <w:b/>
          <w:lang w:val="fr-CA"/>
        </w:rPr>
        <w:tab/>
      </w:r>
    </w:p>
    <w:p w14:paraId="7945782F" w14:textId="4BA6BE76" w:rsidR="000930E4" w:rsidRPr="00BF6894" w:rsidRDefault="000930E4" w:rsidP="000930E4">
      <w:pPr>
        <w:rPr>
          <w:rFonts w:ascii="Times New Roman" w:hAnsi="Times New Roman"/>
          <w:iCs/>
          <w:lang w:val="fr-FR"/>
        </w:rPr>
      </w:pPr>
      <w:r w:rsidRPr="00BF6894">
        <w:rPr>
          <w:rFonts w:ascii="Times New Roman" w:hAnsi="Times New Roman"/>
          <w:iCs/>
          <w:lang w:val="fr-FR"/>
        </w:rPr>
        <w:t>Veuillez indiquer les résultats (produits livrables), y compris les commentaires et les commentaires au MPO sur les sujets de mobilisation.</w:t>
      </w:r>
    </w:p>
    <w:p w14:paraId="56E59F7D" w14:textId="77777777" w:rsidR="000930E4" w:rsidRPr="00BF6894" w:rsidRDefault="000930E4" w:rsidP="000930E4">
      <w:pPr>
        <w:rPr>
          <w:rFonts w:ascii="Times New Roman" w:hAnsi="Times New Roman"/>
          <w:i/>
          <w:lang w:val="fr-FR"/>
        </w:rPr>
      </w:pPr>
    </w:p>
    <w:tbl>
      <w:tblPr>
        <w:tblStyle w:val="TableGrid"/>
        <w:tblW w:w="0" w:type="auto"/>
        <w:tblLook w:val="04A0" w:firstRow="1" w:lastRow="0" w:firstColumn="1" w:lastColumn="0" w:noHBand="0" w:noVBand="1"/>
      </w:tblPr>
      <w:tblGrid>
        <w:gridCol w:w="9350"/>
      </w:tblGrid>
      <w:tr w:rsidR="000930E4" w:rsidRPr="00BF6894" w14:paraId="2FD6CEF9" w14:textId="77777777" w:rsidTr="007462C4">
        <w:trPr>
          <w:trHeight w:val="517"/>
        </w:trPr>
        <w:tc>
          <w:tcPr>
            <w:tcW w:w="9576" w:type="dxa"/>
          </w:tcPr>
          <w:p w14:paraId="614CEE6A" w14:textId="77777777" w:rsidR="000930E4" w:rsidRPr="00BF6894" w:rsidRDefault="000930E4" w:rsidP="000930E4">
            <w:pPr>
              <w:rPr>
                <w:rFonts w:ascii="Times New Roman" w:hAnsi="Times New Roman"/>
                <w:iCs/>
                <w:lang w:val="fr-CA"/>
              </w:rPr>
            </w:pPr>
            <w:r w:rsidRPr="00BF6894">
              <w:rPr>
                <w:rFonts w:ascii="Times New Roman" w:hAnsi="Times New Roman"/>
                <w:iCs/>
                <w:lang w:val="fr-CA"/>
              </w:rPr>
              <w:t xml:space="preserve">Maximum de 500 mots </w:t>
            </w:r>
          </w:p>
          <w:p w14:paraId="5F634753" w14:textId="77777777" w:rsidR="000930E4" w:rsidRPr="00BF6894" w:rsidRDefault="000930E4" w:rsidP="000930E4">
            <w:pPr>
              <w:rPr>
                <w:rFonts w:ascii="Times New Roman" w:hAnsi="Times New Roman"/>
                <w:i/>
                <w:lang w:val="fr-CA"/>
              </w:rPr>
            </w:pPr>
          </w:p>
          <w:p w14:paraId="7A14D925" w14:textId="77777777" w:rsidR="000930E4" w:rsidRPr="00BF6894" w:rsidRDefault="000930E4" w:rsidP="007462C4">
            <w:pPr>
              <w:rPr>
                <w:rFonts w:ascii="Times New Roman" w:hAnsi="Times New Roman"/>
                <w:i/>
                <w:lang w:val="en-CA"/>
              </w:rPr>
            </w:pPr>
          </w:p>
          <w:p w14:paraId="0CDB6272" w14:textId="77777777" w:rsidR="000930E4" w:rsidRPr="00BF6894" w:rsidRDefault="000930E4" w:rsidP="007462C4">
            <w:pPr>
              <w:rPr>
                <w:rFonts w:ascii="Times New Roman" w:hAnsi="Times New Roman"/>
                <w:i/>
                <w:lang w:val="en-CA"/>
              </w:rPr>
            </w:pPr>
          </w:p>
          <w:p w14:paraId="575C6895" w14:textId="77777777" w:rsidR="000930E4" w:rsidRPr="00BF6894" w:rsidRDefault="000930E4" w:rsidP="007462C4">
            <w:pPr>
              <w:rPr>
                <w:rFonts w:ascii="Times New Roman" w:hAnsi="Times New Roman"/>
                <w:i/>
                <w:lang w:val="en-CA"/>
              </w:rPr>
            </w:pPr>
          </w:p>
          <w:p w14:paraId="0F250CAD" w14:textId="77777777" w:rsidR="000930E4" w:rsidRPr="00BF6894" w:rsidRDefault="000930E4" w:rsidP="007462C4">
            <w:pPr>
              <w:rPr>
                <w:rFonts w:ascii="Times New Roman" w:hAnsi="Times New Roman"/>
                <w:i/>
                <w:lang w:val="en-CA"/>
              </w:rPr>
            </w:pPr>
          </w:p>
          <w:p w14:paraId="1B63F595" w14:textId="77777777" w:rsidR="000930E4" w:rsidRPr="00BF6894" w:rsidRDefault="000930E4" w:rsidP="007462C4">
            <w:pPr>
              <w:rPr>
                <w:rFonts w:ascii="Times New Roman" w:hAnsi="Times New Roman"/>
                <w:i/>
                <w:lang w:val="en-CA"/>
              </w:rPr>
            </w:pPr>
          </w:p>
          <w:p w14:paraId="64D11976" w14:textId="77777777" w:rsidR="000930E4" w:rsidRPr="00BF6894" w:rsidRDefault="000930E4" w:rsidP="007462C4">
            <w:pPr>
              <w:rPr>
                <w:rFonts w:ascii="Times New Roman" w:hAnsi="Times New Roman"/>
                <w:i/>
                <w:lang w:val="en-CA"/>
              </w:rPr>
            </w:pPr>
          </w:p>
          <w:p w14:paraId="44CAB6E2" w14:textId="77777777" w:rsidR="000930E4" w:rsidRPr="00BF6894" w:rsidRDefault="000930E4" w:rsidP="007462C4">
            <w:pPr>
              <w:rPr>
                <w:rFonts w:ascii="Times New Roman" w:hAnsi="Times New Roman" w:cs="Times New Roman"/>
                <w:lang w:val="en-CA"/>
              </w:rPr>
            </w:pPr>
          </w:p>
        </w:tc>
      </w:tr>
    </w:tbl>
    <w:p w14:paraId="40EBBDA7" w14:textId="77777777" w:rsidR="000930E4" w:rsidRPr="00BF6894" w:rsidRDefault="000930E4" w:rsidP="000930E4">
      <w:pPr>
        <w:tabs>
          <w:tab w:val="left" w:pos="3256"/>
        </w:tabs>
        <w:rPr>
          <w:rFonts w:ascii="Times New Roman" w:hAnsi="Times New Roman" w:cs="Times New Roman"/>
          <w:b/>
          <w:lang w:val="fr-CA"/>
        </w:rPr>
      </w:pPr>
    </w:p>
    <w:p w14:paraId="40853418" w14:textId="77777777" w:rsidR="000930E4" w:rsidRPr="00BF6894" w:rsidRDefault="000930E4" w:rsidP="009468AF">
      <w:pPr>
        <w:rPr>
          <w:rFonts w:ascii="Times New Roman" w:hAnsi="Times New Roman" w:cs="Times New Roman"/>
          <w:b/>
          <w:lang w:val="fr-CA"/>
        </w:rPr>
      </w:pPr>
    </w:p>
    <w:p w14:paraId="0A14E180" w14:textId="77777777" w:rsidR="000930E4" w:rsidRPr="00BF6894" w:rsidRDefault="000930E4">
      <w:pPr>
        <w:widowControl/>
        <w:autoSpaceDE/>
        <w:autoSpaceDN/>
        <w:adjustRightInd/>
        <w:spacing w:after="200" w:line="276" w:lineRule="auto"/>
        <w:rPr>
          <w:rFonts w:ascii="Times New Roman" w:hAnsi="Times New Roman" w:cs="Times New Roman"/>
          <w:b/>
          <w:lang w:val="fr-CA"/>
        </w:rPr>
      </w:pPr>
      <w:r w:rsidRPr="00BF6894">
        <w:rPr>
          <w:rFonts w:ascii="Times New Roman" w:hAnsi="Times New Roman" w:cs="Times New Roman"/>
          <w:b/>
          <w:lang w:val="fr-CA"/>
        </w:rPr>
        <w:br w:type="page"/>
      </w:r>
    </w:p>
    <w:p w14:paraId="7B7ABDD2" w14:textId="42246A75" w:rsidR="005F60D4" w:rsidRPr="00BF6894" w:rsidRDefault="009468AF" w:rsidP="009468AF">
      <w:pPr>
        <w:rPr>
          <w:rFonts w:ascii="Times New Roman" w:hAnsi="Times New Roman" w:cs="Times New Roman"/>
          <w:b/>
          <w:lang w:val="fr-CA"/>
        </w:rPr>
      </w:pPr>
      <w:r w:rsidRPr="00BF6894">
        <w:rPr>
          <w:rFonts w:ascii="Times New Roman" w:hAnsi="Times New Roman" w:cs="Times New Roman"/>
          <w:b/>
          <w:lang w:val="fr-CA"/>
        </w:rPr>
        <w:t>6.1</w:t>
      </w:r>
      <w:r w:rsidRPr="00BF6894">
        <w:rPr>
          <w:rFonts w:ascii="Times New Roman" w:hAnsi="Times New Roman" w:cs="Times New Roman"/>
          <w:b/>
          <w:lang w:val="fr-CA"/>
        </w:rPr>
        <w:tab/>
      </w:r>
      <w:r w:rsidR="007651A3" w:rsidRPr="00BF6894">
        <w:rPr>
          <w:rFonts w:ascii="Times New Roman" w:hAnsi="Times New Roman" w:cs="Times New Roman"/>
          <w:b/>
          <w:lang w:val="fr-CA"/>
        </w:rPr>
        <w:t>Dépenses projetées pour </w:t>
      </w:r>
      <w:r w:rsidR="007E4D18" w:rsidRPr="00BF6894">
        <w:rPr>
          <w:rFonts w:ascii="Times New Roman" w:hAnsi="Times New Roman" w:cs="Times New Roman"/>
          <w:b/>
          <w:lang w:val="fr-CA"/>
        </w:rPr>
        <w:t>202</w:t>
      </w:r>
      <w:r w:rsidR="007B7B5F" w:rsidRPr="00BF6894">
        <w:rPr>
          <w:rFonts w:ascii="Times New Roman" w:hAnsi="Times New Roman" w:cs="Times New Roman"/>
          <w:b/>
          <w:lang w:val="fr-CA"/>
        </w:rPr>
        <w:t>3</w:t>
      </w:r>
      <w:r w:rsidR="00323811" w:rsidRPr="00BF6894">
        <w:rPr>
          <w:rFonts w:ascii="Times New Roman" w:hAnsi="Times New Roman" w:cs="Times New Roman"/>
          <w:b/>
          <w:lang w:val="fr-CA"/>
        </w:rPr>
        <w:t>-</w:t>
      </w:r>
      <w:r w:rsidR="007E4D18" w:rsidRPr="00BF6894">
        <w:rPr>
          <w:rFonts w:ascii="Times New Roman" w:hAnsi="Times New Roman" w:cs="Times New Roman"/>
          <w:b/>
          <w:lang w:val="fr-CA"/>
        </w:rPr>
        <w:t>202</w:t>
      </w:r>
      <w:r w:rsidR="007B7B5F" w:rsidRPr="00BF6894">
        <w:rPr>
          <w:rFonts w:ascii="Times New Roman" w:hAnsi="Times New Roman" w:cs="Times New Roman"/>
          <w:b/>
          <w:lang w:val="fr-CA"/>
        </w:rPr>
        <w:t>4</w:t>
      </w:r>
    </w:p>
    <w:p w14:paraId="6E6923D0" w14:textId="77777777" w:rsidR="00DC47D6" w:rsidRPr="00BF6894" w:rsidRDefault="00DC47D6" w:rsidP="009468AF">
      <w:pPr>
        <w:rPr>
          <w:rFonts w:ascii="Times New Roman" w:hAnsi="Times New Roman" w:cs="Times New Roman"/>
          <w:b/>
          <w:lang w:val="fr-CA"/>
        </w:rPr>
      </w:pPr>
    </w:p>
    <w:tbl>
      <w:tblPr>
        <w:tblStyle w:val="TableGrid"/>
        <w:tblW w:w="9292" w:type="dxa"/>
        <w:tblLook w:val="04A0" w:firstRow="1" w:lastRow="0" w:firstColumn="1" w:lastColumn="0" w:noHBand="0" w:noVBand="1"/>
      </w:tblPr>
      <w:tblGrid>
        <w:gridCol w:w="3054"/>
        <w:gridCol w:w="4321"/>
        <w:gridCol w:w="1887"/>
        <w:gridCol w:w="7"/>
        <w:gridCol w:w="23"/>
      </w:tblGrid>
      <w:tr w:rsidR="001501CF" w:rsidRPr="00BF6894" w14:paraId="48C7F227" w14:textId="77777777" w:rsidTr="00C3215B">
        <w:tc>
          <w:tcPr>
            <w:tcW w:w="9292" w:type="dxa"/>
            <w:gridSpan w:val="5"/>
            <w:shd w:val="clear" w:color="auto" w:fill="D9D9D9" w:themeFill="background1" w:themeFillShade="D9"/>
          </w:tcPr>
          <w:p w14:paraId="68F98DF5" w14:textId="0CAB5F1F" w:rsidR="001501CF" w:rsidRPr="00BF6894" w:rsidRDefault="005679D8" w:rsidP="001501CF">
            <w:pPr>
              <w:spacing w:before="240" w:after="120"/>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Sujet</w:t>
            </w:r>
            <w:r w:rsidR="00D740AC" w:rsidRPr="00BF6894">
              <w:rPr>
                <w:rFonts w:ascii="Times New Roman" w:hAnsi="Times New Roman" w:cs="Times New Roman"/>
                <w:b/>
                <w:bCs/>
                <w:sz w:val="22"/>
                <w:szCs w:val="22"/>
                <w:lang w:val="fr-CA"/>
              </w:rPr>
              <w:t>(s)</w:t>
            </w:r>
            <w:r w:rsidRPr="00BF6894">
              <w:rPr>
                <w:rFonts w:ascii="Times New Roman" w:hAnsi="Times New Roman" w:cs="Times New Roman"/>
                <w:b/>
                <w:bCs/>
                <w:sz w:val="22"/>
                <w:szCs w:val="22"/>
                <w:lang w:val="fr-CA"/>
              </w:rPr>
              <w:t xml:space="preserve"> de mobilisation </w:t>
            </w:r>
          </w:p>
        </w:tc>
      </w:tr>
      <w:tr w:rsidR="007B7B5F" w:rsidRPr="00BF6894" w14:paraId="380A3490" w14:textId="77777777" w:rsidTr="00C3215B">
        <w:trPr>
          <w:gridAfter w:val="1"/>
          <w:wAfter w:w="23" w:type="dxa"/>
        </w:trPr>
        <w:tc>
          <w:tcPr>
            <w:tcW w:w="3054" w:type="dxa"/>
            <w:shd w:val="clear" w:color="auto" w:fill="D9D9D9" w:themeFill="background1" w:themeFillShade="D9"/>
          </w:tcPr>
          <w:p w14:paraId="3FB86C26" w14:textId="3ECC45B3" w:rsidR="007B7B5F" w:rsidRPr="00BF6894" w:rsidRDefault="00AF772E" w:rsidP="007462C4">
            <w:pPr>
              <w:spacing w:before="240" w:after="120"/>
              <w:jc w:val="center"/>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 xml:space="preserve">Catégorie de </w:t>
            </w:r>
            <w:r w:rsidR="00D740AC" w:rsidRPr="00BF6894">
              <w:rPr>
                <w:rFonts w:ascii="Times New Roman" w:hAnsi="Times New Roman" w:cs="Times New Roman"/>
                <w:b/>
                <w:bCs/>
                <w:sz w:val="22"/>
                <w:szCs w:val="22"/>
                <w:lang w:val="fr-CA"/>
              </w:rPr>
              <w:t>dépenses</w:t>
            </w:r>
          </w:p>
        </w:tc>
        <w:tc>
          <w:tcPr>
            <w:tcW w:w="4321" w:type="dxa"/>
            <w:shd w:val="clear" w:color="auto" w:fill="D9D9D9" w:themeFill="background1" w:themeFillShade="D9"/>
          </w:tcPr>
          <w:p w14:paraId="2119BF54" w14:textId="62F5EFE0" w:rsidR="007B7B5F" w:rsidRPr="00BF6894" w:rsidRDefault="00D740AC" w:rsidP="007462C4">
            <w:pPr>
              <w:spacing w:before="240" w:after="120"/>
              <w:jc w:val="center"/>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Description et ventilation des dépenses</w:t>
            </w:r>
          </w:p>
        </w:tc>
        <w:tc>
          <w:tcPr>
            <w:tcW w:w="1894" w:type="dxa"/>
            <w:gridSpan w:val="2"/>
            <w:shd w:val="clear" w:color="auto" w:fill="D9D9D9" w:themeFill="background1" w:themeFillShade="D9"/>
          </w:tcPr>
          <w:p w14:paraId="73CDC4F7" w14:textId="52AE2642" w:rsidR="007B7B5F" w:rsidRPr="00BF6894" w:rsidRDefault="00105DF8" w:rsidP="007462C4">
            <w:pPr>
              <w:spacing w:before="240" w:after="120"/>
              <w:jc w:val="center"/>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Financement demandé</w:t>
            </w:r>
          </w:p>
        </w:tc>
      </w:tr>
      <w:tr w:rsidR="007B7B5F" w:rsidRPr="00BF6894" w14:paraId="4A319F64" w14:textId="77777777" w:rsidTr="00C3215B">
        <w:trPr>
          <w:gridAfter w:val="1"/>
          <w:wAfter w:w="23" w:type="dxa"/>
        </w:trPr>
        <w:tc>
          <w:tcPr>
            <w:tcW w:w="3054" w:type="dxa"/>
            <w:vAlign w:val="center"/>
          </w:tcPr>
          <w:p w14:paraId="0D45ED3C" w14:textId="799D6D20" w:rsidR="007B7B5F" w:rsidRPr="00BF6894" w:rsidRDefault="003738A2" w:rsidP="007462C4">
            <w:pPr>
              <w:spacing w:before="240" w:after="120"/>
              <w:jc w:val="center"/>
              <w:rPr>
                <w:rFonts w:ascii="Times New Roman" w:hAnsi="Times New Roman" w:cs="Times New Roman"/>
                <w:b/>
                <w:bCs/>
                <w:sz w:val="22"/>
                <w:szCs w:val="22"/>
                <w:lang w:val="fr-FR"/>
              </w:rPr>
            </w:pPr>
            <w:r w:rsidRPr="00BF6894">
              <w:rPr>
                <w:rFonts w:ascii="Times New Roman" w:eastAsiaTheme="minorHAnsi" w:hAnsi="Times New Roman" w:cs="Times New Roman"/>
                <w:b/>
                <w:bCs/>
                <w:sz w:val="22"/>
                <w:szCs w:val="22"/>
                <w:lang w:val="fr-FR" w:eastAsia="en-US"/>
              </w:rPr>
              <w:t xml:space="preserve">Salaires, traitements et autres coûts de </w:t>
            </w:r>
            <w:proofErr w:type="spellStart"/>
            <w:r w:rsidRPr="00BF6894">
              <w:rPr>
                <w:rFonts w:ascii="Times New Roman" w:eastAsiaTheme="minorHAnsi" w:hAnsi="Times New Roman" w:cs="Times New Roman"/>
                <w:b/>
                <w:bCs/>
                <w:sz w:val="22"/>
                <w:szCs w:val="22"/>
                <w:lang w:val="fr-FR" w:eastAsia="en-US"/>
              </w:rPr>
              <w:t>main-d’oeuvre</w:t>
            </w:r>
            <w:proofErr w:type="spellEnd"/>
            <w:r w:rsidRPr="00BF6894">
              <w:rPr>
                <w:rFonts w:ascii="Times New Roman" w:eastAsiaTheme="minorHAnsi" w:hAnsi="Times New Roman" w:cs="Times New Roman"/>
                <w:b/>
                <w:bCs/>
                <w:sz w:val="22"/>
                <w:szCs w:val="22"/>
                <w:lang w:val="fr-FR" w:eastAsia="en-US"/>
              </w:rPr>
              <w:t>, comme les avantages sociaux payés par l’employeur</w:t>
            </w:r>
          </w:p>
        </w:tc>
        <w:tc>
          <w:tcPr>
            <w:tcW w:w="4321" w:type="dxa"/>
          </w:tcPr>
          <w:p w14:paraId="4EAAD643" w14:textId="3E80E854" w:rsidR="007B7B5F" w:rsidRPr="00BF6894" w:rsidRDefault="003738A2"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T</w:t>
            </w:r>
            <w:r w:rsidR="00AF772E" w:rsidRPr="00BF6894">
              <w:rPr>
                <w:rFonts w:ascii="Times New Roman" w:hAnsi="Times New Roman" w:cs="Times New Roman"/>
                <w:bCs/>
                <w:sz w:val="22"/>
                <w:szCs w:val="22"/>
                <w:lang w:val="fr-CA"/>
              </w:rPr>
              <w:t>itre de l’employé</w:t>
            </w:r>
            <w:r w:rsidR="005679D8" w:rsidRPr="00BF6894">
              <w:rPr>
                <w:rFonts w:ascii="Times New Roman" w:hAnsi="Times New Roman" w:cs="Times New Roman"/>
                <w:bCs/>
                <w:sz w:val="22"/>
                <w:szCs w:val="22"/>
                <w:lang w:val="fr-CA"/>
              </w:rPr>
              <w:t> </w:t>
            </w:r>
            <w:r w:rsidR="007B7B5F" w:rsidRPr="00BF6894">
              <w:rPr>
                <w:rFonts w:ascii="Times New Roman" w:hAnsi="Times New Roman" w:cs="Times New Roman"/>
                <w:bCs/>
                <w:sz w:val="22"/>
                <w:szCs w:val="22"/>
                <w:lang w:val="fr-CA"/>
              </w:rPr>
              <w:t>:</w:t>
            </w:r>
          </w:p>
          <w:p w14:paraId="0AEAAACA" w14:textId="77777777" w:rsidR="007B7B5F" w:rsidRPr="00BF6894" w:rsidRDefault="007B7B5F" w:rsidP="007462C4">
            <w:pPr>
              <w:rPr>
                <w:rFonts w:ascii="Times New Roman" w:hAnsi="Times New Roman" w:cs="Times New Roman"/>
                <w:bCs/>
                <w:sz w:val="22"/>
                <w:szCs w:val="22"/>
                <w:lang w:val="fr-CA"/>
              </w:rPr>
            </w:pPr>
          </w:p>
          <w:p w14:paraId="67A6C57F" w14:textId="43C24E9D" w:rsidR="007B7B5F" w:rsidRPr="00BF6894" w:rsidRDefault="00AF772E"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 xml:space="preserve">Taux journalier/horaire </w:t>
            </w:r>
            <w:r w:rsidR="007B7B5F" w:rsidRPr="00BF6894">
              <w:rPr>
                <w:rFonts w:ascii="Times New Roman" w:hAnsi="Times New Roman" w:cs="Times New Roman"/>
                <w:bCs/>
                <w:sz w:val="22"/>
                <w:szCs w:val="22"/>
                <w:lang w:val="fr-CA"/>
              </w:rPr>
              <w:t>: $</w:t>
            </w:r>
          </w:p>
          <w:p w14:paraId="03F3893C" w14:textId="77777777" w:rsidR="007B7B5F" w:rsidRPr="00BF6894" w:rsidRDefault="007B7B5F" w:rsidP="007462C4">
            <w:pPr>
              <w:rPr>
                <w:rFonts w:ascii="Times New Roman" w:hAnsi="Times New Roman" w:cs="Times New Roman"/>
                <w:bCs/>
                <w:sz w:val="22"/>
                <w:szCs w:val="22"/>
                <w:lang w:val="fr-CA"/>
              </w:rPr>
            </w:pPr>
          </w:p>
          <w:p w14:paraId="30E46C15" w14:textId="0BBBBC43" w:rsidR="007B7B5F" w:rsidRPr="00BF6894" w:rsidRDefault="005679D8"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Temps requis pour les activités</w:t>
            </w:r>
            <w:r w:rsidR="007B7B5F" w:rsidRPr="00BF6894">
              <w:rPr>
                <w:rFonts w:ascii="Times New Roman" w:hAnsi="Times New Roman" w:cs="Times New Roman"/>
                <w:bCs/>
                <w:sz w:val="22"/>
                <w:szCs w:val="22"/>
                <w:lang w:val="fr-CA"/>
              </w:rPr>
              <w:t xml:space="preserve"> (</w:t>
            </w:r>
            <w:r w:rsidRPr="00BF6894">
              <w:rPr>
                <w:rFonts w:ascii="Times New Roman" w:hAnsi="Times New Roman" w:cs="Times New Roman"/>
                <w:bCs/>
                <w:sz w:val="22"/>
                <w:szCs w:val="22"/>
                <w:lang w:val="fr-CA"/>
              </w:rPr>
              <w:t>jours/heures</w:t>
            </w:r>
            <w:r w:rsidR="007B7B5F" w:rsidRPr="00BF6894">
              <w:rPr>
                <w:rFonts w:ascii="Times New Roman" w:hAnsi="Times New Roman" w:cs="Times New Roman"/>
                <w:bCs/>
                <w:sz w:val="22"/>
                <w:szCs w:val="22"/>
                <w:lang w:val="fr-CA"/>
              </w:rPr>
              <w:t>)</w:t>
            </w:r>
            <w:r w:rsidRPr="00BF6894">
              <w:rPr>
                <w:rFonts w:ascii="Times New Roman" w:hAnsi="Times New Roman" w:cs="Times New Roman"/>
                <w:bCs/>
                <w:sz w:val="22"/>
                <w:szCs w:val="22"/>
                <w:lang w:val="fr-CA"/>
              </w:rPr>
              <w:t> </w:t>
            </w:r>
            <w:r w:rsidR="003738A2" w:rsidRPr="00BF6894">
              <w:rPr>
                <w:rFonts w:ascii="Times New Roman" w:hAnsi="Times New Roman" w:cs="Times New Roman"/>
                <w:bCs/>
                <w:sz w:val="22"/>
                <w:szCs w:val="22"/>
                <w:lang w:val="fr-CA"/>
              </w:rPr>
              <w:t xml:space="preserve">+ les avantages sociaux </w:t>
            </w:r>
            <w:r w:rsidR="00954359" w:rsidRPr="00BF6894">
              <w:rPr>
                <w:rFonts w:ascii="Times New Roman" w:hAnsi="Times New Roman" w:cs="Times New Roman"/>
                <w:bCs/>
                <w:sz w:val="22"/>
                <w:szCs w:val="22"/>
                <w:lang w:val="fr-CA"/>
              </w:rPr>
              <w:t>payé</w:t>
            </w:r>
            <w:r w:rsidR="003738A2" w:rsidRPr="00BF6894">
              <w:rPr>
                <w:rFonts w:ascii="Times New Roman" w:hAnsi="Times New Roman" w:cs="Times New Roman"/>
                <w:bCs/>
                <w:sz w:val="22"/>
                <w:szCs w:val="22"/>
                <w:lang w:val="fr-CA"/>
              </w:rPr>
              <w:t xml:space="preserve">s par l’employeur </w:t>
            </w:r>
            <w:r w:rsidRPr="00BF6894">
              <w:rPr>
                <w:rFonts w:ascii="Times New Roman" w:hAnsi="Times New Roman" w:cs="Times New Roman"/>
                <w:bCs/>
                <w:sz w:val="22"/>
                <w:szCs w:val="22"/>
                <w:lang w:val="fr-CA"/>
              </w:rPr>
              <w:t>:</w:t>
            </w:r>
            <w:r w:rsidR="003738A2" w:rsidRPr="00BF6894">
              <w:rPr>
                <w:rFonts w:ascii="Times New Roman" w:hAnsi="Times New Roman" w:cs="Times New Roman"/>
                <w:bCs/>
                <w:sz w:val="22"/>
                <w:szCs w:val="22"/>
                <w:lang w:val="fr-CA"/>
              </w:rPr>
              <w:t xml:space="preserve"> $</w:t>
            </w:r>
          </w:p>
          <w:p w14:paraId="46133EB1" w14:textId="77777777" w:rsidR="007B7B5F" w:rsidRPr="00BF6894" w:rsidRDefault="007B7B5F" w:rsidP="001538B3">
            <w:pPr>
              <w:rPr>
                <w:rFonts w:ascii="Times New Roman" w:hAnsi="Times New Roman" w:cs="Times New Roman"/>
                <w:bCs/>
                <w:sz w:val="22"/>
                <w:szCs w:val="22"/>
                <w:lang w:val="fr-CA"/>
              </w:rPr>
            </w:pPr>
          </w:p>
        </w:tc>
        <w:tc>
          <w:tcPr>
            <w:tcW w:w="1894" w:type="dxa"/>
            <w:gridSpan w:val="2"/>
          </w:tcPr>
          <w:p w14:paraId="6B58D6B4" w14:textId="77777777" w:rsidR="007B7B5F" w:rsidRPr="00BF6894" w:rsidRDefault="007B7B5F" w:rsidP="007462C4">
            <w:pPr>
              <w:spacing w:before="240" w:after="120"/>
              <w:rPr>
                <w:rFonts w:ascii="Times New Roman" w:hAnsi="Times New Roman" w:cs="Times New Roman"/>
                <w:bCs/>
                <w:sz w:val="22"/>
                <w:szCs w:val="22"/>
                <w:lang w:val="fr-CA"/>
              </w:rPr>
            </w:pPr>
            <w:r w:rsidRPr="00BF6894">
              <w:rPr>
                <w:rFonts w:ascii="Times New Roman" w:hAnsi="Times New Roman" w:cs="Times New Roman"/>
                <w:bCs/>
                <w:sz w:val="22"/>
                <w:szCs w:val="22"/>
                <w:lang w:val="fr-CA"/>
              </w:rPr>
              <w:t>$</w:t>
            </w:r>
          </w:p>
        </w:tc>
      </w:tr>
      <w:tr w:rsidR="007B7B5F" w:rsidRPr="00BF6894" w14:paraId="12C5BCA6" w14:textId="77777777" w:rsidTr="00C3215B">
        <w:trPr>
          <w:gridAfter w:val="1"/>
          <w:wAfter w:w="23" w:type="dxa"/>
        </w:trPr>
        <w:tc>
          <w:tcPr>
            <w:tcW w:w="3054" w:type="dxa"/>
            <w:vAlign w:val="center"/>
          </w:tcPr>
          <w:p w14:paraId="0D95D21E" w14:textId="77777777" w:rsidR="007B7B5F" w:rsidRPr="00BF6894" w:rsidRDefault="00AF772E" w:rsidP="007462C4">
            <w:pPr>
              <w:spacing w:before="240" w:after="120"/>
              <w:jc w:val="center"/>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Honoraires et offrandes cérémonielles</w:t>
            </w:r>
          </w:p>
          <w:p w14:paraId="740A6E2E" w14:textId="2364D32F" w:rsidR="003738A2" w:rsidRPr="00BF6894" w:rsidRDefault="003738A2" w:rsidP="007462C4">
            <w:pPr>
              <w:spacing w:before="240" w:after="120"/>
              <w:jc w:val="center"/>
              <w:rPr>
                <w:rFonts w:ascii="Times New Roman" w:hAnsi="Times New Roman" w:cs="Times New Roman"/>
                <w:sz w:val="22"/>
                <w:szCs w:val="22"/>
                <w:lang w:val="fr-CA"/>
              </w:rPr>
            </w:pPr>
            <w:r w:rsidRPr="00BF6894">
              <w:rPr>
                <w:rFonts w:ascii="Times New Roman" w:hAnsi="Times New Roman" w:cs="Times New Roman"/>
                <w:sz w:val="22"/>
                <w:szCs w:val="22"/>
                <w:lang w:val="fr-CA"/>
              </w:rPr>
              <w:t>Honoraires pour les aînés ou les détenteurs de connaissances autochtones</w:t>
            </w:r>
          </w:p>
          <w:p w14:paraId="6CBC9DA9" w14:textId="6EC4E9B8" w:rsidR="003738A2" w:rsidRPr="00BF6894" w:rsidRDefault="003738A2" w:rsidP="00E73DDB">
            <w:pPr>
              <w:spacing w:before="240" w:after="120"/>
              <w:jc w:val="center"/>
              <w:rPr>
                <w:rFonts w:ascii="Times New Roman" w:hAnsi="Times New Roman" w:cs="Times New Roman"/>
                <w:b/>
                <w:bCs/>
                <w:sz w:val="22"/>
                <w:szCs w:val="22"/>
                <w:lang w:val="fr-CA"/>
              </w:rPr>
            </w:pPr>
            <w:r w:rsidRPr="00BF6894">
              <w:rPr>
                <w:rFonts w:ascii="Times New Roman" w:hAnsi="Times New Roman" w:cs="Times New Roman"/>
                <w:sz w:val="22"/>
                <w:szCs w:val="22"/>
                <w:lang w:val="fr-CA"/>
              </w:rPr>
              <w:t>Offrandes cérémonielles</w:t>
            </w:r>
          </w:p>
        </w:tc>
        <w:tc>
          <w:tcPr>
            <w:tcW w:w="4321" w:type="dxa"/>
          </w:tcPr>
          <w:p w14:paraId="1AF95089" w14:textId="4545792C" w:rsidR="007B7B5F" w:rsidRPr="00BF6894" w:rsidRDefault="005679D8"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Nombre de personnes recevant des honoraires</w:t>
            </w:r>
            <w:r w:rsidR="003738A2" w:rsidRPr="00BF6894">
              <w:rPr>
                <w:rFonts w:ascii="Times New Roman" w:hAnsi="Times New Roman" w:cs="Times New Roman"/>
                <w:bCs/>
                <w:sz w:val="22"/>
                <w:szCs w:val="22"/>
                <w:lang w:val="fr-CA"/>
              </w:rPr>
              <w:t xml:space="preserve"> (</w:t>
            </w:r>
            <w:r w:rsidR="003738A2" w:rsidRPr="00BF6894">
              <w:rPr>
                <w:rFonts w:ascii="Times New Roman" w:hAnsi="Times New Roman" w:cs="Times New Roman"/>
                <w:sz w:val="22"/>
                <w:szCs w:val="22"/>
                <w:lang w:val="fr-CA"/>
              </w:rPr>
              <w:t>les aînés ou les détenteurs de connaissances autochtones)</w:t>
            </w:r>
            <w:r w:rsidRPr="00BF6894">
              <w:rPr>
                <w:rFonts w:ascii="Times New Roman" w:hAnsi="Times New Roman" w:cs="Times New Roman"/>
                <w:bCs/>
                <w:sz w:val="22"/>
                <w:szCs w:val="22"/>
                <w:lang w:val="fr-CA"/>
              </w:rPr>
              <w:t> </w:t>
            </w:r>
            <w:r w:rsidR="007B7B5F" w:rsidRPr="00BF6894">
              <w:rPr>
                <w:rFonts w:ascii="Times New Roman" w:hAnsi="Times New Roman" w:cs="Times New Roman"/>
                <w:bCs/>
                <w:sz w:val="22"/>
                <w:szCs w:val="22"/>
                <w:lang w:val="fr-CA"/>
              </w:rPr>
              <w:t>:</w:t>
            </w:r>
          </w:p>
          <w:p w14:paraId="69936039" w14:textId="77777777" w:rsidR="007B7B5F" w:rsidRPr="00BF6894" w:rsidRDefault="007B7B5F" w:rsidP="007462C4">
            <w:pPr>
              <w:rPr>
                <w:rFonts w:ascii="Times New Roman" w:hAnsi="Times New Roman" w:cs="Times New Roman"/>
                <w:bCs/>
                <w:sz w:val="22"/>
                <w:szCs w:val="22"/>
                <w:lang w:val="fr-CA"/>
              </w:rPr>
            </w:pPr>
          </w:p>
          <w:p w14:paraId="3211F2DD" w14:textId="4413C15C" w:rsidR="003738A2" w:rsidRPr="00BF6894" w:rsidRDefault="00AF772E"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Taux des honoraires par jour</w:t>
            </w:r>
            <w:r w:rsidR="003738A2" w:rsidRPr="00BF6894">
              <w:rPr>
                <w:rFonts w:ascii="Times New Roman" w:hAnsi="Times New Roman" w:cs="Times New Roman"/>
                <w:bCs/>
                <w:sz w:val="22"/>
                <w:szCs w:val="22"/>
                <w:lang w:val="fr-CA"/>
              </w:rPr>
              <w:t xml:space="preserve"> x nombre de jours : </w:t>
            </w:r>
            <w:r w:rsidR="00E73DDB" w:rsidRPr="00BF6894">
              <w:rPr>
                <w:rFonts w:ascii="Times New Roman" w:hAnsi="Times New Roman" w:cs="Times New Roman"/>
                <w:bCs/>
                <w:sz w:val="22"/>
                <w:szCs w:val="22"/>
                <w:lang w:val="fr-CA"/>
              </w:rPr>
              <w:t>$</w:t>
            </w:r>
          </w:p>
          <w:p w14:paraId="750CF5B9" w14:textId="77777777" w:rsidR="007B7B5F" w:rsidRPr="00BF6894" w:rsidRDefault="007B7B5F" w:rsidP="007462C4">
            <w:pPr>
              <w:rPr>
                <w:rFonts w:ascii="Times New Roman" w:hAnsi="Times New Roman" w:cs="Times New Roman"/>
                <w:bCs/>
                <w:sz w:val="22"/>
                <w:szCs w:val="22"/>
                <w:lang w:val="fr-CA"/>
              </w:rPr>
            </w:pPr>
          </w:p>
          <w:p w14:paraId="1E4FA83F" w14:textId="77777777" w:rsidR="007B7B5F" w:rsidRPr="00BF6894" w:rsidRDefault="00AF772E" w:rsidP="00E73DDB">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Offrande</w:t>
            </w:r>
            <w:r w:rsidR="00E73DDB" w:rsidRPr="00BF6894">
              <w:rPr>
                <w:rFonts w:ascii="Times New Roman" w:hAnsi="Times New Roman" w:cs="Times New Roman"/>
                <w:bCs/>
                <w:sz w:val="22"/>
                <w:szCs w:val="22"/>
                <w:lang w:val="fr-CA"/>
              </w:rPr>
              <w:t>s</w:t>
            </w:r>
            <w:r w:rsidRPr="00BF6894">
              <w:rPr>
                <w:rFonts w:ascii="Times New Roman" w:hAnsi="Times New Roman" w:cs="Times New Roman"/>
                <w:bCs/>
                <w:sz w:val="22"/>
                <w:szCs w:val="22"/>
                <w:lang w:val="fr-CA"/>
              </w:rPr>
              <w:t xml:space="preserve"> </w:t>
            </w:r>
            <w:r w:rsidR="003738A2" w:rsidRPr="00BF6894">
              <w:rPr>
                <w:rFonts w:ascii="Times New Roman" w:hAnsi="Times New Roman" w:cs="Times New Roman"/>
                <w:bCs/>
                <w:sz w:val="22"/>
                <w:szCs w:val="22"/>
                <w:lang w:val="fr-CA"/>
              </w:rPr>
              <w:t>cérémoniels</w:t>
            </w:r>
            <w:r w:rsidR="005679D8" w:rsidRPr="00BF6894">
              <w:rPr>
                <w:rFonts w:ascii="Times New Roman" w:hAnsi="Times New Roman" w:cs="Times New Roman"/>
                <w:bCs/>
                <w:sz w:val="22"/>
                <w:szCs w:val="22"/>
                <w:lang w:val="fr-CA"/>
              </w:rPr>
              <w:t> </w:t>
            </w:r>
            <w:r w:rsidR="007B7B5F" w:rsidRPr="00BF6894">
              <w:rPr>
                <w:rFonts w:ascii="Times New Roman" w:hAnsi="Times New Roman" w:cs="Times New Roman"/>
                <w:bCs/>
                <w:sz w:val="22"/>
                <w:szCs w:val="22"/>
                <w:lang w:val="fr-CA"/>
              </w:rPr>
              <w:t>: $</w:t>
            </w:r>
          </w:p>
          <w:p w14:paraId="4426A573" w14:textId="68E1C9C0" w:rsidR="001538B3" w:rsidRPr="00BF6894" w:rsidRDefault="001538B3" w:rsidP="00E73DDB">
            <w:pPr>
              <w:rPr>
                <w:rFonts w:ascii="Times New Roman" w:hAnsi="Times New Roman" w:cs="Times New Roman"/>
                <w:bCs/>
                <w:sz w:val="22"/>
                <w:szCs w:val="22"/>
                <w:lang w:val="fr-CA"/>
              </w:rPr>
            </w:pPr>
          </w:p>
        </w:tc>
        <w:tc>
          <w:tcPr>
            <w:tcW w:w="1894" w:type="dxa"/>
            <w:gridSpan w:val="2"/>
          </w:tcPr>
          <w:p w14:paraId="19A61023" w14:textId="77777777" w:rsidR="007B7B5F" w:rsidRPr="00BF6894" w:rsidRDefault="007B7B5F" w:rsidP="007462C4">
            <w:pPr>
              <w:spacing w:before="240" w:after="120"/>
              <w:rPr>
                <w:rFonts w:ascii="Times New Roman" w:hAnsi="Times New Roman" w:cs="Times New Roman"/>
                <w:bCs/>
                <w:sz w:val="22"/>
                <w:szCs w:val="22"/>
                <w:lang w:val="fr-CA"/>
              </w:rPr>
            </w:pPr>
            <w:r w:rsidRPr="00BF6894">
              <w:rPr>
                <w:rFonts w:ascii="Times New Roman" w:hAnsi="Times New Roman" w:cs="Times New Roman"/>
                <w:bCs/>
                <w:sz w:val="22"/>
                <w:szCs w:val="22"/>
                <w:lang w:val="fr-CA"/>
              </w:rPr>
              <w:t>$</w:t>
            </w:r>
          </w:p>
        </w:tc>
      </w:tr>
      <w:tr w:rsidR="007B7B5F" w:rsidRPr="00BF6894" w14:paraId="3A938D50" w14:textId="77777777" w:rsidTr="00C3215B">
        <w:trPr>
          <w:gridAfter w:val="1"/>
          <w:wAfter w:w="23" w:type="dxa"/>
        </w:trPr>
        <w:tc>
          <w:tcPr>
            <w:tcW w:w="3054" w:type="dxa"/>
            <w:vAlign w:val="center"/>
          </w:tcPr>
          <w:p w14:paraId="46E2ED0B" w14:textId="5B57167D" w:rsidR="001538B3" w:rsidRPr="00BF6894" w:rsidRDefault="008F500B" w:rsidP="001538B3">
            <w:pPr>
              <w:spacing w:before="240" w:after="120"/>
              <w:jc w:val="center"/>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Services professionnels</w:t>
            </w:r>
            <w:r w:rsidR="001538B3" w:rsidRPr="00BF6894">
              <w:rPr>
                <w:rFonts w:ascii="Times New Roman" w:hAnsi="Times New Roman" w:cs="Times New Roman"/>
                <w:b/>
                <w:bCs/>
                <w:sz w:val="22"/>
                <w:szCs w:val="22"/>
                <w:lang w:val="fr-CA"/>
              </w:rPr>
              <w:t xml:space="preserve"> et spécialisés</w:t>
            </w:r>
          </w:p>
        </w:tc>
        <w:tc>
          <w:tcPr>
            <w:tcW w:w="4321" w:type="dxa"/>
          </w:tcPr>
          <w:p w14:paraId="25B98015" w14:textId="58735B34" w:rsidR="00E73DDB" w:rsidRPr="00BF6894" w:rsidRDefault="00E73DDB" w:rsidP="007462C4">
            <w:pPr>
              <w:rPr>
                <w:rFonts w:ascii="Times New Roman" w:hAnsi="Times New Roman" w:cs="Times New Roman"/>
                <w:bCs/>
                <w:sz w:val="22"/>
                <w:szCs w:val="22"/>
                <w:lang w:val="fr-CA"/>
              </w:rPr>
            </w:pPr>
          </w:p>
          <w:p w14:paraId="793835A5" w14:textId="77777777" w:rsidR="001538B3" w:rsidRPr="00BF6894" w:rsidRDefault="001538B3" w:rsidP="001538B3">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Nom/entreprise du professionnel :</w:t>
            </w:r>
          </w:p>
          <w:p w14:paraId="493545B9" w14:textId="77777777" w:rsidR="001538B3" w:rsidRPr="00BF6894" w:rsidRDefault="001538B3" w:rsidP="007462C4">
            <w:pPr>
              <w:rPr>
                <w:rFonts w:ascii="Times New Roman" w:hAnsi="Times New Roman" w:cs="Times New Roman"/>
                <w:bCs/>
                <w:sz w:val="22"/>
                <w:szCs w:val="22"/>
                <w:lang w:val="fr-CA"/>
              </w:rPr>
            </w:pPr>
          </w:p>
          <w:p w14:paraId="5C7EAEDC" w14:textId="7C6EFEE3" w:rsidR="00E73DDB" w:rsidRPr="00BF6894" w:rsidRDefault="00E73DDB"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Description des activités à entreprendre :</w:t>
            </w:r>
          </w:p>
          <w:p w14:paraId="1A141F8E" w14:textId="77777777" w:rsidR="007B7B5F" w:rsidRPr="00BF6894" w:rsidRDefault="007B7B5F" w:rsidP="007462C4">
            <w:pPr>
              <w:rPr>
                <w:rFonts w:ascii="Times New Roman" w:hAnsi="Times New Roman" w:cs="Times New Roman"/>
                <w:bCs/>
                <w:sz w:val="22"/>
                <w:szCs w:val="22"/>
                <w:lang w:val="fr-CA"/>
              </w:rPr>
            </w:pPr>
          </w:p>
          <w:p w14:paraId="4FBE9D56" w14:textId="3C3204B9" w:rsidR="007B7B5F" w:rsidRPr="00BF6894" w:rsidRDefault="00E73DDB" w:rsidP="001538B3">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 xml:space="preserve">Coût total, y compris </w:t>
            </w:r>
            <w:r w:rsidR="001538B3" w:rsidRPr="00BF6894">
              <w:rPr>
                <w:rFonts w:ascii="Times New Roman" w:hAnsi="Times New Roman" w:cs="Times New Roman"/>
                <w:bCs/>
                <w:sz w:val="22"/>
                <w:szCs w:val="22"/>
                <w:lang w:val="fr-CA"/>
              </w:rPr>
              <w:t>le</w:t>
            </w:r>
            <w:r w:rsidR="00954359" w:rsidRPr="00BF6894">
              <w:rPr>
                <w:rFonts w:ascii="Times New Roman" w:hAnsi="Times New Roman" w:cs="Times New Roman"/>
                <w:bCs/>
                <w:sz w:val="22"/>
                <w:szCs w:val="22"/>
                <w:lang w:val="fr-CA"/>
              </w:rPr>
              <w:t>s</w:t>
            </w:r>
            <w:r w:rsidRPr="00BF6894">
              <w:rPr>
                <w:rFonts w:ascii="Times New Roman" w:hAnsi="Times New Roman" w:cs="Times New Roman"/>
                <w:bCs/>
                <w:sz w:val="22"/>
                <w:szCs w:val="22"/>
                <w:lang w:val="fr-CA"/>
              </w:rPr>
              <w:t xml:space="preserve"> déplacements : $</w:t>
            </w:r>
          </w:p>
          <w:p w14:paraId="2A0E3E31" w14:textId="4B8F33AF" w:rsidR="001538B3" w:rsidRPr="00BF6894" w:rsidRDefault="001538B3" w:rsidP="001538B3">
            <w:pPr>
              <w:rPr>
                <w:rFonts w:ascii="Times New Roman" w:hAnsi="Times New Roman" w:cs="Times New Roman"/>
                <w:bCs/>
                <w:sz w:val="22"/>
                <w:szCs w:val="22"/>
                <w:lang w:val="fr-CA"/>
              </w:rPr>
            </w:pPr>
          </w:p>
        </w:tc>
        <w:tc>
          <w:tcPr>
            <w:tcW w:w="1894" w:type="dxa"/>
            <w:gridSpan w:val="2"/>
          </w:tcPr>
          <w:p w14:paraId="7F74B012" w14:textId="77777777" w:rsidR="007B7B5F" w:rsidRPr="00BF6894" w:rsidRDefault="007B7B5F" w:rsidP="007462C4">
            <w:pPr>
              <w:spacing w:before="240" w:after="120"/>
              <w:rPr>
                <w:rFonts w:ascii="Times New Roman" w:hAnsi="Times New Roman" w:cs="Times New Roman"/>
                <w:bCs/>
                <w:sz w:val="22"/>
                <w:szCs w:val="22"/>
                <w:lang w:val="fr-CA"/>
              </w:rPr>
            </w:pPr>
            <w:r w:rsidRPr="00BF6894">
              <w:rPr>
                <w:rFonts w:ascii="Times New Roman" w:hAnsi="Times New Roman" w:cs="Times New Roman"/>
                <w:bCs/>
                <w:sz w:val="22"/>
                <w:szCs w:val="22"/>
                <w:lang w:val="fr-CA"/>
              </w:rPr>
              <w:t>$</w:t>
            </w:r>
          </w:p>
        </w:tc>
      </w:tr>
      <w:tr w:rsidR="007B7B5F" w:rsidRPr="00BF6894" w14:paraId="1B2D9D29" w14:textId="77777777" w:rsidTr="00C3215B">
        <w:trPr>
          <w:gridAfter w:val="1"/>
          <w:wAfter w:w="23" w:type="dxa"/>
        </w:trPr>
        <w:tc>
          <w:tcPr>
            <w:tcW w:w="3054" w:type="dxa"/>
            <w:vAlign w:val="center"/>
          </w:tcPr>
          <w:p w14:paraId="7AB211EB" w14:textId="6CF1B6F9" w:rsidR="001501CF" w:rsidRPr="00BF6894" w:rsidRDefault="00105DF8" w:rsidP="007462C4">
            <w:pPr>
              <w:spacing w:before="240" w:after="120"/>
              <w:jc w:val="center"/>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Frais de déplacement</w:t>
            </w:r>
            <w:r w:rsidR="00DC47D6" w:rsidRPr="00BF6894">
              <w:rPr>
                <w:rFonts w:ascii="Times New Roman" w:hAnsi="Times New Roman" w:cs="Times New Roman"/>
                <w:b/>
                <w:bCs/>
                <w:sz w:val="22"/>
                <w:szCs w:val="22"/>
                <w:lang w:val="fr-CA"/>
              </w:rPr>
              <w:t xml:space="preserve"> </w:t>
            </w:r>
            <w:r w:rsidR="00BD3D00" w:rsidRPr="00BF6894">
              <w:rPr>
                <w:rFonts w:ascii="Times New Roman" w:hAnsi="Times New Roman" w:cs="Times New Roman"/>
                <w:b/>
                <w:bCs/>
                <w:sz w:val="22"/>
                <w:szCs w:val="22"/>
                <w:lang w:val="fr-CA"/>
              </w:rPr>
              <w:t>–</w:t>
            </w:r>
            <w:r w:rsidR="001501CF" w:rsidRPr="00BF6894">
              <w:rPr>
                <w:rFonts w:ascii="Times New Roman" w:hAnsi="Times New Roman" w:cs="Times New Roman"/>
                <w:b/>
                <w:bCs/>
                <w:sz w:val="22"/>
                <w:szCs w:val="22"/>
                <w:lang w:val="fr-CA"/>
              </w:rPr>
              <w:t xml:space="preserve"> </w:t>
            </w:r>
            <w:r w:rsidR="00BD3D00" w:rsidRPr="00BF6894">
              <w:rPr>
                <w:rFonts w:ascii="Times New Roman" w:hAnsi="Times New Roman" w:cs="Times New Roman"/>
                <w:color w:val="333333"/>
                <w:sz w:val="22"/>
                <w:szCs w:val="22"/>
                <w:shd w:val="clear" w:color="auto" w:fill="FFFFFF"/>
                <w:lang w:val="fr-CA"/>
              </w:rPr>
              <w:t xml:space="preserve">les montants, y compris les repas et l’hébergement, seront basés sur les taux et les indemnités indiqués dans la </w:t>
            </w:r>
            <w:hyperlink r:id="rId12" w:history="1">
              <w:r w:rsidR="001501CF" w:rsidRPr="00BF6894">
                <w:rPr>
                  <w:rStyle w:val="Hyperlink"/>
                  <w:rFonts w:ascii="Times New Roman" w:hAnsi="Times New Roman" w:cs="Times New Roman"/>
                  <w:color w:val="284162"/>
                  <w:sz w:val="22"/>
                  <w:szCs w:val="22"/>
                  <w:shd w:val="clear" w:color="auto" w:fill="FFFFFF"/>
                  <w:lang w:val="fr-CA"/>
                </w:rPr>
                <w:t xml:space="preserve">Directive </w:t>
              </w:r>
              <w:r w:rsidR="00363B91" w:rsidRPr="00BF6894">
                <w:rPr>
                  <w:rStyle w:val="Hyperlink"/>
                  <w:rFonts w:ascii="Times New Roman" w:hAnsi="Times New Roman" w:cs="Times New Roman"/>
                  <w:color w:val="284162"/>
                  <w:sz w:val="22"/>
                  <w:szCs w:val="22"/>
                  <w:shd w:val="clear" w:color="auto" w:fill="FFFFFF"/>
                  <w:lang w:val="fr-CA"/>
                </w:rPr>
                <w:t xml:space="preserve">sur les voyages du Conseil national mixte (CNM) </w:t>
              </w:r>
            </w:hyperlink>
          </w:p>
          <w:p w14:paraId="480BEFC4" w14:textId="5CD285C9" w:rsidR="001568E4" w:rsidRPr="00BF6894" w:rsidRDefault="00BF6894" w:rsidP="00E74C19">
            <w:pPr>
              <w:pStyle w:val="ListParagraph"/>
              <w:numPr>
                <w:ilvl w:val="0"/>
                <w:numId w:val="47"/>
              </w:numPr>
              <w:spacing w:before="240" w:after="120"/>
              <w:rPr>
                <w:rFonts w:ascii="Times New Roman" w:hAnsi="Times New Roman" w:cs="Times New Roman"/>
                <w:sz w:val="22"/>
                <w:szCs w:val="22"/>
                <w:lang w:val="fr-CA"/>
              </w:rPr>
            </w:pPr>
            <w:hyperlink r:id="rId13" w:anchor="canadian" w:history="1">
              <w:r w:rsidR="00363B91" w:rsidRPr="00BF6894">
                <w:rPr>
                  <w:rStyle w:val="Hyperlink"/>
                  <w:rFonts w:ascii="Times New Roman" w:hAnsi="Times New Roman" w:cs="Times New Roman"/>
                  <w:sz w:val="22"/>
                  <w:szCs w:val="22"/>
                  <w:lang w:val="fr-CA"/>
                </w:rPr>
                <w:t>Préface du Répertoire</w:t>
              </w:r>
              <w:r w:rsidR="00BF69C2" w:rsidRPr="00BF6894">
                <w:rPr>
                  <w:rStyle w:val="Hyperlink"/>
                  <w:rFonts w:ascii="Times New Roman" w:hAnsi="Times New Roman" w:cs="Times New Roman"/>
                  <w:sz w:val="22"/>
                  <w:szCs w:val="22"/>
                  <w:lang w:val="fr-CA"/>
                </w:rPr>
                <w:t> </w:t>
              </w:r>
              <w:r w:rsidR="00363B91" w:rsidRPr="00BF6894">
                <w:rPr>
                  <w:rStyle w:val="Hyperlink"/>
                  <w:rFonts w:ascii="Times New Roman" w:hAnsi="Times New Roman" w:cs="Times New Roman"/>
                  <w:sz w:val="22"/>
                  <w:szCs w:val="22"/>
                  <w:lang w:val="fr-CA"/>
                </w:rPr>
                <w:t>2023 des établissements d’hébergement et des entreprises de location de véhicules – TPSGC (tpsgc-pwgsc.gc.ca)</w:t>
              </w:r>
            </w:hyperlink>
          </w:p>
          <w:p w14:paraId="7115EBC8" w14:textId="63F58481" w:rsidR="001501CF" w:rsidRPr="00BF6894" w:rsidRDefault="00BF6894" w:rsidP="00E74C19">
            <w:pPr>
              <w:pStyle w:val="ListParagraph"/>
              <w:numPr>
                <w:ilvl w:val="0"/>
                <w:numId w:val="47"/>
              </w:numPr>
              <w:spacing w:before="240" w:after="120"/>
              <w:rPr>
                <w:rFonts w:ascii="Times New Roman" w:hAnsi="Times New Roman" w:cs="Times New Roman"/>
                <w:sz w:val="22"/>
                <w:szCs w:val="22"/>
                <w:lang w:val="fr-CA"/>
              </w:rPr>
            </w:pPr>
            <w:hyperlink r:id="rId14" w:history="1">
              <w:r w:rsidR="001E48F9" w:rsidRPr="00BF6894">
                <w:rPr>
                  <w:rStyle w:val="Hyperlink"/>
                  <w:rFonts w:ascii="Times New Roman" w:hAnsi="Times New Roman" w:cs="Times New Roman"/>
                  <w:sz w:val="22"/>
                  <w:szCs w:val="22"/>
                  <w:lang w:val="fr-CA"/>
                </w:rPr>
                <w:t>Appendice B – Taux par kilomètre –  Modules</w:t>
              </w:r>
              <w:r w:rsidR="00BF69C2" w:rsidRPr="00BF6894">
                <w:rPr>
                  <w:rStyle w:val="Hyperlink"/>
                  <w:rFonts w:ascii="Times New Roman" w:hAnsi="Times New Roman" w:cs="Times New Roman"/>
                  <w:sz w:val="22"/>
                  <w:szCs w:val="22"/>
                  <w:lang w:val="fr-CA"/>
                </w:rPr>
                <w:t> </w:t>
              </w:r>
              <w:r w:rsidR="001E48F9" w:rsidRPr="00BF6894">
                <w:rPr>
                  <w:rStyle w:val="Hyperlink"/>
                  <w:rFonts w:ascii="Times New Roman" w:hAnsi="Times New Roman" w:cs="Times New Roman"/>
                  <w:sz w:val="22"/>
                  <w:szCs w:val="22"/>
                  <w:lang w:val="fr-CA"/>
                </w:rPr>
                <w:t>1, 2 et 3 (njc-cnm.gc.ca)</w:t>
              </w:r>
            </w:hyperlink>
          </w:p>
          <w:p w14:paraId="6A5D8A13" w14:textId="5A03D6AD" w:rsidR="001501CF" w:rsidRPr="00BF6894" w:rsidRDefault="00BF6894" w:rsidP="00E74C19">
            <w:pPr>
              <w:pStyle w:val="ListParagraph"/>
              <w:numPr>
                <w:ilvl w:val="0"/>
                <w:numId w:val="47"/>
              </w:numPr>
              <w:spacing w:before="240" w:after="120"/>
              <w:rPr>
                <w:rFonts w:ascii="Times New Roman" w:hAnsi="Times New Roman" w:cs="Times New Roman"/>
                <w:b/>
                <w:bCs/>
                <w:sz w:val="22"/>
                <w:szCs w:val="22"/>
                <w:lang w:val="fr-CA"/>
              </w:rPr>
            </w:pPr>
            <w:hyperlink r:id="rId15" w:history="1">
              <w:r w:rsidR="001E48F9" w:rsidRPr="00BF6894">
                <w:rPr>
                  <w:rStyle w:val="Hyperlink"/>
                  <w:rFonts w:ascii="Times New Roman" w:hAnsi="Times New Roman" w:cs="Times New Roman"/>
                  <w:sz w:val="22"/>
                  <w:szCs w:val="22"/>
                  <w:lang w:val="fr-CA"/>
                </w:rPr>
                <w:t>Appendice C – Indemnités – Modules 1, 2 et 3 (njc-cnm.gc.ca)</w:t>
              </w:r>
            </w:hyperlink>
            <w:r w:rsidR="001E48F9" w:rsidRPr="00BF6894">
              <w:rPr>
                <w:rFonts w:ascii="Times New Roman" w:hAnsi="Times New Roman" w:cs="Times New Roman"/>
                <w:b/>
                <w:bCs/>
                <w:sz w:val="22"/>
                <w:szCs w:val="22"/>
                <w:lang w:val="fr-CA"/>
              </w:rPr>
              <w:t xml:space="preserve"> </w:t>
            </w:r>
          </w:p>
        </w:tc>
        <w:tc>
          <w:tcPr>
            <w:tcW w:w="4321" w:type="dxa"/>
          </w:tcPr>
          <w:p w14:paraId="5ACB8652" w14:textId="2C175AD7" w:rsidR="00E73DDB" w:rsidRPr="00BF6894" w:rsidRDefault="00E73DDB" w:rsidP="007462C4">
            <w:pPr>
              <w:rPr>
                <w:rFonts w:ascii="Times New Roman" w:hAnsi="Times New Roman" w:cs="Times New Roman"/>
                <w:bCs/>
                <w:sz w:val="22"/>
                <w:szCs w:val="22"/>
                <w:lang w:val="fr-CA"/>
              </w:rPr>
            </w:pPr>
          </w:p>
          <w:p w14:paraId="1704B1AA" w14:textId="21F528F4" w:rsidR="00E73DDB" w:rsidRPr="00BF6894" w:rsidRDefault="00E73DDB"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Description du voyage/but du voyage :</w:t>
            </w:r>
          </w:p>
          <w:p w14:paraId="5530CDD7" w14:textId="4C558998" w:rsidR="00E73DDB" w:rsidRPr="00BF6894" w:rsidRDefault="00E73DDB" w:rsidP="007462C4">
            <w:pPr>
              <w:rPr>
                <w:rFonts w:ascii="Times New Roman" w:hAnsi="Times New Roman" w:cs="Times New Roman"/>
                <w:bCs/>
                <w:sz w:val="22"/>
                <w:szCs w:val="22"/>
                <w:lang w:val="fr-CA"/>
              </w:rPr>
            </w:pPr>
          </w:p>
          <w:p w14:paraId="088C79EB" w14:textId="2ECA8733" w:rsidR="00E73DDB" w:rsidRPr="00BF6894" w:rsidRDefault="00E73DDB"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Kilométrage: # km x taux/km :  $</w:t>
            </w:r>
          </w:p>
          <w:p w14:paraId="364C66FA" w14:textId="1C6E47F1" w:rsidR="00E73DDB" w:rsidRPr="00BF6894" w:rsidRDefault="00E73DDB" w:rsidP="007462C4">
            <w:pPr>
              <w:rPr>
                <w:rFonts w:ascii="Times New Roman" w:hAnsi="Times New Roman" w:cs="Times New Roman"/>
                <w:bCs/>
                <w:sz w:val="22"/>
                <w:szCs w:val="22"/>
                <w:lang w:val="fr-CA"/>
              </w:rPr>
            </w:pPr>
          </w:p>
          <w:p w14:paraId="57B8E2D1" w14:textId="77777777" w:rsidR="00E73DDB" w:rsidRPr="00BF6894" w:rsidRDefault="00E73DDB" w:rsidP="00E73DDB">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Hébergement: emplacement</w:t>
            </w:r>
          </w:p>
          <w:p w14:paraId="4DCABAAC" w14:textId="726A525C" w:rsidR="00E73DDB" w:rsidRPr="00BF6894" w:rsidRDefault="00E73DDB" w:rsidP="00E73DDB">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 xml:space="preserve"> # de personnes x prix par nuit x # nuits :   $</w:t>
            </w:r>
          </w:p>
          <w:p w14:paraId="6D9078BA" w14:textId="4B96A5F7" w:rsidR="007B7B5F" w:rsidRPr="00BF6894" w:rsidRDefault="007B7B5F" w:rsidP="007462C4">
            <w:pPr>
              <w:rPr>
                <w:rFonts w:ascii="Times New Roman" w:hAnsi="Times New Roman" w:cs="Times New Roman"/>
                <w:bCs/>
                <w:sz w:val="22"/>
                <w:szCs w:val="22"/>
                <w:lang w:val="fr-CA"/>
              </w:rPr>
            </w:pPr>
          </w:p>
          <w:p w14:paraId="24181C87" w14:textId="77777777" w:rsidR="00E73DDB" w:rsidRPr="00BF6894" w:rsidRDefault="00E73DDB" w:rsidP="00E73DDB">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 xml:space="preserve">Repas/Indemnités : </w:t>
            </w:r>
          </w:p>
          <w:p w14:paraId="014B860C" w14:textId="77777777" w:rsidR="007B7B5F" w:rsidRPr="00BF6894" w:rsidRDefault="00E73DDB" w:rsidP="00E73DDB">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 de personnes x repas/taux d’allocation x # jours : $</w:t>
            </w:r>
          </w:p>
          <w:p w14:paraId="2186E72D" w14:textId="28124794" w:rsidR="001538B3" w:rsidRPr="00BF6894" w:rsidRDefault="001538B3" w:rsidP="00E73DDB">
            <w:pPr>
              <w:rPr>
                <w:rFonts w:ascii="Times New Roman" w:hAnsi="Times New Roman" w:cs="Times New Roman"/>
                <w:bCs/>
                <w:sz w:val="22"/>
                <w:szCs w:val="22"/>
                <w:lang w:val="fr-CA"/>
              </w:rPr>
            </w:pPr>
          </w:p>
        </w:tc>
        <w:tc>
          <w:tcPr>
            <w:tcW w:w="1894" w:type="dxa"/>
            <w:gridSpan w:val="2"/>
          </w:tcPr>
          <w:p w14:paraId="4F5F6EE1" w14:textId="102F1F18" w:rsidR="007B7B5F" w:rsidRPr="00BF6894" w:rsidRDefault="001501CF" w:rsidP="007462C4">
            <w:pPr>
              <w:spacing w:before="240" w:after="120"/>
              <w:rPr>
                <w:rFonts w:ascii="Times New Roman" w:hAnsi="Times New Roman" w:cs="Times New Roman"/>
                <w:bCs/>
                <w:sz w:val="22"/>
                <w:szCs w:val="22"/>
                <w:lang w:val="fr-CA"/>
              </w:rPr>
            </w:pPr>
            <w:r w:rsidRPr="00BF6894">
              <w:rPr>
                <w:rFonts w:ascii="Times New Roman" w:hAnsi="Times New Roman" w:cs="Times New Roman"/>
                <w:bCs/>
                <w:sz w:val="22"/>
                <w:szCs w:val="22"/>
                <w:lang w:val="fr-CA"/>
              </w:rPr>
              <w:t>$</w:t>
            </w:r>
          </w:p>
        </w:tc>
      </w:tr>
      <w:tr w:rsidR="007B7B5F" w:rsidRPr="00BF6894" w14:paraId="171209E3" w14:textId="77777777" w:rsidTr="00C3215B">
        <w:trPr>
          <w:gridAfter w:val="1"/>
          <w:wAfter w:w="23" w:type="dxa"/>
        </w:trPr>
        <w:tc>
          <w:tcPr>
            <w:tcW w:w="3054" w:type="dxa"/>
            <w:vAlign w:val="center"/>
          </w:tcPr>
          <w:p w14:paraId="4CC3FA89" w14:textId="77777777" w:rsidR="00E73DDB" w:rsidRPr="00BF6894" w:rsidRDefault="00E73DDB" w:rsidP="007462C4">
            <w:pPr>
              <w:spacing w:before="240" w:after="120"/>
              <w:jc w:val="center"/>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Coûts associés à un atelier, une réunion ou une conférence pertinente</w:t>
            </w:r>
          </w:p>
          <w:p w14:paraId="5BD8AE84" w14:textId="1F581846" w:rsidR="00E73DDB" w:rsidRPr="00BF6894" w:rsidRDefault="00E73DDB" w:rsidP="004A37D9">
            <w:pPr>
              <w:spacing w:before="240" w:after="120"/>
              <w:jc w:val="center"/>
              <w:rPr>
                <w:rFonts w:ascii="Times New Roman" w:hAnsi="Times New Roman" w:cs="Times New Roman"/>
                <w:sz w:val="22"/>
                <w:szCs w:val="22"/>
                <w:lang w:val="fr-CA"/>
              </w:rPr>
            </w:pPr>
            <w:r w:rsidRPr="00BF6894">
              <w:rPr>
                <w:rFonts w:ascii="Times New Roman" w:hAnsi="Times New Roman" w:cs="Times New Roman"/>
                <w:b/>
                <w:bCs/>
                <w:sz w:val="22"/>
                <w:szCs w:val="22"/>
                <w:lang w:val="fr-CA"/>
              </w:rPr>
              <w:t xml:space="preserve">(comme l’accueil conformément à </w:t>
            </w:r>
            <w:hyperlink r:id="rId16" w:history="1">
              <w:r w:rsidRPr="00BF6894">
                <w:rPr>
                  <w:rStyle w:val="Hyperlink"/>
                  <w:rFonts w:ascii="Times New Roman" w:hAnsi="Times New Roman" w:cs="Times New Roman"/>
                  <w:sz w:val="22"/>
                  <w:szCs w:val="22"/>
                  <w:lang w:val="fr-CA"/>
                </w:rPr>
                <w:t>la Directive sur les voyages du CNM du Conseil national mixte</w:t>
              </w:r>
            </w:hyperlink>
            <w:r w:rsidRPr="00BF6894">
              <w:rPr>
                <w:rFonts w:ascii="Times New Roman" w:hAnsi="Times New Roman" w:cs="Times New Roman"/>
                <w:sz w:val="22"/>
                <w:szCs w:val="22"/>
                <w:lang w:val="fr-CA"/>
              </w:rPr>
              <w:t>)</w:t>
            </w:r>
          </w:p>
        </w:tc>
        <w:tc>
          <w:tcPr>
            <w:tcW w:w="4321" w:type="dxa"/>
          </w:tcPr>
          <w:p w14:paraId="44D09262" w14:textId="3B574CEE" w:rsidR="002B7DC6" w:rsidRPr="00BF6894" w:rsidRDefault="002B7DC6"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Description de l’utilisation de la salle de réunion :</w:t>
            </w:r>
          </w:p>
          <w:p w14:paraId="5F886677" w14:textId="77777777" w:rsidR="002B7DC6" w:rsidRPr="00BF6894" w:rsidRDefault="002B7DC6" w:rsidP="007462C4">
            <w:pPr>
              <w:rPr>
                <w:bCs/>
                <w:lang w:val="fr-CA"/>
              </w:rPr>
            </w:pPr>
          </w:p>
          <w:p w14:paraId="739BFD50" w14:textId="288A41FE" w:rsidR="007B7B5F" w:rsidRPr="00BF6894" w:rsidRDefault="002B7DC6"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Coût de la salle de réunion/jour x # de jours</w:t>
            </w:r>
            <w:r w:rsidR="00AA5DF3" w:rsidRPr="00BF6894">
              <w:rPr>
                <w:rFonts w:ascii="Times New Roman" w:hAnsi="Times New Roman" w:cs="Times New Roman"/>
                <w:bCs/>
                <w:sz w:val="22"/>
                <w:szCs w:val="22"/>
                <w:lang w:val="fr-CA"/>
              </w:rPr>
              <w:t> </w:t>
            </w:r>
            <w:r w:rsidR="007B7B5F" w:rsidRPr="00BF6894">
              <w:rPr>
                <w:rFonts w:ascii="Times New Roman" w:hAnsi="Times New Roman" w:cs="Times New Roman"/>
                <w:bCs/>
                <w:sz w:val="22"/>
                <w:szCs w:val="22"/>
                <w:lang w:val="fr-CA"/>
              </w:rPr>
              <w:t>: $</w:t>
            </w:r>
          </w:p>
          <w:p w14:paraId="5B126611" w14:textId="6BE28E3D" w:rsidR="002B7DC6" w:rsidRPr="00BF6894" w:rsidRDefault="002B7DC6" w:rsidP="007462C4">
            <w:pPr>
              <w:rPr>
                <w:rFonts w:ascii="Times New Roman" w:hAnsi="Times New Roman" w:cs="Times New Roman"/>
                <w:bCs/>
                <w:sz w:val="22"/>
                <w:szCs w:val="22"/>
                <w:lang w:val="fr-CA"/>
              </w:rPr>
            </w:pPr>
          </w:p>
          <w:p w14:paraId="4DBBCA0B" w14:textId="00A32911" w:rsidR="002B7DC6" w:rsidRPr="00BF6894" w:rsidRDefault="002B7DC6" w:rsidP="002B7DC6">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Expliquer en quoi consistent les frais d’accueil :</w:t>
            </w:r>
          </w:p>
          <w:p w14:paraId="0E6B2302" w14:textId="15B6C297" w:rsidR="002B7DC6" w:rsidRPr="00BF6894" w:rsidRDefault="002B7DC6" w:rsidP="002B7DC6">
            <w:pPr>
              <w:rPr>
                <w:rFonts w:ascii="Times New Roman" w:hAnsi="Times New Roman" w:cs="Times New Roman"/>
                <w:bCs/>
                <w:sz w:val="22"/>
                <w:szCs w:val="22"/>
                <w:lang w:val="fr-CA"/>
              </w:rPr>
            </w:pPr>
          </w:p>
          <w:p w14:paraId="6D77A1DC" w14:textId="77A62222" w:rsidR="002B7DC6" w:rsidRPr="00BF6894" w:rsidRDefault="002B7DC6"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Nombre de participants :</w:t>
            </w:r>
          </w:p>
          <w:p w14:paraId="62C16DFD" w14:textId="5AE678A4" w:rsidR="007B7B5F" w:rsidRPr="00BF6894" w:rsidRDefault="007B7B5F" w:rsidP="007462C4">
            <w:pPr>
              <w:rPr>
                <w:rFonts w:ascii="Times New Roman" w:hAnsi="Times New Roman" w:cs="Times New Roman"/>
                <w:bCs/>
                <w:sz w:val="22"/>
                <w:szCs w:val="22"/>
                <w:lang w:val="fr-CA"/>
              </w:rPr>
            </w:pPr>
          </w:p>
          <w:p w14:paraId="58E01CFD" w14:textId="77777777" w:rsidR="007B7B5F" w:rsidRPr="00BF6894" w:rsidRDefault="002B7DC6"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Frais d’accueil/jour x # de jours : $</w:t>
            </w:r>
          </w:p>
          <w:p w14:paraId="25E96D87" w14:textId="77777777" w:rsidR="002B7DC6" w:rsidRPr="00BF6894" w:rsidRDefault="002B7DC6" w:rsidP="007462C4">
            <w:pPr>
              <w:rPr>
                <w:rFonts w:ascii="Times New Roman" w:hAnsi="Times New Roman" w:cs="Times New Roman"/>
                <w:bCs/>
                <w:sz w:val="22"/>
                <w:szCs w:val="22"/>
                <w:lang w:val="fr-CA"/>
              </w:rPr>
            </w:pPr>
          </w:p>
          <w:p w14:paraId="3E9AD4F6" w14:textId="0E9F1C3C" w:rsidR="001538B3" w:rsidRPr="00BF6894" w:rsidRDefault="002B7DC6"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Coûts audiovisuels de l’installation/jour x # de jours : $</w:t>
            </w:r>
          </w:p>
          <w:p w14:paraId="22ABF218" w14:textId="40403968" w:rsidR="002B7DC6" w:rsidRPr="00BF6894" w:rsidRDefault="002B7DC6" w:rsidP="007462C4">
            <w:pPr>
              <w:rPr>
                <w:rFonts w:ascii="Times New Roman" w:hAnsi="Times New Roman" w:cs="Times New Roman"/>
                <w:bCs/>
                <w:sz w:val="22"/>
                <w:szCs w:val="22"/>
                <w:lang w:val="fr-CA"/>
              </w:rPr>
            </w:pPr>
          </w:p>
        </w:tc>
        <w:tc>
          <w:tcPr>
            <w:tcW w:w="1894" w:type="dxa"/>
            <w:gridSpan w:val="2"/>
          </w:tcPr>
          <w:p w14:paraId="39734B06" w14:textId="2BB405F1" w:rsidR="007B7B5F" w:rsidRPr="00BF6894" w:rsidRDefault="00EF4109" w:rsidP="007462C4">
            <w:pPr>
              <w:spacing w:before="240" w:after="120"/>
              <w:rPr>
                <w:rFonts w:ascii="Times New Roman" w:hAnsi="Times New Roman" w:cs="Times New Roman"/>
                <w:bCs/>
                <w:sz w:val="22"/>
                <w:szCs w:val="22"/>
                <w:lang w:val="fr-CA"/>
              </w:rPr>
            </w:pPr>
            <w:r w:rsidRPr="00BF6894">
              <w:rPr>
                <w:rFonts w:ascii="Times New Roman" w:hAnsi="Times New Roman" w:cs="Times New Roman"/>
                <w:bCs/>
                <w:sz w:val="22"/>
                <w:szCs w:val="22"/>
                <w:lang w:val="fr-CA"/>
              </w:rPr>
              <w:t>$</w:t>
            </w:r>
          </w:p>
        </w:tc>
      </w:tr>
      <w:tr w:rsidR="002B7DC6" w:rsidRPr="00BF6894" w14:paraId="2971E4FE" w14:textId="77777777" w:rsidTr="00C3215B">
        <w:trPr>
          <w:gridAfter w:val="1"/>
          <w:wAfter w:w="23" w:type="dxa"/>
        </w:trPr>
        <w:tc>
          <w:tcPr>
            <w:tcW w:w="3054" w:type="dxa"/>
            <w:vAlign w:val="center"/>
          </w:tcPr>
          <w:p w14:paraId="7EFF5D8D" w14:textId="34EC0634" w:rsidR="002B7DC6" w:rsidRPr="00BF6894" w:rsidRDefault="00D75029" w:rsidP="007462C4">
            <w:pPr>
              <w:jc w:val="center"/>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Documents de sensibilisation (p. ex. frais d’impression)</w:t>
            </w:r>
          </w:p>
        </w:tc>
        <w:tc>
          <w:tcPr>
            <w:tcW w:w="4321" w:type="dxa"/>
          </w:tcPr>
          <w:p w14:paraId="3E554862" w14:textId="3CEBCA4D" w:rsidR="00A7665F" w:rsidRPr="00BF6894" w:rsidRDefault="001538B3" w:rsidP="00A7665F">
            <w:pPr>
              <w:rPr>
                <w:rFonts w:ascii="Times New Roman" w:hAnsi="Times New Roman" w:cs="Times New Roman"/>
                <w:bCs/>
                <w:sz w:val="22"/>
                <w:szCs w:val="22"/>
                <w:lang w:val="fr-FR"/>
              </w:rPr>
            </w:pPr>
            <w:r w:rsidRPr="00BF6894">
              <w:rPr>
                <w:rFonts w:ascii="Times New Roman" w:hAnsi="Times New Roman" w:cs="Times New Roman"/>
                <w:bCs/>
                <w:sz w:val="22"/>
                <w:szCs w:val="22"/>
                <w:lang w:val="fr-FR"/>
              </w:rPr>
              <w:t>Description du matériel de sensibilisation :</w:t>
            </w:r>
          </w:p>
          <w:p w14:paraId="4B58CECC" w14:textId="77777777" w:rsidR="00F11204" w:rsidRPr="00BF6894" w:rsidRDefault="00F11204" w:rsidP="00A7665F">
            <w:pPr>
              <w:rPr>
                <w:rFonts w:ascii="Times New Roman" w:hAnsi="Times New Roman" w:cs="Times New Roman"/>
                <w:bCs/>
                <w:sz w:val="22"/>
                <w:szCs w:val="22"/>
                <w:lang w:val="fr-FR"/>
              </w:rPr>
            </w:pPr>
          </w:p>
          <w:p w14:paraId="7351DD66" w14:textId="77777777" w:rsidR="00F11204" w:rsidRPr="00BF6894" w:rsidRDefault="00F11204" w:rsidP="00F11204">
            <w:pPr>
              <w:widowControl/>
              <w:rPr>
                <w:rFonts w:ascii="Times New Roman" w:eastAsiaTheme="minorHAnsi" w:hAnsi="Times New Roman" w:cs="Times New Roman"/>
                <w:sz w:val="22"/>
                <w:szCs w:val="22"/>
                <w:lang w:val="fr-FR" w:eastAsia="en-US"/>
              </w:rPr>
            </w:pPr>
            <w:r w:rsidRPr="00BF6894">
              <w:rPr>
                <w:rFonts w:ascii="Times New Roman" w:eastAsiaTheme="minorHAnsi" w:hAnsi="Times New Roman" w:cs="Times New Roman"/>
                <w:sz w:val="22"/>
                <w:szCs w:val="22"/>
                <w:lang w:val="fr-FR" w:eastAsia="en-US"/>
              </w:rPr>
              <w:t># de documents x # de copies x $ par copie :</w:t>
            </w:r>
          </w:p>
          <w:p w14:paraId="25B4F85D" w14:textId="26A79542" w:rsidR="00F11204" w:rsidRPr="00BF6894" w:rsidRDefault="00F11204" w:rsidP="00F11204">
            <w:pPr>
              <w:rPr>
                <w:rFonts w:ascii="Times New Roman" w:hAnsi="Times New Roman" w:cs="Times New Roman"/>
                <w:bCs/>
                <w:sz w:val="22"/>
                <w:szCs w:val="22"/>
                <w:lang w:val="fr-FR"/>
              </w:rPr>
            </w:pPr>
            <w:r w:rsidRPr="00BF6894">
              <w:rPr>
                <w:rFonts w:ascii="Times New Roman" w:eastAsiaTheme="minorHAnsi" w:hAnsi="Times New Roman" w:cs="Times New Roman"/>
                <w:sz w:val="22"/>
                <w:szCs w:val="22"/>
                <w:lang w:eastAsia="en-US"/>
              </w:rPr>
              <w:t>$</w:t>
            </w:r>
          </w:p>
        </w:tc>
        <w:tc>
          <w:tcPr>
            <w:tcW w:w="1894" w:type="dxa"/>
            <w:gridSpan w:val="2"/>
          </w:tcPr>
          <w:p w14:paraId="2AA8D14B" w14:textId="3998885C" w:rsidR="002B7DC6" w:rsidRPr="00BF6894" w:rsidRDefault="00EF4109" w:rsidP="007462C4">
            <w:pPr>
              <w:rPr>
                <w:rFonts w:ascii="Times New Roman" w:hAnsi="Times New Roman" w:cs="Times New Roman"/>
                <w:bCs/>
                <w:sz w:val="22"/>
                <w:szCs w:val="22"/>
                <w:lang w:val="fr-FR"/>
              </w:rPr>
            </w:pPr>
            <w:r w:rsidRPr="00BF6894">
              <w:rPr>
                <w:rFonts w:ascii="Times New Roman" w:hAnsi="Times New Roman" w:cs="Times New Roman"/>
                <w:bCs/>
                <w:sz w:val="22"/>
                <w:szCs w:val="22"/>
                <w:lang w:val="fr-FR"/>
              </w:rPr>
              <w:t>$</w:t>
            </w:r>
          </w:p>
        </w:tc>
      </w:tr>
      <w:tr w:rsidR="001538B3" w:rsidRPr="00BF6894" w14:paraId="6D3A170C" w14:textId="77777777" w:rsidTr="00C3215B">
        <w:trPr>
          <w:gridAfter w:val="1"/>
          <w:wAfter w:w="23" w:type="dxa"/>
        </w:trPr>
        <w:tc>
          <w:tcPr>
            <w:tcW w:w="3054" w:type="dxa"/>
            <w:vAlign w:val="center"/>
          </w:tcPr>
          <w:p w14:paraId="6B2D63A7" w14:textId="549C46D2" w:rsidR="001538B3" w:rsidRPr="00BF6894" w:rsidRDefault="00EF4109" w:rsidP="007462C4">
            <w:pPr>
              <w:jc w:val="center"/>
              <w:rPr>
                <w:rFonts w:ascii="Times New Roman" w:hAnsi="Times New Roman" w:cs="Times New Roman"/>
                <w:b/>
                <w:bCs/>
                <w:sz w:val="22"/>
                <w:szCs w:val="22"/>
                <w:lang w:val="fr-FR"/>
              </w:rPr>
            </w:pPr>
            <w:r w:rsidRPr="00BF6894">
              <w:rPr>
                <w:rFonts w:ascii="Times New Roman" w:hAnsi="Times New Roman" w:cs="Times New Roman"/>
                <w:b/>
                <w:bCs/>
                <w:sz w:val="22"/>
                <w:szCs w:val="22"/>
                <w:lang w:val="fr-FR"/>
              </w:rPr>
              <w:t>Services de communications réseau, audio/vidéo et données</w:t>
            </w:r>
          </w:p>
        </w:tc>
        <w:tc>
          <w:tcPr>
            <w:tcW w:w="4321" w:type="dxa"/>
          </w:tcPr>
          <w:p w14:paraId="21E6EEDB" w14:textId="77777777" w:rsidR="00EF4109" w:rsidRPr="00BF6894" w:rsidRDefault="00EF4109" w:rsidP="00EF4109">
            <w:pPr>
              <w:rPr>
                <w:rFonts w:ascii="Times New Roman" w:hAnsi="Times New Roman" w:cs="Times New Roman"/>
                <w:bCs/>
                <w:sz w:val="22"/>
                <w:szCs w:val="22"/>
                <w:lang w:val="fr-FR"/>
              </w:rPr>
            </w:pPr>
            <w:r w:rsidRPr="00BF6894">
              <w:rPr>
                <w:rFonts w:ascii="Times New Roman" w:hAnsi="Times New Roman" w:cs="Times New Roman"/>
                <w:bCs/>
                <w:sz w:val="22"/>
                <w:szCs w:val="22"/>
                <w:lang w:val="fr-FR"/>
              </w:rPr>
              <w:t>Description des services de communication:</w:t>
            </w:r>
          </w:p>
          <w:p w14:paraId="33660680" w14:textId="77777777" w:rsidR="00EF4109" w:rsidRPr="00BF6894" w:rsidRDefault="00EF4109" w:rsidP="00EF4109">
            <w:pPr>
              <w:rPr>
                <w:rFonts w:ascii="Times New Roman" w:hAnsi="Times New Roman" w:cs="Times New Roman"/>
                <w:bCs/>
                <w:sz w:val="22"/>
                <w:szCs w:val="22"/>
                <w:lang w:val="fr-FR"/>
              </w:rPr>
            </w:pPr>
          </w:p>
          <w:p w14:paraId="4754F8ED" w14:textId="4A7019F7" w:rsidR="001538B3" w:rsidRPr="00BF6894" w:rsidRDefault="00EF4109" w:rsidP="00EF4109">
            <w:pPr>
              <w:rPr>
                <w:rFonts w:ascii="Times New Roman" w:hAnsi="Times New Roman" w:cs="Times New Roman"/>
                <w:bCs/>
                <w:sz w:val="22"/>
                <w:szCs w:val="22"/>
                <w:lang w:val="fr-FR"/>
              </w:rPr>
            </w:pPr>
            <w:r w:rsidRPr="00BF6894">
              <w:rPr>
                <w:rFonts w:ascii="Times New Roman" w:hAnsi="Times New Roman" w:cs="Times New Roman"/>
                <w:bCs/>
                <w:sz w:val="22"/>
                <w:szCs w:val="22"/>
                <w:lang w:val="fr-FR"/>
              </w:rPr>
              <w:t>Type de service x # de jours : $</w:t>
            </w:r>
          </w:p>
        </w:tc>
        <w:tc>
          <w:tcPr>
            <w:tcW w:w="1894" w:type="dxa"/>
            <w:gridSpan w:val="2"/>
          </w:tcPr>
          <w:p w14:paraId="21DE6E4C" w14:textId="0B7599C3" w:rsidR="001538B3" w:rsidRPr="00BF6894" w:rsidRDefault="00EF4109" w:rsidP="007462C4">
            <w:pPr>
              <w:rPr>
                <w:rFonts w:ascii="Times New Roman" w:hAnsi="Times New Roman" w:cs="Times New Roman"/>
                <w:bCs/>
                <w:sz w:val="22"/>
                <w:szCs w:val="22"/>
              </w:rPr>
            </w:pPr>
            <w:r w:rsidRPr="00BF6894">
              <w:rPr>
                <w:rFonts w:ascii="Times New Roman" w:hAnsi="Times New Roman" w:cs="Times New Roman"/>
                <w:bCs/>
                <w:sz w:val="22"/>
                <w:szCs w:val="22"/>
              </w:rPr>
              <w:t>$</w:t>
            </w:r>
          </w:p>
        </w:tc>
      </w:tr>
      <w:tr w:rsidR="001538B3" w:rsidRPr="00BF6894" w14:paraId="26C9CD44" w14:textId="77777777" w:rsidTr="00C3215B">
        <w:trPr>
          <w:gridAfter w:val="1"/>
          <w:wAfter w:w="23" w:type="dxa"/>
        </w:trPr>
        <w:tc>
          <w:tcPr>
            <w:tcW w:w="3054" w:type="dxa"/>
            <w:vAlign w:val="center"/>
          </w:tcPr>
          <w:p w14:paraId="7CFBDC2C" w14:textId="2460AFCD" w:rsidR="00EF4109" w:rsidRPr="00BF6894" w:rsidRDefault="00EF4109" w:rsidP="001538B3">
            <w:pPr>
              <w:jc w:val="center"/>
              <w:rPr>
                <w:rFonts w:ascii="Times New Roman" w:hAnsi="Times New Roman" w:cs="Times New Roman"/>
                <w:b/>
                <w:bCs/>
                <w:sz w:val="22"/>
                <w:szCs w:val="22"/>
                <w:lang w:val="fr-FR"/>
              </w:rPr>
            </w:pPr>
            <w:r w:rsidRPr="00BF6894">
              <w:rPr>
                <w:rFonts w:ascii="Times New Roman" w:hAnsi="Times New Roman" w:cs="Times New Roman"/>
                <w:b/>
                <w:bCs/>
                <w:sz w:val="22"/>
                <w:szCs w:val="22"/>
                <w:lang w:val="fr-FR"/>
              </w:rPr>
              <w:t>Achat ou location d’équipement et entretien (réparations)</w:t>
            </w:r>
          </w:p>
          <w:p w14:paraId="1035F948" w14:textId="77777777" w:rsidR="001538B3" w:rsidRPr="00BF6894" w:rsidRDefault="001538B3" w:rsidP="007462C4">
            <w:pPr>
              <w:jc w:val="center"/>
              <w:rPr>
                <w:rFonts w:ascii="Times New Roman" w:hAnsi="Times New Roman" w:cs="Times New Roman"/>
                <w:b/>
                <w:bCs/>
                <w:sz w:val="22"/>
                <w:szCs w:val="22"/>
                <w:lang w:val="fr-FR"/>
              </w:rPr>
            </w:pPr>
          </w:p>
        </w:tc>
        <w:tc>
          <w:tcPr>
            <w:tcW w:w="4321" w:type="dxa"/>
          </w:tcPr>
          <w:p w14:paraId="617F23F1" w14:textId="77777777" w:rsidR="00EF4109" w:rsidRPr="00BF6894" w:rsidRDefault="00EF4109" w:rsidP="00EF4109">
            <w:pPr>
              <w:rPr>
                <w:rFonts w:ascii="Times New Roman" w:hAnsi="Times New Roman" w:cs="Times New Roman"/>
                <w:bCs/>
                <w:sz w:val="22"/>
                <w:szCs w:val="22"/>
                <w:lang w:val="fr-FR"/>
              </w:rPr>
            </w:pPr>
            <w:r w:rsidRPr="00BF6894">
              <w:rPr>
                <w:rFonts w:ascii="Times New Roman" w:hAnsi="Times New Roman" w:cs="Times New Roman"/>
                <w:bCs/>
                <w:sz w:val="22"/>
                <w:szCs w:val="22"/>
                <w:lang w:val="fr-FR"/>
              </w:rPr>
              <w:t>Description comprenant le(s) type(s) d’équipement:</w:t>
            </w:r>
          </w:p>
          <w:p w14:paraId="6592B13C" w14:textId="77777777" w:rsidR="00EF4109" w:rsidRPr="00BF6894" w:rsidRDefault="00EF4109" w:rsidP="00EF4109">
            <w:pPr>
              <w:rPr>
                <w:rFonts w:ascii="Times New Roman" w:hAnsi="Times New Roman" w:cs="Times New Roman"/>
                <w:bCs/>
                <w:sz w:val="22"/>
                <w:szCs w:val="22"/>
                <w:lang w:val="fr-FR"/>
              </w:rPr>
            </w:pPr>
          </w:p>
          <w:p w14:paraId="01A8FF86" w14:textId="4D1D02B0" w:rsidR="001538B3" w:rsidRPr="00BF6894" w:rsidRDefault="00EF4109" w:rsidP="00EF4109">
            <w:pPr>
              <w:rPr>
                <w:rFonts w:ascii="Times New Roman" w:hAnsi="Times New Roman" w:cs="Times New Roman"/>
                <w:bCs/>
                <w:sz w:val="22"/>
                <w:szCs w:val="22"/>
                <w:lang w:val="fr-FR"/>
              </w:rPr>
            </w:pPr>
            <w:r w:rsidRPr="00BF6894">
              <w:rPr>
                <w:rFonts w:ascii="Times New Roman" w:hAnsi="Times New Roman" w:cs="Times New Roman"/>
                <w:bCs/>
                <w:sz w:val="22"/>
                <w:szCs w:val="22"/>
                <w:lang w:val="fr-FR"/>
              </w:rPr>
              <w:t>Frais de location x durée de location : $</w:t>
            </w:r>
          </w:p>
        </w:tc>
        <w:tc>
          <w:tcPr>
            <w:tcW w:w="1894" w:type="dxa"/>
            <w:gridSpan w:val="2"/>
          </w:tcPr>
          <w:p w14:paraId="4B5F6C47" w14:textId="42BA9868" w:rsidR="001538B3" w:rsidRPr="00BF6894" w:rsidRDefault="00EF4109" w:rsidP="007462C4">
            <w:pPr>
              <w:rPr>
                <w:rFonts w:ascii="Times New Roman" w:hAnsi="Times New Roman" w:cs="Times New Roman"/>
                <w:bCs/>
                <w:sz w:val="22"/>
                <w:szCs w:val="22"/>
              </w:rPr>
            </w:pPr>
            <w:r w:rsidRPr="00BF6894">
              <w:rPr>
                <w:rFonts w:ascii="Times New Roman" w:hAnsi="Times New Roman" w:cs="Times New Roman"/>
                <w:bCs/>
                <w:sz w:val="22"/>
                <w:szCs w:val="22"/>
              </w:rPr>
              <w:t>$</w:t>
            </w:r>
          </w:p>
        </w:tc>
      </w:tr>
      <w:tr w:rsidR="001538B3" w:rsidRPr="00BF6894" w14:paraId="735F93AE" w14:textId="77777777" w:rsidTr="00C3215B">
        <w:trPr>
          <w:gridAfter w:val="1"/>
          <w:wAfter w:w="23" w:type="dxa"/>
        </w:trPr>
        <w:tc>
          <w:tcPr>
            <w:tcW w:w="3054" w:type="dxa"/>
            <w:vAlign w:val="center"/>
          </w:tcPr>
          <w:p w14:paraId="4682BF66" w14:textId="6B252C09" w:rsidR="001538B3" w:rsidRPr="00BF6894" w:rsidRDefault="00EF4109" w:rsidP="001538B3">
            <w:pPr>
              <w:jc w:val="center"/>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Matériaux et fournitures</w:t>
            </w:r>
          </w:p>
        </w:tc>
        <w:tc>
          <w:tcPr>
            <w:tcW w:w="4321" w:type="dxa"/>
          </w:tcPr>
          <w:p w14:paraId="723D6127" w14:textId="77777777" w:rsidR="00EF4109" w:rsidRPr="00BF6894" w:rsidRDefault="00EF4109" w:rsidP="00EF4109">
            <w:pPr>
              <w:rPr>
                <w:rFonts w:ascii="Times New Roman" w:hAnsi="Times New Roman" w:cs="Times New Roman"/>
                <w:bCs/>
                <w:sz w:val="22"/>
                <w:szCs w:val="22"/>
                <w:lang w:val="fr-FR"/>
              </w:rPr>
            </w:pPr>
            <w:r w:rsidRPr="00BF6894">
              <w:rPr>
                <w:rFonts w:ascii="Times New Roman" w:hAnsi="Times New Roman" w:cs="Times New Roman"/>
                <w:bCs/>
                <w:sz w:val="22"/>
                <w:szCs w:val="22"/>
                <w:lang w:val="fr-FR"/>
              </w:rPr>
              <w:t>Description des matériaux.</w:t>
            </w:r>
          </w:p>
          <w:p w14:paraId="08A4D5A8" w14:textId="77777777" w:rsidR="00EF4109" w:rsidRPr="00BF6894" w:rsidRDefault="00EF4109" w:rsidP="001538B3">
            <w:pPr>
              <w:rPr>
                <w:rFonts w:ascii="Times New Roman" w:hAnsi="Times New Roman" w:cs="Times New Roman"/>
                <w:bCs/>
                <w:sz w:val="22"/>
                <w:szCs w:val="22"/>
                <w:lang w:val="fr-FR"/>
              </w:rPr>
            </w:pPr>
          </w:p>
          <w:p w14:paraId="20F57363" w14:textId="5BCAC3AC" w:rsidR="001538B3" w:rsidRPr="00BF6894" w:rsidRDefault="00EF4109" w:rsidP="001538B3">
            <w:pPr>
              <w:rPr>
                <w:rFonts w:ascii="Times New Roman" w:hAnsi="Times New Roman" w:cs="Times New Roman"/>
                <w:bCs/>
                <w:sz w:val="22"/>
                <w:szCs w:val="22"/>
                <w:lang w:val="fr-FR"/>
              </w:rPr>
            </w:pPr>
            <w:r w:rsidRPr="00BF6894">
              <w:rPr>
                <w:rFonts w:ascii="Times New Roman" w:hAnsi="Times New Roman" w:cs="Times New Roman"/>
                <w:bCs/>
                <w:sz w:val="22"/>
                <w:szCs w:val="22"/>
                <w:lang w:val="fr-FR"/>
              </w:rPr>
              <w:t>Type de matériaux # : $</w:t>
            </w:r>
          </w:p>
        </w:tc>
        <w:tc>
          <w:tcPr>
            <w:tcW w:w="1894" w:type="dxa"/>
            <w:gridSpan w:val="2"/>
          </w:tcPr>
          <w:p w14:paraId="035873D0" w14:textId="06C806D4" w:rsidR="001538B3" w:rsidRPr="00BF6894" w:rsidRDefault="00EF4109" w:rsidP="007462C4">
            <w:pPr>
              <w:rPr>
                <w:rFonts w:ascii="Times New Roman" w:hAnsi="Times New Roman" w:cs="Times New Roman"/>
                <w:bCs/>
                <w:sz w:val="22"/>
                <w:szCs w:val="22"/>
              </w:rPr>
            </w:pPr>
            <w:r w:rsidRPr="00BF6894">
              <w:rPr>
                <w:rFonts w:ascii="Times New Roman" w:hAnsi="Times New Roman" w:cs="Times New Roman"/>
                <w:bCs/>
                <w:sz w:val="22"/>
                <w:szCs w:val="22"/>
              </w:rPr>
              <w:t>$</w:t>
            </w:r>
          </w:p>
        </w:tc>
      </w:tr>
      <w:tr w:rsidR="003738A2" w:rsidRPr="00BF6894" w14:paraId="5F638526" w14:textId="77777777" w:rsidTr="00C3215B">
        <w:trPr>
          <w:gridAfter w:val="1"/>
          <w:wAfter w:w="23" w:type="dxa"/>
        </w:trPr>
        <w:tc>
          <w:tcPr>
            <w:tcW w:w="3054" w:type="dxa"/>
            <w:vAlign w:val="center"/>
          </w:tcPr>
          <w:p w14:paraId="6CEEFAA0" w14:textId="7099795A" w:rsidR="003738A2" w:rsidRPr="00BF6894" w:rsidRDefault="00EF4109" w:rsidP="007462C4">
            <w:pPr>
              <w:jc w:val="center"/>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 xml:space="preserve">Les frais généraux administratifs sont plafonnés à 10 % du montant total de la contribution </w:t>
            </w:r>
            <w:r w:rsidRPr="00BF6894">
              <w:rPr>
                <w:rFonts w:ascii="Times New Roman" w:hAnsi="Times New Roman" w:cs="Times New Roman"/>
                <w:sz w:val="22"/>
                <w:szCs w:val="22"/>
                <w:lang w:val="fr-CA"/>
              </w:rPr>
              <w:t>(Comprend l’entretien des locaux à bureaux, les lignes téléphoniques, l’accès Internet, l’administration des ressources humaines, la photocopie</w:t>
            </w:r>
            <w:r w:rsidR="00FF1C17" w:rsidRPr="00BF6894">
              <w:rPr>
                <w:rFonts w:ascii="Times New Roman" w:hAnsi="Times New Roman" w:cs="Times New Roman"/>
                <w:sz w:val="22"/>
                <w:szCs w:val="22"/>
                <w:lang w:val="fr-CA"/>
              </w:rPr>
              <w:t>, etc.</w:t>
            </w:r>
            <w:r w:rsidRPr="00BF6894">
              <w:rPr>
                <w:rFonts w:ascii="Times New Roman" w:hAnsi="Times New Roman" w:cs="Times New Roman"/>
                <w:sz w:val="22"/>
                <w:szCs w:val="22"/>
                <w:lang w:val="fr-CA"/>
              </w:rPr>
              <w:t>)</w:t>
            </w:r>
          </w:p>
        </w:tc>
        <w:tc>
          <w:tcPr>
            <w:tcW w:w="4321" w:type="dxa"/>
          </w:tcPr>
          <w:p w14:paraId="19A6C516" w14:textId="70584E7D" w:rsidR="003738A2" w:rsidRPr="00BF6894" w:rsidRDefault="00EF4109"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w:t>
            </w:r>
          </w:p>
          <w:p w14:paraId="2DE38993" w14:textId="77777777" w:rsidR="003738A2" w:rsidRPr="00BF6894" w:rsidRDefault="003738A2" w:rsidP="007462C4">
            <w:pPr>
              <w:rPr>
                <w:rFonts w:ascii="Times New Roman" w:hAnsi="Times New Roman" w:cs="Times New Roman"/>
                <w:bCs/>
                <w:sz w:val="22"/>
                <w:szCs w:val="22"/>
                <w:lang w:val="fr-CA"/>
              </w:rPr>
            </w:pPr>
          </w:p>
        </w:tc>
        <w:tc>
          <w:tcPr>
            <w:tcW w:w="1894" w:type="dxa"/>
            <w:gridSpan w:val="2"/>
          </w:tcPr>
          <w:p w14:paraId="0D21A92B" w14:textId="77777777" w:rsidR="003738A2" w:rsidRPr="00BF6894" w:rsidRDefault="003738A2" w:rsidP="007462C4">
            <w:pPr>
              <w:rPr>
                <w:rFonts w:ascii="Times New Roman" w:hAnsi="Times New Roman" w:cs="Times New Roman"/>
                <w:bCs/>
                <w:sz w:val="22"/>
                <w:szCs w:val="22"/>
                <w:lang w:val="fr-CA"/>
              </w:rPr>
            </w:pPr>
            <w:r w:rsidRPr="00BF6894">
              <w:rPr>
                <w:rFonts w:ascii="Times New Roman" w:hAnsi="Times New Roman" w:cs="Times New Roman"/>
                <w:bCs/>
                <w:sz w:val="22"/>
                <w:szCs w:val="22"/>
                <w:lang w:val="fr-CA"/>
              </w:rPr>
              <w:t>$</w:t>
            </w:r>
          </w:p>
        </w:tc>
      </w:tr>
      <w:tr w:rsidR="007B7B5F" w:rsidRPr="00BF6894" w14:paraId="1BD2A937" w14:textId="77777777" w:rsidTr="00C3215B">
        <w:trPr>
          <w:gridAfter w:val="2"/>
          <w:wAfter w:w="30" w:type="dxa"/>
        </w:trPr>
        <w:tc>
          <w:tcPr>
            <w:tcW w:w="7375" w:type="dxa"/>
            <w:gridSpan w:val="2"/>
          </w:tcPr>
          <w:p w14:paraId="49A109C2" w14:textId="3DCBBEE3" w:rsidR="007B7B5F" w:rsidRPr="00BF6894" w:rsidRDefault="007B7B5F" w:rsidP="007462C4">
            <w:pPr>
              <w:spacing w:before="240" w:after="120"/>
              <w:jc w:val="right"/>
              <w:rPr>
                <w:rFonts w:ascii="Times New Roman" w:hAnsi="Times New Roman" w:cs="Times New Roman"/>
                <w:b/>
                <w:bCs/>
                <w:sz w:val="22"/>
                <w:szCs w:val="22"/>
                <w:lang w:val="fr-CA"/>
              </w:rPr>
            </w:pPr>
            <w:r w:rsidRPr="00BF6894">
              <w:rPr>
                <w:rFonts w:ascii="Times New Roman" w:hAnsi="Times New Roman" w:cs="Times New Roman"/>
                <w:b/>
                <w:bCs/>
                <w:sz w:val="22"/>
                <w:szCs w:val="22"/>
                <w:lang w:val="fr-CA"/>
              </w:rPr>
              <w:t>Total</w:t>
            </w:r>
          </w:p>
        </w:tc>
        <w:tc>
          <w:tcPr>
            <w:tcW w:w="1887" w:type="dxa"/>
          </w:tcPr>
          <w:p w14:paraId="42002D32" w14:textId="77777777" w:rsidR="007B7B5F" w:rsidRPr="00BF6894" w:rsidRDefault="007B7B5F" w:rsidP="007462C4">
            <w:pPr>
              <w:spacing w:before="240" w:after="120"/>
              <w:rPr>
                <w:rFonts w:ascii="Times New Roman" w:hAnsi="Times New Roman" w:cs="Times New Roman"/>
                <w:b/>
                <w:bCs/>
                <w:sz w:val="22"/>
                <w:szCs w:val="22"/>
                <w:lang w:val="fr-CA"/>
              </w:rPr>
            </w:pPr>
            <w:r w:rsidRPr="00BF6894">
              <w:rPr>
                <w:rFonts w:ascii="Times New Roman" w:hAnsi="Times New Roman" w:cs="Times New Roman"/>
                <w:bCs/>
                <w:sz w:val="22"/>
                <w:szCs w:val="22"/>
                <w:lang w:val="fr-CA"/>
              </w:rPr>
              <w:t>$</w:t>
            </w:r>
          </w:p>
        </w:tc>
      </w:tr>
    </w:tbl>
    <w:p w14:paraId="2A639A04" w14:textId="7A83EDB3" w:rsidR="00C03D8D" w:rsidRPr="00BF6894" w:rsidRDefault="00C03D8D">
      <w:pPr>
        <w:rPr>
          <w:lang w:val="fr-CA"/>
        </w:rPr>
      </w:pPr>
    </w:p>
    <w:p w14:paraId="0C351685" w14:textId="77777777" w:rsidR="00C3215B" w:rsidRPr="00BF6894" w:rsidRDefault="00C3215B" w:rsidP="009468AF">
      <w:pPr>
        <w:rPr>
          <w:rFonts w:ascii="Times New Roman" w:hAnsi="Times New Roman" w:cs="Times New Roman"/>
          <w:b/>
          <w:sz w:val="28"/>
          <w:szCs w:val="28"/>
          <w:lang w:val="fr-CA"/>
        </w:rPr>
      </w:pPr>
      <w:bookmarkStart w:id="0" w:name="_Toc458756523"/>
      <w:bookmarkStart w:id="1" w:name="_Toc65143729"/>
    </w:p>
    <w:p w14:paraId="6EB0FEB3" w14:textId="54F7479D" w:rsidR="00C3215B" w:rsidRPr="00BF6894" w:rsidRDefault="009468AF" w:rsidP="00993233">
      <w:pPr>
        <w:rPr>
          <w:rFonts w:ascii="Times New Roman" w:hAnsi="Times New Roman" w:cs="Times New Roman"/>
          <w:b/>
          <w:sz w:val="28"/>
          <w:szCs w:val="28"/>
          <w:lang w:val="fr-CA"/>
        </w:rPr>
      </w:pPr>
      <w:r w:rsidRPr="00BF6894">
        <w:rPr>
          <w:rFonts w:ascii="Times New Roman" w:hAnsi="Times New Roman" w:cs="Times New Roman"/>
          <w:b/>
          <w:sz w:val="28"/>
          <w:szCs w:val="28"/>
          <w:lang w:val="fr-CA"/>
        </w:rPr>
        <w:t>7.</w:t>
      </w:r>
      <w:r w:rsidRPr="00BF6894">
        <w:rPr>
          <w:rFonts w:ascii="Times New Roman" w:hAnsi="Times New Roman" w:cs="Times New Roman"/>
          <w:b/>
          <w:sz w:val="28"/>
          <w:szCs w:val="28"/>
          <w:lang w:val="fr-CA"/>
        </w:rPr>
        <w:tab/>
      </w:r>
      <w:r w:rsidR="00D83361" w:rsidRPr="00BF6894">
        <w:rPr>
          <w:rFonts w:ascii="Times New Roman" w:hAnsi="Times New Roman" w:cs="Times New Roman"/>
          <w:b/>
          <w:sz w:val="28"/>
          <w:szCs w:val="28"/>
          <w:lang w:val="fr-CA"/>
        </w:rPr>
        <w:t>Mesures de rendement</w:t>
      </w:r>
    </w:p>
    <w:p w14:paraId="1BAD0842" w14:textId="77777777" w:rsidR="00993233" w:rsidRPr="00BF6894" w:rsidRDefault="00993233" w:rsidP="00993233">
      <w:pPr>
        <w:widowControl/>
        <w:autoSpaceDE/>
        <w:autoSpaceDN/>
        <w:adjustRightInd/>
        <w:rPr>
          <w:rFonts w:ascii="Times New Roman" w:hAnsi="Times New Roman" w:cs="Times New Roman"/>
          <w:i/>
          <w:lang w:val="fr-CA"/>
        </w:rPr>
      </w:pPr>
    </w:p>
    <w:p w14:paraId="5D1774C3" w14:textId="0A0625E1" w:rsidR="009468AF" w:rsidRPr="00BF6894" w:rsidRDefault="00F50720" w:rsidP="00993233">
      <w:pPr>
        <w:widowControl/>
        <w:autoSpaceDE/>
        <w:autoSpaceDN/>
        <w:adjustRightInd/>
        <w:rPr>
          <w:rFonts w:ascii="Times New Roman" w:hAnsi="Times New Roman" w:cs="Times New Roman"/>
          <w:iCs/>
          <w:lang w:val="fr-CA"/>
        </w:rPr>
      </w:pPr>
      <w:r w:rsidRPr="00BF6894">
        <w:rPr>
          <w:rFonts w:ascii="Times New Roman" w:hAnsi="Times New Roman" w:cs="Times New Roman"/>
          <w:iCs/>
          <w:lang w:val="fr-CA"/>
        </w:rPr>
        <w:t>Veuillez indiquer les avantages prévus.</w:t>
      </w:r>
    </w:p>
    <w:p w14:paraId="3D6FF2B7" w14:textId="73381FCF" w:rsidR="009468AF" w:rsidRPr="00BF6894" w:rsidRDefault="009468AF" w:rsidP="009468AF">
      <w:pPr>
        <w:rPr>
          <w:lang w:val="fr-CA"/>
        </w:rPr>
      </w:pPr>
    </w:p>
    <w:p w14:paraId="2A32364A" w14:textId="7D624273" w:rsidR="00993233" w:rsidRPr="00BF6894" w:rsidRDefault="00993233" w:rsidP="00993233">
      <w:pPr>
        <w:rPr>
          <w:rFonts w:ascii="Times New Roman" w:hAnsi="Times New Roman" w:cs="Times New Roman"/>
          <w:lang w:val="fr-FR"/>
        </w:rPr>
      </w:pPr>
      <w:r w:rsidRPr="00BF6894">
        <w:rPr>
          <w:rFonts w:ascii="Times New Roman" w:hAnsi="Times New Roman"/>
          <w:sz w:val="22"/>
          <w:szCs w:val="22"/>
          <w:lang w:val="fr-CA"/>
        </w:rPr>
        <w:t xml:space="preserve">Nombre de communautés ayant été consultés et participant (le bénéficiaire et le MPO ne doivent pas être considérés comme des partenaires) </w:t>
      </w:r>
      <w:r w:rsidRPr="00BF6894">
        <w:rPr>
          <w:rFonts w:ascii="Times New Roman" w:hAnsi="Times New Roman" w:cs="Times New Roman"/>
          <w:lang w:val="fr-FR"/>
        </w:rPr>
        <w:t xml:space="preserve">: </w:t>
      </w:r>
      <w:sdt>
        <w:sdtPr>
          <w:rPr>
            <w:rFonts w:ascii="Times New Roman" w:hAnsi="Times New Roman" w:cs="Times New Roman"/>
            <w:lang w:val="en-CA"/>
          </w:rPr>
          <w:id w:val="-1727827971"/>
          <w:placeholder>
            <w:docPart w:val="126B28C0E73447C9BFF9DF0D1471F169"/>
          </w:placeholder>
          <w:showingPlcHdr/>
        </w:sdtPr>
        <w:sdtEndPr/>
        <w:sdtContent>
          <w:r w:rsidR="00E74C19" w:rsidRPr="00BF6894">
            <w:rPr>
              <w:rStyle w:val="PlaceholderText"/>
              <w:rFonts w:eastAsiaTheme="minorHAnsi"/>
              <w:lang w:val="fr-FR"/>
            </w:rPr>
            <w:t>Cliquez ou appuyez ici pour ajouter du texte.</w:t>
          </w:r>
        </w:sdtContent>
      </w:sdt>
    </w:p>
    <w:p w14:paraId="03CB6566" w14:textId="77777777" w:rsidR="00993233" w:rsidRPr="00BF6894" w:rsidRDefault="00993233" w:rsidP="00993233">
      <w:pPr>
        <w:rPr>
          <w:rFonts w:ascii="Times New Roman" w:hAnsi="Times New Roman"/>
          <w:sz w:val="22"/>
          <w:szCs w:val="22"/>
          <w:lang w:val="fr-CA"/>
        </w:rPr>
      </w:pPr>
    </w:p>
    <w:p w14:paraId="794194DD" w14:textId="525DC7AA" w:rsidR="00993233" w:rsidRPr="00BF6894" w:rsidRDefault="00993233" w:rsidP="00993233">
      <w:pPr>
        <w:rPr>
          <w:rFonts w:ascii="Times New Roman" w:hAnsi="Times New Roman" w:cs="Times New Roman"/>
          <w:lang w:val="fr-FR"/>
        </w:rPr>
      </w:pPr>
      <w:r w:rsidRPr="00BF6894">
        <w:rPr>
          <w:rFonts w:ascii="Times New Roman" w:hAnsi="Times New Roman"/>
          <w:sz w:val="22"/>
          <w:szCs w:val="22"/>
          <w:lang w:val="fr-CA"/>
        </w:rPr>
        <w:t xml:space="preserve">Nombre d’activités de sensibilisation (présentations, ateliers, etc.) </w:t>
      </w:r>
      <w:r w:rsidRPr="00BF6894">
        <w:rPr>
          <w:rFonts w:ascii="Times New Roman" w:hAnsi="Times New Roman" w:cs="Times New Roman"/>
          <w:lang w:val="fr-FR"/>
        </w:rPr>
        <w:t xml:space="preserve">: </w:t>
      </w:r>
      <w:sdt>
        <w:sdtPr>
          <w:rPr>
            <w:rFonts w:ascii="Times New Roman" w:hAnsi="Times New Roman" w:cs="Times New Roman"/>
            <w:lang w:val="en-CA"/>
          </w:rPr>
          <w:id w:val="1685793415"/>
          <w:placeholder>
            <w:docPart w:val="126B28C0E73447C9BFF9DF0D1471F169"/>
          </w:placeholder>
          <w:showingPlcHdr/>
          <w:text/>
        </w:sdtPr>
        <w:sdtEndPr/>
        <w:sdtContent>
          <w:r w:rsidR="00E74C19" w:rsidRPr="00BF6894">
            <w:rPr>
              <w:rStyle w:val="PlaceholderText"/>
              <w:rFonts w:eastAsiaTheme="minorHAnsi"/>
              <w:lang w:val="fr-FR"/>
            </w:rPr>
            <w:t>Cliquez ou appuyez ici pour ajouter du texte.</w:t>
          </w:r>
        </w:sdtContent>
      </w:sdt>
    </w:p>
    <w:p w14:paraId="1B39291B" w14:textId="77777777" w:rsidR="00993233" w:rsidRPr="00BF6894" w:rsidRDefault="00993233" w:rsidP="00993233">
      <w:pPr>
        <w:rPr>
          <w:rFonts w:ascii="Times New Roman" w:hAnsi="Times New Roman"/>
          <w:sz w:val="22"/>
          <w:szCs w:val="22"/>
          <w:lang w:val="fr-CA"/>
        </w:rPr>
      </w:pPr>
    </w:p>
    <w:p w14:paraId="5F129BC6" w14:textId="09E55A23" w:rsidR="00993233" w:rsidRPr="00BF6894" w:rsidRDefault="00993233" w:rsidP="00993233">
      <w:pPr>
        <w:rPr>
          <w:rFonts w:ascii="Times New Roman" w:hAnsi="Times New Roman" w:cs="Times New Roman"/>
          <w:lang w:val="fr-FR"/>
        </w:rPr>
      </w:pPr>
      <w:r w:rsidRPr="00BF6894">
        <w:rPr>
          <w:rFonts w:ascii="Times New Roman" w:hAnsi="Times New Roman"/>
          <w:sz w:val="22"/>
          <w:szCs w:val="22"/>
          <w:lang w:val="fr-CA"/>
        </w:rPr>
        <w:t xml:space="preserve">Nombre de collectivités bénéficiaires </w:t>
      </w:r>
      <w:r w:rsidRPr="00BF6894">
        <w:rPr>
          <w:rFonts w:ascii="Times New Roman" w:hAnsi="Times New Roman" w:cs="Times New Roman"/>
          <w:lang w:val="fr-FR"/>
        </w:rPr>
        <w:t xml:space="preserve">: </w:t>
      </w:r>
      <w:sdt>
        <w:sdtPr>
          <w:rPr>
            <w:rFonts w:ascii="Times New Roman" w:hAnsi="Times New Roman" w:cs="Times New Roman"/>
            <w:lang w:val="en-CA"/>
          </w:rPr>
          <w:id w:val="-1125156000"/>
          <w:placeholder>
            <w:docPart w:val="126B28C0E73447C9BFF9DF0D1471F169"/>
          </w:placeholder>
          <w:showingPlcHdr/>
        </w:sdtPr>
        <w:sdtEndPr/>
        <w:sdtContent>
          <w:r w:rsidR="00E74C19" w:rsidRPr="00BF6894">
            <w:rPr>
              <w:rStyle w:val="PlaceholderText"/>
              <w:rFonts w:eastAsiaTheme="minorHAnsi"/>
              <w:lang w:val="fr-FR"/>
            </w:rPr>
            <w:t>Cliquez ou appuyez ici pour ajouter du texte.</w:t>
          </w:r>
        </w:sdtContent>
      </w:sdt>
    </w:p>
    <w:p w14:paraId="19A713EC" w14:textId="77777777" w:rsidR="00993233" w:rsidRPr="00BF6894" w:rsidRDefault="00993233" w:rsidP="00993233">
      <w:pPr>
        <w:rPr>
          <w:rFonts w:ascii="Times New Roman" w:hAnsi="Times New Roman"/>
          <w:sz w:val="22"/>
          <w:szCs w:val="22"/>
          <w:lang w:val="fr-CA"/>
        </w:rPr>
      </w:pPr>
    </w:p>
    <w:p w14:paraId="54844BC6" w14:textId="579ACE06" w:rsidR="00993233" w:rsidRPr="00BF6894" w:rsidRDefault="00993233" w:rsidP="00993233">
      <w:pPr>
        <w:rPr>
          <w:rFonts w:ascii="Times New Roman" w:hAnsi="Times New Roman" w:cs="Times New Roman"/>
          <w:lang w:val="fr-FR"/>
        </w:rPr>
      </w:pPr>
      <w:r w:rsidRPr="00BF6894">
        <w:rPr>
          <w:rFonts w:ascii="Times New Roman" w:hAnsi="Times New Roman"/>
          <w:sz w:val="22"/>
          <w:szCs w:val="22"/>
          <w:lang w:val="fr-CA"/>
        </w:rPr>
        <w:t>Nombre de possibilités et de mesures susceptibles de se poursuivre au</w:t>
      </w:r>
      <w:r w:rsidRPr="00BF6894">
        <w:rPr>
          <w:rFonts w:ascii="Times New Roman" w:hAnsi="Times New Roman"/>
          <w:sz w:val="22"/>
          <w:szCs w:val="22"/>
          <w:lang w:val="fr-CA"/>
        </w:rPr>
        <w:noBreakHyphen/>
        <w:t xml:space="preserve">delà de l’initiative </w:t>
      </w:r>
      <w:r w:rsidRPr="00BF6894">
        <w:rPr>
          <w:rFonts w:ascii="Times New Roman" w:hAnsi="Times New Roman" w:cs="Times New Roman"/>
          <w:lang w:val="fr-FR"/>
        </w:rPr>
        <w:t>:</w:t>
      </w:r>
      <w:sdt>
        <w:sdtPr>
          <w:rPr>
            <w:rFonts w:ascii="Times New Roman" w:hAnsi="Times New Roman" w:cs="Times New Roman"/>
            <w:lang w:val="en-CA"/>
          </w:rPr>
          <w:id w:val="1278140099"/>
          <w:placeholder>
            <w:docPart w:val="126B28C0E73447C9BFF9DF0D1471F169"/>
          </w:placeholder>
          <w:showingPlcHdr/>
        </w:sdtPr>
        <w:sdtEndPr/>
        <w:sdtContent>
          <w:r w:rsidR="00E74C19" w:rsidRPr="00BF6894">
            <w:rPr>
              <w:rStyle w:val="PlaceholderText"/>
              <w:rFonts w:eastAsiaTheme="minorHAnsi"/>
              <w:lang w:val="fr-FR"/>
            </w:rPr>
            <w:t>Cliquez ou appuyez ici pour ajouter du texte.</w:t>
          </w:r>
        </w:sdtContent>
      </w:sdt>
    </w:p>
    <w:p w14:paraId="4B485EA1" w14:textId="77777777" w:rsidR="00993233" w:rsidRPr="00BF6894" w:rsidRDefault="00993233" w:rsidP="00993233">
      <w:pPr>
        <w:rPr>
          <w:rFonts w:ascii="Times New Roman" w:hAnsi="Times New Roman"/>
          <w:sz w:val="22"/>
          <w:szCs w:val="22"/>
          <w:lang w:val="fr-CA"/>
        </w:rPr>
      </w:pPr>
    </w:p>
    <w:p w14:paraId="4B294E05" w14:textId="426C9E9A" w:rsidR="00993233" w:rsidRPr="00BF6894" w:rsidRDefault="00993233" w:rsidP="00993233">
      <w:pPr>
        <w:rPr>
          <w:rFonts w:ascii="Times New Roman" w:hAnsi="Times New Roman" w:cs="Times New Roman"/>
          <w:lang w:val="fr-FR"/>
        </w:rPr>
      </w:pPr>
      <w:r w:rsidRPr="00BF6894">
        <w:rPr>
          <w:rFonts w:ascii="Times New Roman" w:hAnsi="Times New Roman"/>
          <w:sz w:val="22"/>
          <w:szCs w:val="22"/>
          <w:lang w:val="fr-CA"/>
        </w:rPr>
        <w:t xml:space="preserve">Nombre de personnes ayant suivi la formation (s’il y a lieu) </w:t>
      </w:r>
      <w:r w:rsidRPr="00BF6894">
        <w:rPr>
          <w:rFonts w:ascii="Times New Roman" w:hAnsi="Times New Roman" w:cs="Times New Roman"/>
          <w:lang w:val="fr-FR"/>
        </w:rPr>
        <w:t>:</w:t>
      </w:r>
      <w:sdt>
        <w:sdtPr>
          <w:rPr>
            <w:rFonts w:ascii="Times New Roman" w:hAnsi="Times New Roman" w:cs="Times New Roman"/>
            <w:lang w:val="en-CA"/>
          </w:rPr>
          <w:id w:val="-1027952970"/>
          <w:placeholder>
            <w:docPart w:val="126B28C0E73447C9BFF9DF0D1471F169"/>
          </w:placeholder>
          <w:showingPlcHdr/>
        </w:sdtPr>
        <w:sdtEndPr/>
        <w:sdtContent>
          <w:r w:rsidR="00E74C19" w:rsidRPr="00BF6894">
            <w:rPr>
              <w:rStyle w:val="PlaceholderText"/>
              <w:rFonts w:eastAsiaTheme="minorHAnsi"/>
              <w:lang w:val="fr-FR"/>
            </w:rPr>
            <w:t>Cliquez ou appuyez ici pour ajouter du texte.</w:t>
          </w:r>
        </w:sdtContent>
      </w:sdt>
    </w:p>
    <w:p w14:paraId="54200FF4" w14:textId="77777777" w:rsidR="00993233" w:rsidRPr="00BF6894" w:rsidRDefault="00993233" w:rsidP="00993233">
      <w:pPr>
        <w:rPr>
          <w:lang w:val="fr-FR"/>
        </w:rPr>
      </w:pPr>
    </w:p>
    <w:p w14:paraId="13E5250C" w14:textId="61BEF100" w:rsidR="00FF458D" w:rsidRPr="00BF6894" w:rsidRDefault="00FF458D" w:rsidP="00FF458D">
      <w:pPr>
        <w:rPr>
          <w:rFonts w:ascii="Times New Roman" w:hAnsi="Times New Roman" w:cs="Times New Roman"/>
          <w:b/>
          <w:sz w:val="28"/>
          <w:szCs w:val="28"/>
          <w:lang w:val="fr-CA"/>
        </w:rPr>
      </w:pPr>
      <w:r w:rsidRPr="00BF6894">
        <w:rPr>
          <w:rFonts w:ascii="Times New Roman" w:hAnsi="Times New Roman" w:cs="Times New Roman"/>
          <w:b/>
          <w:sz w:val="28"/>
          <w:szCs w:val="28"/>
          <w:lang w:val="fr-CA"/>
        </w:rPr>
        <w:t>8.</w:t>
      </w:r>
      <w:r w:rsidRPr="00BF6894">
        <w:rPr>
          <w:rFonts w:ascii="Times New Roman" w:hAnsi="Times New Roman" w:cs="Times New Roman"/>
          <w:b/>
          <w:sz w:val="28"/>
          <w:szCs w:val="28"/>
          <w:lang w:val="fr-CA"/>
        </w:rPr>
        <w:tab/>
        <w:t xml:space="preserve">Sources </w:t>
      </w:r>
      <w:r w:rsidR="00D83361" w:rsidRPr="00BF6894">
        <w:rPr>
          <w:rFonts w:ascii="Times New Roman" w:hAnsi="Times New Roman" w:cs="Times New Roman"/>
          <w:b/>
          <w:sz w:val="28"/>
          <w:szCs w:val="28"/>
          <w:lang w:val="fr-CA"/>
        </w:rPr>
        <w:t xml:space="preserve">de soutien </w:t>
      </w:r>
    </w:p>
    <w:p w14:paraId="0246DCD9" w14:textId="77777777" w:rsidR="00C3215B" w:rsidRPr="00BF6894" w:rsidRDefault="00C3215B" w:rsidP="00FF458D">
      <w:pPr>
        <w:rPr>
          <w:rFonts w:ascii="Times New Roman" w:hAnsi="Times New Roman" w:cs="Times New Roman"/>
          <w:i/>
          <w:lang w:val="fr-CA"/>
        </w:rPr>
      </w:pPr>
    </w:p>
    <w:p w14:paraId="58CB0A3C" w14:textId="55E661E8" w:rsidR="00FF458D" w:rsidRPr="00BF6894" w:rsidRDefault="00F50720" w:rsidP="00FF458D">
      <w:pPr>
        <w:rPr>
          <w:rFonts w:ascii="Times New Roman" w:hAnsi="Times New Roman" w:cs="Times New Roman"/>
          <w:iCs/>
          <w:lang w:val="fr-CA"/>
        </w:rPr>
      </w:pPr>
      <w:r w:rsidRPr="00BF6894">
        <w:rPr>
          <w:rFonts w:ascii="Times New Roman" w:hAnsi="Times New Roman" w:cs="Times New Roman"/>
          <w:iCs/>
          <w:lang w:val="fr-CA"/>
        </w:rPr>
        <w:t xml:space="preserve">Veuillez indiquer toutes les sources de soutien en nature ou en espèces </w:t>
      </w:r>
      <w:r w:rsidR="00D9169E" w:rsidRPr="00BF6894">
        <w:rPr>
          <w:rFonts w:ascii="Times New Roman" w:hAnsi="Times New Roman" w:cs="Times New Roman"/>
          <w:iCs/>
          <w:lang w:val="fr-CA"/>
        </w:rPr>
        <w:t xml:space="preserve">liées à </w:t>
      </w:r>
      <w:r w:rsidRPr="00BF6894">
        <w:rPr>
          <w:rFonts w:ascii="Times New Roman" w:hAnsi="Times New Roman" w:cs="Times New Roman"/>
          <w:iCs/>
          <w:lang w:val="fr-CA"/>
        </w:rPr>
        <w:t>l’ouvrage propos</w:t>
      </w:r>
      <w:r w:rsidR="00FE5470" w:rsidRPr="00BF6894">
        <w:rPr>
          <w:rFonts w:ascii="Times New Roman" w:hAnsi="Times New Roman" w:cs="Times New Roman"/>
          <w:iCs/>
          <w:lang w:val="fr-CA"/>
        </w:rPr>
        <w:t>é</w:t>
      </w:r>
      <w:r w:rsidRPr="00BF6894">
        <w:rPr>
          <w:rFonts w:ascii="Times New Roman" w:hAnsi="Times New Roman" w:cs="Times New Roman"/>
          <w:iCs/>
          <w:lang w:val="fr-CA"/>
        </w:rPr>
        <w:t xml:space="preserve"> dans les tableaux ci</w:t>
      </w:r>
      <w:r w:rsidRPr="00BF6894">
        <w:rPr>
          <w:rFonts w:ascii="Times New Roman" w:hAnsi="Times New Roman" w:cs="Times New Roman"/>
          <w:iCs/>
          <w:lang w:val="fr-CA"/>
        </w:rPr>
        <w:noBreakHyphen/>
        <w:t xml:space="preserve">dessous. </w:t>
      </w:r>
      <w:r w:rsidR="00FE5470" w:rsidRPr="00BF6894">
        <w:rPr>
          <w:rFonts w:ascii="Times New Roman" w:hAnsi="Times New Roman" w:cs="Times New Roman"/>
          <w:iCs/>
          <w:lang w:val="fr-CA"/>
        </w:rPr>
        <w:t xml:space="preserve">Inclure une brève description du type de dépenses et indiquer les montants associés </w:t>
      </w:r>
      <w:r w:rsidR="00D9169E" w:rsidRPr="00BF6894">
        <w:rPr>
          <w:rFonts w:ascii="Times New Roman" w:hAnsi="Times New Roman" w:cs="Times New Roman"/>
          <w:iCs/>
          <w:lang w:val="fr-CA"/>
        </w:rPr>
        <w:t xml:space="preserve">à </w:t>
      </w:r>
      <w:r w:rsidR="00FE5470" w:rsidRPr="00BF6894">
        <w:rPr>
          <w:rFonts w:ascii="Times New Roman" w:hAnsi="Times New Roman" w:cs="Times New Roman"/>
          <w:iCs/>
          <w:lang w:val="fr-CA"/>
        </w:rPr>
        <w:t>chaque source. Il importe de signaler que si votre proposition est approuvée, il se peut qu’une lettre confirmant le soutien en espèces provenant d’autres sources soit demandée, selon le montant.</w:t>
      </w:r>
    </w:p>
    <w:p w14:paraId="00548794" w14:textId="77777777" w:rsidR="00FF458D" w:rsidRPr="00BF6894" w:rsidRDefault="00FF458D" w:rsidP="00FF458D">
      <w:pPr>
        <w:rPr>
          <w:rFonts w:ascii="Times New Roman" w:hAnsi="Times New Roman" w:cs="Times New Roman"/>
          <w:b/>
          <w:sz w:val="28"/>
          <w:szCs w:val="28"/>
          <w:lang w:val="fr-CA"/>
        </w:rPr>
      </w:pPr>
    </w:p>
    <w:p w14:paraId="45E1DBD5" w14:textId="7AAFCD1A" w:rsidR="00FF458D" w:rsidRPr="00BF6894" w:rsidRDefault="00FF458D" w:rsidP="00FF458D">
      <w:pPr>
        <w:rPr>
          <w:rFonts w:ascii="Times New Roman" w:hAnsi="Times New Roman" w:cs="Times New Roman"/>
          <w:b/>
          <w:lang w:val="fr-CA"/>
        </w:rPr>
      </w:pPr>
      <w:r w:rsidRPr="00BF6894">
        <w:rPr>
          <w:rFonts w:ascii="Times New Roman" w:hAnsi="Times New Roman" w:cs="Times New Roman"/>
          <w:b/>
          <w:lang w:val="fr-CA"/>
        </w:rPr>
        <w:t>8.1</w:t>
      </w:r>
      <w:r w:rsidRPr="00BF6894">
        <w:rPr>
          <w:rFonts w:ascii="Times New Roman" w:hAnsi="Times New Roman" w:cs="Times New Roman"/>
          <w:b/>
          <w:lang w:val="fr-CA"/>
        </w:rPr>
        <w:tab/>
        <w:t xml:space="preserve">Sources </w:t>
      </w:r>
      <w:r w:rsidR="00FE5470" w:rsidRPr="00BF6894">
        <w:rPr>
          <w:rFonts w:ascii="Times New Roman" w:hAnsi="Times New Roman" w:cs="Times New Roman"/>
          <w:b/>
          <w:lang w:val="fr-CA"/>
        </w:rPr>
        <w:t xml:space="preserve">de soutien pour </w:t>
      </w:r>
      <w:r w:rsidR="007E4D18" w:rsidRPr="00BF6894">
        <w:rPr>
          <w:rFonts w:ascii="Times New Roman" w:hAnsi="Times New Roman" w:cs="Times New Roman"/>
          <w:b/>
          <w:lang w:val="fr-CA"/>
        </w:rPr>
        <w:t>202</w:t>
      </w:r>
      <w:r w:rsidR="00BC4DED" w:rsidRPr="00BF6894">
        <w:rPr>
          <w:rFonts w:ascii="Times New Roman" w:hAnsi="Times New Roman" w:cs="Times New Roman"/>
          <w:b/>
          <w:lang w:val="fr-CA"/>
        </w:rPr>
        <w:t>3</w:t>
      </w:r>
      <w:r w:rsidRPr="00BF6894">
        <w:rPr>
          <w:rFonts w:ascii="Times New Roman" w:hAnsi="Times New Roman" w:cs="Times New Roman"/>
          <w:b/>
          <w:lang w:val="fr-CA"/>
        </w:rPr>
        <w:t>-</w:t>
      </w:r>
      <w:r w:rsidR="007E4D18" w:rsidRPr="00BF6894">
        <w:rPr>
          <w:rFonts w:ascii="Times New Roman" w:hAnsi="Times New Roman" w:cs="Times New Roman"/>
          <w:b/>
          <w:lang w:val="fr-CA"/>
        </w:rPr>
        <w:t>202</w:t>
      </w:r>
      <w:r w:rsidR="00BC4DED" w:rsidRPr="00BF6894">
        <w:rPr>
          <w:rFonts w:ascii="Times New Roman" w:hAnsi="Times New Roman" w:cs="Times New Roman"/>
          <w:b/>
          <w:lang w:val="fr-CA"/>
        </w:rPr>
        <w:t>4</w:t>
      </w:r>
    </w:p>
    <w:p w14:paraId="04BB5486" w14:textId="77777777" w:rsidR="00FF458D" w:rsidRPr="00BF6894" w:rsidRDefault="00FF458D" w:rsidP="00FF458D">
      <w:pPr>
        <w:rPr>
          <w:rFonts w:ascii="Times New Roman" w:hAnsi="Times New Roman" w:cs="Times New Roman"/>
          <w:b/>
          <w:lang w:val="fr-CA"/>
        </w:rPr>
      </w:pPr>
    </w:p>
    <w:tbl>
      <w:tblPr>
        <w:tblStyle w:val="TableGrid2"/>
        <w:tblW w:w="9715" w:type="dxa"/>
        <w:tblLook w:val="04A0" w:firstRow="1" w:lastRow="0" w:firstColumn="1" w:lastColumn="0" w:noHBand="0" w:noVBand="1"/>
      </w:tblPr>
      <w:tblGrid>
        <w:gridCol w:w="3588"/>
        <w:gridCol w:w="1280"/>
        <w:gridCol w:w="1386"/>
        <w:gridCol w:w="1138"/>
        <w:gridCol w:w="1270"/>
        <w:gridCol w:w="1053"/>
      </w:tblGrid>
      <w:tr w:rsidR="005C2F82" w:rsidRPr="00BF6894" w:rsidDel="00785F53" w14:paraId="281B7265" w14:textId="77777777" w:rsidTr="00F40AEF">
        <w:tc>
          <w:tcPr>
            <w:tcW w:w="3657" w:type="dxa"/>
            <w:shd w:val="pct25" w:color="auto" w:fill="auto"/>
          </w:tcPr>
          <w:p w14:paraId="21A647E3" w14:textId="3902B283" w:rsidR="00FF458D" w:rsidRPr="00BF6894" w:rsidDel="00785F53" w:rsidRDefault="00FE5470" w:rsidP="00F40AEF">
            <w:pPr>
              <w:widowControl/>
              <w:autoSpaceDE/>
              <w:autoSpaceDN/>
              <w:adjustRightInd/>
              <w:rPr>
                <w:rFonts w:ascii="Times New Roman" w:hAnsi="Times New Roman" w:cs="Times New Roman"/>
                <w:b/>
                <w:bCs/>
                <w:iCs/>
                <w:sz w:val="18"/>
                <w:szCs w:val="18"/>
                <w:lang w:val="fr-CA"/>
              </w:rPr>
            </w:pPr>
            <w:r w:rsidRPr="00BF6894">
              <w:rPr>
                <w:rFonts w:ascii="Times New Roman" w:hAnsi="Times New Roman" w:cs="Times New Roman"/>
                <w:b/>
                <w:bCs/>
                <w:iCs/>
                <w:sz w:val="18"/>
                <w:szCs w:val="18"/>
                <w:lang w:val="fr-CA"/>
              </w:rPr>
              <w:t>Nom de l’o</w:t>
            </w:r>
            <w:r w:rsidR="00FF458D" w:rsidRPr="00BF6894">
              <w:rPr>
                <w:rFonts w:ascii="Times New Roman" w:hAnsi="Times New Roman" w:cs="Times New Roman"/>
                <w:b/>
                <w:bCs/>
                <w:iCs/>
                <w:sz w:val="18"/>
                <w:szCs w:val="18"/>
                <w:lang w:val="fr-CA"/>
              </w:rPr>
              <w:t>rgani</w:t>
            </w:r>
            <w:r w:rsidRPr="00BF6894">
              <w:rPr>
                <w:rFonts w:ascii="Times New Roman" w:hAnsi="Times New Roman" w:cs="Times New Roman"/>
                <w:b/>
                <w:bCs/>
                <w:iCs/>
                <w:sz w:val="18"/>
                <w:szCs w:val="18"/>
                <w:lang w:val="fr-CA"/>
              </w:rPr>
              <w:t>s</w:t>
            </w:r>
            <w:r w:rsidR="00FF458D" w:rsidRPr="00BF6894">
              <w:rPr>
                <w:rFonts w:ascii="Times New Roman" w:hAnsi="Times New Roman" w:cs="Times New Roman"/>
                <w:b/>
                <w:bCs/>
                <w:iCs/>
                <w:sz w:val="18"/>
                <w:szCs w:val="18"/>
                <w:lang w:val="fr-CA"/>
              </w:rPr>
              <w:t xml:space="preserve">ation, </w:t>
            </w:r>
            <w:r w:rsidRPr="00BF6894">
              <w:rPr>
                <w:rFonts w:ascii="Times New Roman" w:hAnsi="Times New Roman" w:cs="Times New Roman"/>
                <w:b/>
                <w:bCs/>
                <w:iCs/>
                <w:sz w:val="18"/>
                <w:szCs w:val="18"/>
                <w:lang w:val="fr-CA"/>
              </w:rPr>
              <w:t>d</w:t>
            </w:r>
            <w:r w:rsidR="00FF458D" w:rsidRPr="00BF6894" w:rsidDel="00785F53">
              <w:rPr>
                <w:rFonts w:ascii="Times New Roman" w:hAnsi="Times New Roman" w:cs="Times New Roman"/>
                <w:b/>
                <w:bCs/>
                <w:iCs/>
                <w:sz w:val="18"/>
                <w:szCs w:val="18"/>
                <w:lang w:val="fr-CA"/>
              </w:rPr>
              <w:t xml:space="preserve">escription </w:t>
            </w:r>
            <w:r w:rsidRPr="00BF6894">
              <w:rPr>
                <w:rFonts w:ascii="Times New Roman" w:hAnsi="Times New Roman" w:cs="Times New Roman"/>
                <w:b/>
                <w:bCs/>
                <w:iCs/>
                <w:sz w:val="18"/>
                <w:szCs w:val="18"/>
                <w:lang w:val="fr-CA"/>
              </w:rPr>
              <w:t xml:space="preserve">des activités à financer et valeur du soutien </w:t>
            </w:r>
          </w:p>
        </w:tc>
        <w:tc>
          <w:tcPr>
            <w:tcW w:w="1295" w:type="dxa"/>
            <w:shd w:val="pct25" w:color="auto" w:fill="auto"/>
          </w:tcPr>
          <w:p w14:paraId="03209394" w14:textId="54B1C23D" w:rsidR="00FF458D" w:rsidRPr="00BF6894" w:rsidDel="00785F53" w:rsidRDefault="00FE5470" w:rsidP="00F40AEF">
            <w:pPr>
              <w:widowControl/>
              <w:autoSpaceDE/>
              <w:autoSpaceDN/>
              <w:adjustRightInd/>
              <w:rPr>
                <w:rFonts w:ascii="Times New Roman" w:hAnsi="Times New Roman" w:cs="Times New Roman"/>
                <w:b/>
                <w:bCs/>
                <w:iCs/>
                <w:sz w:val="18"/>
                <w:szCs w:val="18"/>
                <w:lang w:val="fr-CA"/>
              </w:rPr>
            </w:pPr>
            <w:r w:rsidRPr="00BF6894">
              <w:rPr>
                <w:rFonts w:ascii="Times New Roman" w:hAnsi="Times New Roman" w:cs="Times New Roman"/>
                <w:b/>
                <w:bCs/>
                <w:iCs/>
                <w:sz w:val="18"/>
                <w:szCs w:val="18"/>
                <w:lang w:val="fr-CA"/>
              </w:rPr>
              <w:t xml:space="preserve">Valeur en </w:t>
            </w:r>
            <w:r w:rsidR="00FF458D" w:rsidRPr="00BF6894">
              <w:rPr>
                <w:rFonts w:ascii="Times New Roman" w:hAnsi="Times New Roman" w:cs="Times New Roman"/>
                <w:b/>
                <w:bCs/>
                <w:iCs/>
                <w:sz w:val="18"/>
                <w:szCs w:val="18"/>
                <w:lang w:val="fr-CA"/>
              </w:rPr>
              <w:t xml:space="preserve">$ </w:t>
            </w:r>
            <w:r w:rsidRPr="00BF6894">
              <w:rPr>
                <w:rFonts w:ascii="Times New Roman" w:hAnsi="Times New Roman" w:cs="Times New Roman"/>
                <w:b/>
                <w:bCs/>
                <w:iCs/>
                <w:sz w:val="18"/>
                <w:szCs w:val="18"/>
                <w:lang w:val="fr-CA"/>
              </w:rPr>
              <w:t>d</w:t>
            </w:r>
            <w:r w:rsidR="005C2F82" w:rsidRPr="00BF6894">
              <w:rPr>
                <w:rFonts w:ascii="Times New Roman" w:hAnsi="Times New Roman" w:cs="Times New Roman"/>
                <w:b/>
                <w:bCs/>
                <w:iCs/>
                <w:sz w:val="18"/>
                <w:szCs w:val="18"/>
                <w:lang w:val="fr-CA"/>
              </w:rPr>
              <w:t>u soutien f</w:t>
            </w:r>
            <w:r w:rsidRPr="00BF6894">
              <w:rPr>
                <w:rFonts w:ascii="Times New Roman" w:hAnsi="Times New Roman" w:cs="Times New Roman"/>
                <w:b/>
                <w:bCs/>
                <w:iCs/>
                <w:sz w:val="18"/>
                <w:szCs w:val="18"/>
                <w:lang w:val="fr-CA"/>
              </w:rPr>
              <w:t>édéral en nature et en espèces</w:t>
            </w:r>
          </w:p>
        </w:tc>
        <w:tc>
          <w:tcPr>
            <w:tcW w:w="1276" w:type="dxa"/>
            <w:shd w:val="pct25" w:color="auto" w:fill="auto"/>
          </w:tcPr>
          <w:p w14:paraId="13CA4C84" w14:textId="03A6F6CF" w:rsidR="00FF458D" w:rsidRPr="00BF6894" w:rsidDel="00785F53" w:rsidRDefault="00FE5470" w:rsidP="00F40AEF">
            <w:pPr>
              <w:widowControl/>
              <w:autoSpaceDE/>
              <w:autoSpaceDN/>
              <w:adjustRightInd/>
              <w:rPr>
                <w:rFonts w:ascii="Times New Roman" w:hAnsi="Times New Roman" w:cs="Times New Roman"/>
                <w:b/>
                <w:bCs/>
                <w:iCs/>
                <w:sz w:val="18"/>
                <w:szCs w:val="18"/>
                <w:lang w:val="fr-CA"/>
              </w:rPr>
            </w:pPr>
            <w:r w:rsidRPr="00BF6894">
              <w:rPr>
                <w:rFonts w:ascii="Times New Roman" w:hAnsi="Times New Roman" w:cs="Times New Roman"/>
                <w:b/>
                <w:bCs/>
                <w:iCs/>
                <w:sz w:val="18"/>
                <w:szCs w:val="18"/>
                <w:lang w:val="fr-CA"/>
              </w:rPr>
              <w:t xml:space="preserve">Valeur en </w:t>
            </w:r>
            <w:r w:rsidR="00FF458D" w:rsidRPr="00BF6894" w:rsidDel="00785F53">
              <w:rPr>
                <w:rFonts w:ascii="Times New Roman" w:hAnsi="Times New Roman" w:cs="Times New Roman"/>
                <w:b/>
                <w:bCs/>
                <w:iCs/>
                <w:sz w:val="18"/>
                <w:szCs w:val="18"/>
                <w:lang w:val="fr-CA"/>
              </w:rPr>
              <w:t xml:space="preserve">$ </w:t>
            </w:r>
            <w:r w:rsidRPr="00BF6894">
              <w:rPr>
                <w:rFonts w:ascii="Times New Roman" w:hAnsi="Times New Roman" w:cs="Times New Roman"/>
                <w:b/>
                <w:bCs/>
                <w:iCs/>
                <w:sz w:val="18"/>
                <w:szCs w:val="18"/>
                <w:lang w:val="fr-CA"/>
              </w:rPr>
              <w:t>d</w:t>
            </w:r>
            <w:r w:rsidR="005C2F82" w:rsidRPr="00BF6894">
              <w:rPr>
                <w:rFonts w:ascii="Times New Roman" w:hAnsi="Times New Roman" w:cs="Times New Roman"/>
                <w:b/>
                <w:bCs/>
                <w:iCs/>
                <w:sz w:val="18"/>
                <w:szCs w:val="18"/>
                <w:lang w:val="fr-CA"/>
              </w:rPr>
              <w:t xml:space="preserve">u soutien en nature et en espèces </w:t>
            </w:r>
            <w:r w:rsidR="00D9169E" w:rsidRPr="00BF6894">
              <w:rPr>
                <w:rFonts w:ascii="Times New Roman" w:hAnsi="Times New Roman" w:cs="Times New Roman"/>
                <w:b/>
                <w:bCs/>
                <w:iCs/>
                <w:sz w:val="18"/>
                <w:szCs w:val="18"/>
                <w:lang w:val="fr-CA"/>
              </w:rPr>
              <w:t xml:space="preserve">fourni par </w:t>
            </w:r>
            <w:r w:rsidR="005C2F82" w:rsidRPr="00BF6894">
              <w:rPr>
                <w:rFonts w:ascii="Times New Roman" w:hAnsi="Times New Roman" w:cs="Times New Roman"/>
                <w:b/>
                <w:bCs/>
                <w:iCs/>
                <w:sz w:val="18"/>
                <w:szCs w:val="18"/>
                <w:lang w:val="fr-CA"/>
              </w:rPr>
              <w:t>d’autres gouvernements</w:t>
            </w:r>
          </w:p>
        </w:tc>
        <w:tc>
          <w:tcPr>
            <w:tcW w:w="1147" w:type="dxa"/>
            <w:shd w:val="pct25" w:color="auto" w:fill="auto"/>
          </w:tcPr>
          <w:p w14:paraId="52E61CD3" w14:textId="0672B5D0" w:rsidR="00FF458D" w:rsidRPr="00BF6894" w:rsidDel="00785F53" w:rsidRDefault="005C2F82" w:rsidP="00F40AEF">
            <w:pPr>
              <w:widowControl/>
              <w:autoSpaceDE/>
              <w:autoSpaceDN/>
              <w:adjustRightInd/>
              <w:rPr>
                <w:rFonts w:ascii="Times New Roman" w:hAnsi="Times New Roman" w:cs="Times New Roman"/>
                <w:b/>
                <w:bCs/>
                <w:iCs/>
                <w:sz w:val="18"/>
                <w:szCs w:val="18"/>
                <w:lang w:val="fr-CA"/>
              </w:rPr>
            </w:pPr>
            <w:r w:rsidRPr="00BF6894">
              <w:rPr>
                <w:rFonts w:ascii="Times New Roman" w:hAnsi="Times New Roman" w:cs="Times New Roman"/>
                <w:b/>
                <w:bCs/>
                <w:iCs/>
                <w:sz w:val="18"/>
                <w:szCs w:val="18"/>
                <w:lang w:val="fr-CA"/>
              </w:rPr>
              <w:t xml:space="preserve">Valeur en </w:t>
            </w:r>
            <w:r w:rsidR="00FF458D" w:rsidRPr="00BF6894">
              <w:rPr>
                <w:rFonts w:ascii="Times New Roman" w:hAnsi="Times New Roman" w:cs="Times New Roman"/>
                <w:b/>
                <w:bCs/>
                <w:iCs/>
                <w:sz w:val="18"/>
                <w:szCs w:val="18"/>
                <w:lang w:val="fr-CA"/>
              </w:rPr>
              <w:t xml:space="preserve">$ </w:t>
            </w:r>
            <w:r w:rsidRPr="00BF6894">
              <w:rPr>
                <w:rFonts w:ascii="Times New Roman" w:hAnsi="Times New Roman" w:cs="Times New Roman"/>
                <w:b/>
                <w:bCs/>
                <w:iCs/>
                <w:sz w:val="18"/>
                <w:szCs w:val="18"/>
                <w:lang w:val="fr-CA"/>
              </w:rPr>
              <w:t>d’autres formes de soutien en nature et en espèces</w:t>
            </w:r>
          </w:p>
        </w:tc>
        <w:tc>
          <w:tcPr>
            <w:tcW w:w="1284" w:type="dxa"/>
            <w:shd w:val="pct25" w:color="auto" w:fill="auto"/>
          </w:tcPr>
          <w:p w14:paraId="60ECB653" w14:textId="4340DCEA" w:rsidR="00FF458D" w:rsidRPr="00BF6894" w:rsidDel="00785F53" w:rsidRDefault="005C2F82" w:rsidP="00F40AEF">
            <w:pPr>
              <w:widowControl/>
              <w:autoSpaceDE/>
              <w:autoSpaceDN/>
              <w:adjustRightInd/>
              <w:rPr>
                <w:rFonts w:ascii="Times New Roman" w:hAnsi="Times New Roman" w:cs="Times New Roman"/>
                <w:b/>
                <w:bCs/>
                <w:iCs/>
                <w:sz w:val="18"/>
                <w:szCs w:val="18"/>
                <w:lang w:val="fr-CA"/>
              </w:rPr>
            </w:pPr>
            <w:r w:rsidRPr="00BF6894">
              <w:rPr>
                <w:rFonts w:ascii="Times New Roman" w:hAnsi="Times New Roman" w:cs="Times New Roman"/>
                <w:b/>
                <w:bCs/>
                <w:iCs/>
                <w:sz w:val="18"/>
                <w:szCs w:val="18"/>
                <w:lang w:val="fr-CA"/>
              </w:rPr>
              <w:t>Soutien t</w:t>
            </w:r>
            <w:r w:rsidR="00FF458D" w:rsidRPr="00BF6894" w:rsidDel="00785F53">
              <w:rPr>
                <w:rFonts w:ascii="Times New Roman" w:hAnsi="Times New Roman" w:cs="Times New Roman"/>
                <w:b/>
                <w:bCs/>
                <w:iCs/>
                <w:sz w:val="18"/>
                <w:szCs w:val="18"/>
                <w:lang w:val="fr-CA"/>
              </w:rPr>
              <w:t>otal</w:t>
            </w:r>
            <w:r w:rsidRPr="00BF6894">
              <w:rPr>
                <w:rFonts w:ascii="Times New Roman" w:hAnsi="Times New Roman" w:cs="Times New Roman"/>
                <w:b/>
                <w:bCs/>
                <w:iCs/>
                <w:sz w:val="18"/>
                <w:szCs w:val="18"/>
                <w:lang w:val="fr-CA"/>
              </w:rPr>
              <w:t xml:space="preserve"> en </w:t>
            </w:r>
            <w:r w:rsidR="00FF458D" w:rsidRPr="00BF6894">
              <w:rPr>
                <w:rFonts w:ascii="Times New Roman" w:hAnsi="Times New Roman" w:cs="Times New Roman"/>
                <w:b/>
                <w:bCs/>
                <w:iCs/>
                <w:sz w:val="18"/>
                <w:szCs w:val="18"/>
                <w:lang w:val="fr-CA"/>
              </w:rPr>
              <w:t>$</w:t>
            </w:r>
          </w:p>
        </w:tc>
        <w:tc>
          <w:tcPr>
            <w:tcW w:w="1056" w:type="dxa"/>
            <w:shd w:val="pct25" w:color="auto" w:fill="auto"/>
          </w:tcPr>
          <w:p w14:paraId="741B68AA" w14:textId="7BD3F321" w:rsidR="00FF458D" w:rsidRPr="00BF6894" w:rsidRDefault="00FF458D" w:rsidP="00F40AEF">
            <w:pPr>
              <w:widowControl/>
              <w:autoSpaceDE/>
              <w:autoSpaceDN/>
              <w:adjustRightInd/>
              <w:jc w:val="center"/>
              <w:rPr>
                <w:rFonts w:ascii="Times New Roman" w:hAnsi="Times New Roman" w:cs="Times New Roman"/>
                <w:b/>
                <w:bCs/>
                <w:iCs/>
                <w:sz w:val="18"/>
                <w:szCs w:val="18"/>
                <w:lang w:val="fr-CA"/>
              </w:rPr>
            </w:pPr>
            <w:r w:rsidRPr="00BF6894">
              <w:rPr>
                <w:rFonts w:ascii="Times New Roman" w:hAnsi="Times New Roman" w:cs="Times New Roman"/>
                <w:b/>
                <w:bCs/>
                <w:iCs/>
                <w:sz w:val="18"/>
                <w:szCs w:val="18"/>
                <w:lang w:val="fr-CA"/>
              </w:rPr>
              <w:t>Confirm</w:t>
            </w:r>
            <w:r w:rsidR="005C2F82" w:rsidRPr="00BF6894">
              <w:rPr>
                <w:rFonts w:ascii="Times New Roman" w:hAnsi="Times New Roman" w:cs="Times New Roman"/>
                <w:b/>
                <w:bCs/>
                <w:iCs/>
                <w:sz w:val="18"/>
                <w:szCs w:val="18"/>
                <w:lang w:val="fr-CA"/>
              </w:rPr>
              <w:t xml:space="preserve">é </w:t>
            </w:r>
          </w:p>
          <w:p w14:paraId="5A8B2BC8" w14:textId="0745C4F0" w:rsidR="00FF458D" w:rsidRPr="00BF6894" w:rsidDel="00785F53" w:rsidRDefault="005C2F82" w:rsidP="00F40AEF">
            <w:pPr>
              <w:widowControl/>
              <w:autoSpaceDE/>
              <w:autoSpaceDN/>
              <w:adjustRightInd/>
              <w:jc w:val="center"/>
              <w:rPr>
                <w:rFonts w:ascii="Times New Roman" w:hAnsi="Times New Roman" w:cs="Times New Roman"/>
                <w:b/>
                <w:bCs/>
                <w:iCs/>
                <w:sz w:val="18"/>
                <w:szCs w:val="18"/>
                <w:lang w:val="fr-CA"/>
              </w:rPr>
            </w:pPr>
            <w:r w:rsidRPr="00BF6894">
              <w:rPr>
                <w:rFonts w:ascii="Times New Roman" w:hAnsi="Times New Roman" w:cs="Times New Roman"/>
                <w:b/>
                <w:bCs/>
                <w:iCs/>
                <w:sz w:val="18"/>
                <w:szCs w:val="18"/>
                <w:lang w:val="fr-CA"/>
              </w:rPr>
              <w:t xml:space="preserve">Oui/Non </w:t>
            </w:r>
          </w:p>
        </w:tc>
      </w:tr>
      <w:tr w:rsidR="005C2F82" w:rsidRPr="00BF6894" w:rsidDel="00785F53" w14:paraId="3772C8FA" w14:textId="77777777" w:rsidTr="00F40AEF">
        <w:tc>
          <w:tcPr>
            <w:tcW w:w="3657" w:type="dxa"/>
          </w:tcPr>
          <w:p w14:paraId="40006542" w14:textId="5B6DBA39" w:rsidR="00F91A39" w:rsidRPr="00BF6894" w:rsidDel="00785F53" w:rsidRDefault="00F91A39" w:rsidP="00613149">
            <w:pPr>
              <w:rPr>
                <w:rFonts w:ascii="Times New Roman" w:hAnsi="Times New Roman" w:cs="Times New Roman"/>
                <w:sz w:val="20"/>
                <w:lang w:val="fr-CA"/>
              </w:rPr>
            </w:pPr>
          </w:p>
        </w:tc>
        <w:tc>
          <w:tcPr>
            <w:tcW w:w="1295" w:type="dxa"/>
            <w:vAlign w:val="center"/>
          </w:tcPr>
          <w:p w14:paraId="6A396346" w14:textId="77777777" w:rsidR="00FF458D" w:rsidRPr="00BF6894" w:rsidDel="00785F53" w:rsidRDefault="00FF458D" w:rsidP="00F40AEF">
            <w:pPr>
              <w:widowControl/>
              <w:autoSpaceDE/>
              <w:autoSpaceDN/>
              <w:adjustRightInd/>
              <w:spacing w:after="200" w:line="276" w:lineRule="auto"/>
              <w:jc w:val="right"/>
              <w:rPr>
                <w:rFonts w:ascii="Times New Roman" w:eastAsiaTheme="minorHAnsi" w:hAnsi="Times New Roman" w:cs="Times New Roman"/>
                <w:b/>
                <w:bCs/>
                <w:iCs/>
                <w:sz w:val="20"/>
                <w:szCs w:val="20"/>
                <w:lang w:val="fr-CA" w:eastAsia="en-US"/>
              </w:rPr>
            </w:pPr>
          </w:p>
        </w:tc>
        <w:tc>
          <w:tcPr>
            <w:tcW w:w="1276" w:type="dxa"/>
            <w:shd w:val="clear" w:color="auto" w:fill="BFBFBF" w:themeFill="background1" w:themeFillShade="BF"/>
            <w:vAlign w:val="center"/>
          </w:tcPr>
          <w:p w14:paraId="36A26D84" w14:textId="77777777" w:rsidR="00FF458D" w:rsidRPr="00BF6894" w:rsidDel="00785F53" w:rsidRDefault="00FF458D" w:rsidP="00F40AEF">
            <w:pPr>
              <w:widowControl/>
              <w:autoSpaceDE/>
              <w:autoSpaceDN/>
              <w:adjustRightInd/>
              <w:spacing w:after="200" w:line="276" w:lineRule="auto"/>
              <w:jc w:val="right"/>
              <w:rPr>
                <w:rFonts w:ascii="Times New Roman" w:eastAsiaTheme="minorHAnsi" w:hAnsi="Times New Roman" w:cs="Times New Roman"/>
                <w:sz w:val="20"/>
                <w:szCs w:val="20"/>
                <w:lang w:val="fr-CA" w:eastAsia="en-US"/>
              </w:rPr>
            </w:pPr>
          </w:p>
        </w:tc>
        <w:tc>
          <w:tcPr>
            <w:tcW w:w="1147" w:type="dxa"/>
            <w:shd w:val="clear" w:color="auto" w:fill="BFBFBF" w:themeFill="background1" w:themeFillShade="BF"/>
            <w:vAlign w:val="center"/>
          </w:tcPr>
          <w:p w14:paraId="105028D0" w14:textId="77777777" w:rsidR="00FF458D" w:rsidRPr="00BF6894" w:rsidDel="00785F53" w:rsidRDefault="00FF458D" w:rsidP="00F40AEF">
            <w:pPr>
              <w:widowControl/>
              <w:autoSpaceDE/>
              <w:autoSpaceDN/>
              <w:adjustRightInd/>
              <w:spacing w:after="200" w:line="276" w:lineRule="auto"/>
              <w:jc w:val="right"/>
              <w:rPr>
                <w:rFonts w:ascii="Times New Roman" w:eastAsiaTheme="minorHAnsi" w:hAnsi="Times New Roman" w:cs="Times New Roman"/>
                <w:sz w:val="20"/>
                <w:szCs w:val="20"/>
                <w:lang w:val="fr-CA" w:eastAsia="en-US"/>
              </w:rPr>
            </w:pPr>
          </w:p>
        </w:tc>
        <w:tc>
          <w:tcPr>
            <w:tcW w:w="1284" w:type="dxa"/>
            <w:vAlign w:val="center"/>
          </w:tcPr>
          <w:p w14:paraId="6E3A6E74" w14:textId="77777777" w:rsidR="00FF458D" w:rsidRPr="00BF6894" w:rsidDel="00785F53" w:rsidRDefault="00FF458D" w:rsidP="00F40AEF">
            <w:pPr>
              <w:widowControl/>
              <w:autoSpaceDE/>
              <w:autoSpaceDN/>
              <w:adjustRightInd/>
              <w:spacing w:after="200" w:line="276" w:lineRule="auto"/>
              <w:jc w:val="right"/>
              <w:rPr>
                <w:rFonts w:ascii="Times New Roman" w:eastAsiaTheme="minorHAnsi" w:hAnsi="Times New Roman" w:cs="Times New Roman"/>
                <w:sz w:val="20"/>
                <w:szCs w:val="20"/>
                <w:lang w:val="fr-CA" w:eastAsia="en-US"/>
              </w:rPr>
            </w:pPr>
          </w:p>
        </w:tc>
        <w:tc>
          <w:tcPr>
            <w:tcW w:w="1056" w:type="dxa"/>
          </w:tcPr>
          <w:p w14:paraId="52AC4F80" w14:textId="77777777" w:rsidR="00FF458D" w:rsidRPr="00BF6894" w:rsidDel="00785F53" w:rsidRDefault="00FF458D" w:rsidP="00F40AEF">
            <w:pPr>
              <w:widowControl/>
              <w:autoSpaceDE/>
              <w:autoSpaceDN/>
              <w:adjustRightInd/>
              <w:spacing w:after="200" w:line="276" w:lineRule="auto"/>
              <w:jc w:val="right"/>
              <w:rPr>
                <w:rFonts w:ascii="Times New Roman" w:eastAsiaTheme="minorHAnsi" w:hAnsi="Times New Roman" w:cs="Times New Roman"/>
                <w:sz w:val="20"/>
                <w:szCs w:val="20"/>
                <w:lang w:val="fr-CA" w:eastAsia="en-US"/>
              </w:rPr>
            </w:pPr>
          </w:p>
        </w:tc>
      </w:tr>
      <w:tr w:rsidR="005C2F82" w:rsidRPr="00BF6894" w:rsidDel="00785F53" w14:paraId="4C670BF5" w14:textId="77777777" w:rsidTr="00F40AEF">
        <w:tc>
          <w:tcPr>
            <w:tcW w:w="3657" w:type="dxa"/>
          </w:tcPr>
          <w:p w14:paraId="4994F2BD" w14:textId="1B8E138C" w:rsidR="00F91A39" w:rsidRPr="00BF6894" w:rsidDel="00785F53" w:rsidRDefault="00F91A39" w:rsidP="00613149">
            <w:pPr>
              <w:widowControl/>
              <w:autoSpaceDE/>
              <w:autoSpaceDN/>
              <w:adjustRightInd/>
              <w:spacing w:after="200" w:line="276" w:lineRule="auto"/>
              <w:rPr>
                <w:rFonts w:ascii="Times New Roman" w:eastAsiaTheme="minorHAnsi" w:hAnsi="Times New Roman" w:cs="Times New Roman"/>
                <w:sz w:val="20"/>
                <w:szCs w:val="20"/>
                <w:lang w:val="fr-CA" w:eastAsia="en-US"/>
              </w:rPr>
            </w:pPr>
          </w:p>
        </w:tc>
        <w:tc>
          <w:tcPr>
            <w:tcW w:w="1295" w:type="dxa"/>
            <w:vAlign w:val="center"/>
          </w:tcPr>
          <w:p w14:paraId="72312748" w14:textId="77777777" w:rsidR="00FF458D" w:rsidRPr="00BF6894" w:rsidDel="00785F53" w:rsidRDefault="00FF458D" w:rsidP="00BC4DED">
            <w:pPr>
              <w:widowControl/>
              <w:autoSpaceDE/>
              <w:autoSpaceDN/>
              <w:adjustRightInd/>
              <w:spacing w:after="200" w:line="276" w:lineRule="auto"/>
              <w:jc w:val="center"/>
              <w:rPr>
                <w:rFonts w:ascii="Times New Roman" w:eastAsiaTheme="minorHAnsi" w:hAnsi="Times New Roman" w:cs="Times New Roman"/>
                <w:b/>
                <w:bCs/>
                <w:iCs/>
                <w:sz w:val="20"/>
                <w:szCs w:val="20"/>
                <w:lang w:val="fr-CA" w:eastAsia="en-US"/>
              </w:rPr>
            </w:pPr>
          </w:p>
        </w:tc>
        <w:tc>
          <w:tcPr>
            <w:tcW w:w="1276" w:type="dxa"/>
            <w:vAlign w:val="center"/>
          </w:tcPr>
          <w:p w14:paraId="62BCE133" w14:textId="77777777" w:rsidR="00FF458D" w:rsidRPr="00BF6894" w:rsidDel="00785F53" w:rsidRDefault="00FF458D" w:rsidP="00F40AEF">
            <w:pPr>
              <w:widowControl/>
              <w:autoSpaceDE/>
              <w:autoSpaceDN/>
              <w:adjustRightInd/>
              <w:spacing w:after="200" w:line="276" w:lineRule="auto"/>
              <w:jc w:val="right"/>
              <w:rPr>
                <w:rFonts w:ascii="Times New Roman" w:eastAsiaTheme="minorHAnsi" w:hAnsi="Times New Roman" w:cs="Times New Roman"/>
                <w:sz w:val="20"/>
                <w:szCs w:val="20"/>
                <w:lang w:val="fr-CA" w:eastAsia="en-US"/>
              </w:rPr>
            </w:pPr>
          </w:p>
        </w:tc>
        <w:tc>
          <w:tcPr>
            <w:tcW w:w="1147" w:type="dxa"/>
            <w:vAlign w:val="center"/>
          </w:tcPr>
          <w:p w14:paraId="03185F09" w14:textId="77777777" w:rsidR="00FF458D" w:rsidRPr="00BF6894" w:rsidDel="00785F53" w:rsidRDefault="00FF458D" w:rsidP="00F40AEF">
            <w:pPr>
              <w:widowControl/>
              <w:autoSpaceDE/>
              <w:autoSpaceDN/>
              <w:adjustRightInd/>
              <w:spacing w:after="200" w:line="276" w:lineRule="auto"/>
              <w:jc w:val="right"/>
              <w:rPr>
                <w:rFonts w:ascii="Times New Roman" w:eastAsiaTheme="minorHAnsi" w:hAnsi="Times New Roman" w:cs="Times New Roman"/>
                <w:sz w:val="20"/>
                <w:szCs w:val="20"/>
                <w:lang w:val="fr-CA" w:eastAsia="en-US"/>
              </w:rPr>
            </w:pPr>
          </w:p>
        </w:tc>
        <w:tc>
          <w:tcPr>
            <w:tcW w:w="1284" w:type="dxa"/>
            <w:vAlign w:val="center"/>
          </w:tcPr>
          <w:p w14:paraId="59029943" w14:textId="77777777" w:rsidR="00FF458D" w:rsidRPr="00BF6894" w:rsidDel="00785F53" w:rsidRDefault="00FF458D" w:rsidP="00F40AEF">
            <w:pPr>
              <w:widowControl/>
              <w:autoSpaceDE/>
              <w:autoSpaceDN/>
              <w:adjustRightInd/>
              <w:spacing w:after="200" w:line="276" w:lineRule="auto"/>
              <w:jc w:val="right"/>
              <w:rPr>
                <w:rFonts w:ascii="Times New Roman" w:eastAsiaTheme="minorHAnsi" w:hAnsi="Times New Roman" w:cs="Times New Roman"/>
                <w:sz w:val="20"/>
                <w:szCs w:val="20"/>
                <w:lang w:val="fr-CA" w:eastAsia="en-US"/>
              </w:rPr>
            </w:pPr>
          </w:p>
        </w:tc>
        <w:tc>
          <w:tcPr>
            <w:tcW w:w="1056" w:type="dxa"/>
          </w:tcPr>
          <w:p w14:paraId="53BE73A3" w14:textId="77777777" w:rsidR="00FF458D" w:rsidRPr="00BF6894" w:rsidDel="00785F53" w:rsidRDefault="00FF458D" w:rsidP="00F40AEF">
            <w:pPr>
              <w:widowControl/>
              <w:autoSpaceDE/>
              <w:autoSpaceDN/>
              <w:adjustRightInd/>
              <w:spacing w:after="200" w:line="276" w:lineRule="auto"/>
              <w:jc w:val="right"/>
              <w:rPr>
                <w:rFonts w:ascii="Times New Roman" w:eastAsiaTheme="minorHAnsi" w:hAnsi="Times New Roman" w:cs="Times New Roman"/>
                <w:sz w:val="20"/>
                <w:szCs w:val="20"/>
                <w:lang w:val="fr-CA" w:eastAsia="en-US"/>
              </w:rPr>
            </w:pPr>
          </w:p>
        </w:tc>
      </w:tr>
      <w:bookmarkEnd w:id="0"/>
      <w:bookmarkEnd w:id="1"/>
    </w:tbl>
    <w:p w14:paraId="69B7CD5D" w14:textId="77777777" w:rsidR="005F71B8" w:rsidRPr="00BF6894" w:rsidRDefault="005F71B8" w:rsidP="00FF458D">
      <w:pPr>
        <w:rPr>
          <w:rFonts w:ascii="Times New Roman" w:hAnsi="Times New Roman" w:cs="Times New Roman"/>
          <w:b/>
          <w:sz w:val="28"/>
          <w:lang w:val="fr-CA"/>
        </w:rPr>
      </w:pPr>
    </w:p>
    <w:p w14:paraId="1A410208" w14:textId="77777777" w:rsidR="005F71B8" w:rsidRPr="00BF6894" w:rsidRDefault="005F71B8">
      <w:pPr>
        <w:widowControl/>
        <w:autoSpaceDE/>
        <w:autoSpaceDN/>
        <w:adjustRightInd/>
        <w:spacing w:after="200" w:line="276" w:lineRule="auto"/>
        <w:rPr>
          <w:rFonts w:ascii="Times New Roman" w:hAnsi="Times New Roman" w:cs="Times New Roman"/>
          <w:b/>
          <w:sz w:val="28"/>
          <w:lang w:val="fr-CA"/>
        </w:rPr>
      </w:pPr>
      <w:r w:rsidRPr="00BF6894">
        <w:rPr>
          <w:rFonts w:ascii="Times New Roman" w:hAnsi="Times New Roman" w:cs="Times New Roman"/>
          <w:b/>
          <w:sz w:val="28"/>
          <w:lang w:val="fr-CA"/>
        </w:rPr>
        <w:br w:type="page"/>
      </w:r>
    </w:p>
    <w:p w14:paraId="0C277F9A" w14:textId="4B4E69E3" w:rsidR="00FF458D" w:rsidRPr="00BF6894" w:rsidRDefault="00FF458D" w:rsidP="00FF458D">
      <w:pPr>
        <w:rPr>
          <w:rFonts w:ascii="Times New Roman" w:hAnsi="Times New Roman" w:cs="Times New Roman"/>
          <w:b/>
          <w:sz w:val="28"/>
          <w:lang w:val="fr-CA"/>
        </w:rPr>
      </w:pPr>
      <w:r w:rsidRPr="00BF6894">
        <w:rPr>
          <w:rFonts w:ascii="Times New Roman" w:hAnsi="Times New Roman" w:cs="Times New Roman"/>
          <w:b/>
          <w:sz w:val="28"/>
          <w:lang w:val="fr-CA"/>
        </w:rPr>
        <w:t>9.</w:t>
      </w:r>
      <w:r w:rsidRPr="00BF6894">
        <w:rPr>
          <w:rFonts w:ascii="Times New Roman" w:hAnsi="Times New Roman" w:cs="Times New Roman"/>
          <w:b/>
          <w:sz w:val="28"/>
          <w:lang w:val="fr-CA"/>
        </w:rPr>
        <w:tab/>
        <w:t>Signature</w:t>
      </w:r>
    </w:p>
    <w:p w14:paraId="759F5DBC" w14:textId="77777777" w:rsidR="00C3215B" w:rsidRPr="00BF6894" w:rsidRDefault="00C3215B" w:rsidP="00FF458D">
      <w:pPr>
        <w:keepNext/>
        <w:keepLines/>
        <w:widowControl/>
        <w:rPr>
          <w:rFonts w:ascii="Times New Roman" w:hAnsi="Times New Roman" w:cs="Times New Roman"/>
          <w:i/>
          <w:lang w:val="fr-CA"/>
        </w:rPr>
      </w:pPr>
    </w:p>
    <w:p w14:paraId="6256F954" w14:textId="55B566B9" w:rsidR="00FF458D" w:rsidRPr="00BF6894" w:rsidRDefault="00B85DEF" w:rsidP="00FF458D">
      <w:pPr>
        <w:keepNext/>
        <w:keepLines/>
        <w:widowControl/>
        <w:rPr>
          <w:rFonts w:ascii="Times New Roman" w:hAnsi="Times New Roman" w:cs="Times New Roman"/>
          <w:iCs/>
          <w:lang w:val="fr-CA"/>
        </w:rPr>
      </w:pPr>
      <w:r w:rsidRPr="00BF6894">
        <w:rPr>
          <w:rFonts w:ascii="Times New Roman" w:hAnsi="Times New Roman" w:cs="Times New Roman"/>
          <w:iCs/>
          <w:lang w:val="fr-CA"/>
        </w:rPr>
        <w:t>Svp n</w:t>
      </w:r>
      <w:r w:rsidR="005C2F82" w:rsidRPr="00BF6894">
        <w:rPr>
          <w:rFonts w:ascii="Times New Roman" w:hAnsi="Times New Roman" w:cs="Times New Roman"/>
          <w:iCs/>
          <w:lang w:val="fr-CA"/>
        </w:rPr>
        <w:t>ot</w:t>
      </w:r>
      <w:r w:rsidR="002842F2" w:rsidRPr="00BF6894">
        <w:rPr>
          <w:rFonts w:ascii="Times New Roman" w:hAnsi="Times New Roman" w:cs="Times New Roman"/>
          <w:iCs/>
          <w:lang w:val="fr-CA"/>
        </w:rPr>
        <w:t>e</w:t>
      </w:r>
      <w:r w:rsidRPr="00BF6894">
        <w:rPr>
          <w:rFonts w:ascii="Times New Roman" w:hAnsi="Times New Roman" w:cs="Times New Roman"/>
          <w:iCs/>
          <w:lang w:val="fr-CA"/>
        </w:rPr>
        <w:t>r</w:t>
      </w:r>
      <w:r w:rsidR="005C2F82" w:rsidRPr="00BF6894">
        <w:rPr>
          <w:rFonts w:ascii="Times New Roman" w:hAnsi="Times New Roman" w:cs="Times New Roman"/>
          <w:iCs/>
          <w:lang w:val="fr-CA"/>
        </w:rPr>
        <w:t xml:space="preserve"> : Aucun renseignement supplémentaire reçu après la date limite ne sera pris en considération. </w:t>
      </w:r>
      <w:r w:rsidR="00FF458D" w:rsidRPr="00BF6894">
        <w:rPr>
          <w:rFonts w:ascii="Times New Roman" w:hAnsi="Times New Roman" w:cs="Times New Roman"/>
          <w:iCs/>
          <w:lang w:val="fr-CA"/>
        </w:rPr>
        <w:t xml:space="preserve">  </w:t>
      </w:r>
    </w:p>
    <w:p w14:paraId="3DA8092C" w14:textId="77777777" w:rsidR="00FF458D" w:rsidRPr="00BF6894" w:rsidRDefault="00FF458D" w:rsidP="00FF458D">
      <w:pPr>
        <w:keepNext/>
        <w:keepLines/>
        <w:widowControl/>
        <w:rPr>
          <w:rFonts w:ascii="Times New Roman" w:hAnsi="Times New Roman" w:cs="Times New Roman"/>
          <w:b/>
          <w:lang w:val="fr-CA"/>
        </w:rPr>
      </w:pPr>
    </w:p>
    <w:p w14:paraId="7274A7E9" w14:textId="2C50C654" w:rsidR="00FF458D" w:rsidRPr="00BF6894" w:rsidRDefault="00FF458D" w:rsidP="00FF458D">
      <w:pPr>
        <w:keepNext/>
        <w:keepLines/>
        <w:widowControl/>
        <w:ind w:left="431" w:hanging="431"/>
        <w:rPr>
          <w:rFonts w:ascii="Times New Roman" w:hAnsi="Times New Roman" w:cs="Times New Roman"/>
          <w:lang w:val="fr-CA"/>
        </w:rPr>
      </w:pPr>
      <w:r w:rsidRPr="00BF6894">
        <w:rPr>
          <w:sz w:val="20"/>
          <w:lang w:val="fr-CA"/>
        </w:rPr>
        <w:fldChar w:fldCharType="begin" w:fldLock="1">
          <w:ffData>
            <w:name w:val="Check1"/>
            <w:enabled/>
            <w:calcOnExit w:val="0"/>
            <w:checkBox>
              <w:sizeAuto/>
              <w:default w:val="0"/>
            </w:checkBox>
          </w:ffData>
        </w:fldChar>
      </w:r>
      <w:r w:rsidRPr="00BF6894">
        <w:rPr>
          <w:sz w:val="20"/>
          <w:lang w:val="fr-CA"/>
        </w:rPr>
        <w:instrText xml:space="preserve"> FORMCHECKBOX </w:instrText>
      </w:r>
      <w:r w:rsidR="00BF6894" w:rsidRPr="00BF6894">
        <w:rPr>
          <w:sz w:val="20"/>
          <w:lang w:val="fr-CA"/>
        </w:rPr>
      </w:r>
      <w:r w:rsidR="00BF6894" w:rsidRPr="00BF6894">
        <w:rPr>
          <w:sz w:val="20"/>
          <w:lang w:val="fr-CA"/>
        </w:rPr>
        <w:fldChar w:fldCharType="separate"/>
      </w:r>
      <w:r w:rsidRPr="00BF6894">
        <w:rPr>
          <w:sz w:val="20"/>
          <w:lang w:val="fr-CA"/>
        </w:rPr>
        <w:fldChar w:fldCharType="end"/>
      </w:r>
      <w:r w:rsidRPr="00BF6894">
        <w:rPr>
          <w:lang w:val="fr-CA"/>
        </w:rPr>
        <w:tab/>
      </w:r>
      <w:r w:rsidR="00D744F9" w:rsidRPr="00BF6894">
        <w:rPr>
          <w:rFonts w:ascii="Times New Roman" w:hAnsi="Times New Roman" w:cs="Times New Roman"/>
          <w:lang w:val="fr-CA"/>
        </w:rPr>
        <w:t>J</w:t>
      </w:r>
      <w:r w:rsidR="005C2F82" w:rsidRPr="00BF6894">
        <w:rPr>
          <w:rFonts w:ascii="Times New Roman" w:hAnsi="Times New Roman" w:cs="Times New Roman"/>
          <w:lang w:val="fr-CA"/>
        </w:rPr>
        <w:t>e confirme que, à ma connaissance, tous les renseignements contenus dans le</w:t>
      </w:r>
      <w:r w:rsidR="00D9169E" w:rsidRPr="00BF6894">
        <w:rPr>
          <w:rFonts w:ascii="Times New Roman" w:hAnsi="Times New Roman" w:cs="Times New Roman"/>
          <w:lang w:val="fr-CA"/>
        </w:rPr>
        <w:t xml:space="preserve"> présent</w:t>
      </w:r>
      <w:r w:rsidR="005C2F82" w:rsidRPr="00BF6894">
        <w:rPr>
          <w:rFonts w:ascii="Times New Roman" w:hAnsi="Times New Roman" w:cs="Times New Roman"/>
          <w:lang w:val="fr-CA"/>
        </w:rPr>
        <w:t xml:space="preserve"> formulaire de proposition sont exacts. </w:t>
      </w:r>
      <w:r w:rsidRPr="00BF6894">
        <w:rPr>
          <w:rFonts w:ascii="Times New Roman" w:hAnsi="Times New Roman" w:cs="Times New Roman"/>
          <w:lang w:val="fr-CA"/>
        </w:rPr>
        <w:t xml:space="preserve"> </w:t>
      </w:r>
    </w:p>
    <w:p w14:paraId="005A8810" w14:textId="77777777" w:rsidR="00FF458D" w:rsidRPr="00BF6894" w:rsidRDefault="00FF458D" w:rsidP="00FF458D">
      <w:pPr>
        <w:keepNext/>
        <w:keepLines/>
        <w:widowControl/>
        <w:rPr>
          <w:rFonts w:ascii="Times New Roman" w:hAnsi="Times New Roman" w:cs="Times New Roman"/>
          <w:lang w:val="fr-CA"/>
        </w:rPr>
      </w:pPr>
    </w:p>
    <w:p w14:paraId="44AFFEFA" w14:textId="7D457846" w:rsidR="00C76D9B" w:rsidRPr="00BF6894" w:rsidRDefault="00C76D9B" w:rsidP="000D3CF4">
      <w:pPr>
        <w:keepNext/>
        <w:keepLines/>
        <w:widowControl/>
        <w:rPr>
          <w:rFonts w:ascii="Times New Roman" w:hAnsi="Times New Roman" w:cs="Times New Roman"/>
          <w:b/>
          <w:lang w:val="fr-CA"/>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18"/>
        <w:gridCol w:w="6946"/>
      </w:tblGrid>
      <w:tr w:rsidR="00531109" w:rsidRPr="00BF6894" w14:paraId="0F25F2CA" w14:textId="77777777" w:rsidTr="007462C4">
        <w:tc>
          <w:tcPr>
            <w:tcW w:w="9464" w:type="dxa"/>
            <w:gridSpan w:val="2"/>
            <w:tcBorders>
              <w:top w:val="single" w:sz="2" w:space="0" w:color="auto"/>
              <w:left w:val="single" w:sz="2" w:space="0" w:color="auto"/>
              <w:bottom w:val="single" w:sz="2" w:space="0" w:color="auto"/>
              <w:right w:val="single" w:sz="2" w:space="0" w:color="auto"/>
            </w:tcBorders>
            <w:shd w:val="clear" w:color="auto" w:fill="CCCCCC"/>
          </w:tcPr>
          <w:p w14:paraId="19849A73" w14:textId="77777777" w:rsidR="00531109" w:rsidRPr="00BF6894" w:rsidRDefault="00531109" w:rsidP="007462C4">
            <w:pPr>
              <w:keepNext/>
              <w:keepLines/>
              <w:widowControl/>
              <w:overflowPunct w:val="0"/>
              <w:rPr>
                <w:rFonts w:ascii="Times New Roman" w:hAnsi="Times New Roman" w:cs="Times New Roman"/>
                <w:b/>
                <w:lang w:val="fr-CA"/>
              </w:rPr>
            </w:pPr>
            <w:r w:rsidRPr="00BF6894">
              <w:rPr>
                <w:rFonts w:ascii="Times New Roman" w:hAnsi="Times New Roman"/>
                <w:b/>
                <w:lang w:val="fr-CA"/>
              </w:rPr>
              <w:t>Demandeur principal</w:t>
            </w:r>
          </w:p>
        </w:tc>
      </w:tr>
      <w:tr w:rsidR="00531109" w:rsidRPr="00BF6894" w14:paraId="7239B950" w14:textId="77777777" w:rsidTr="007462C4">
        <w:tc>
          <w:tcPr>
            <w:tcW w:w="2518" w:type="dxa"/>
            <w:tcBorders>
              <w:top w:val="single" w:sz="2" w:space="0" w:color="auto"/>
              <w:left w:val="single" w:sz="2" w:space="0" w:color="auto"/>
              <w:bottom w:val="single" w:sz="2" w:space="0" w:color="auto"/>
              <w:right w:val="single" w:sz="2" w:space="0" w:color="auto"/>
            </w:tcBorders>
            <w:shd w:val="clear" w:color="auto" w:fill="CCCCCC"/>
            <w:hideMark/>
          </w:tcPr>
          <w:p w14:paraId="3DDFEE06" w14:textId="77777777" w:rsidR="00531109" w:rsidRPr="00BF6894" w:rsidRDefault="00531109" w:rsidP="007462C4">
            <w:pPr>
              <w:keepNext/>
              <w:keepLines/>
              <w:widowControl/>
              <w:jc w:val="both"/>
              <w:rPr>
                <w:rFonts w:ascii="Times New Roman" w:hAnsi="Times New Roman" w:cs="Times New Roman"/>
                <w:lang w:val="fr-CA"/>
              </w:rPr>
            </w:pPr>
            <w:r w:rsidRPr="00BF6894">
              <w:rPr>
                <w:rFonts w:ascii="Times New Roman" w:hAnsi="Times New Roman"/>
                <w:lang w:val="fr-CA"/>
              </w:rPr>
              <w:t>Nom :</w:t>
            </w:r>
          </w:p>
        </w:tc>
        <w:tc>
          <w:tcPr>
            <w:tcW w:w="6946" w:type="dxa"/>
            <w:tcBorders>
              <w:top w:val="single" w:sz="2" w:space="0" w:color="auto"/>
              <w:left w:val="single" w:sz="2" w:space="0" w:color="auto"/>
              <w:bottom w:val="single" w:sz="2" w:space="0" w:color="auto"/>
              <w:right w:val="single" w:sz="2" w:space="0" w:color="auto"/>
            </w:tcBorders>
          </w:tcPr>
          <w:p w14:paraId="52BB3053" w14:textId="77777777" w:rsidR="00531109" w:rsidRPr="00BF6894" w:rsidRDefault="00531109" w:rsidP="007462C4">
            <w:pPr>
              <w:keepNext/>
              <w:keepLines/>
              <w:widowControl/>
              <w:overflowPunct w:val="0"/>
              <w:rPr>
                <w:rFonts w:ascii="Times New Roman" w:hAnsi="Times New Roman" w:cs="Times New Roman"/>
                <w:lang w:val="fr-CA"/>
              </w:rPr>
            </w:pPr>
          </w:p>
        </w:tc>
      </w:tr>
      <w:tr w:rsidR="00531109" w:rsidRPr="00BF6894" w14:paraId="414A5B9B" w14:textId="77777777" w:rsidTr="007462C4">
        <w:tc>
          <w:tcPr>
            <w:tcW w:w="2518" w:type="dxa"/>
            <w:tcBorders>
              <w:top w:val="single" w:sz="2" w:space="0" w:color="auto"/>
              <w:left w:val="single" w:sz="2" w:space="0" w:color="auto"/>
              <w:bottom w:val="single" w:sz="2" w:space="0" w:color="auto"/>
              <w:right w:val="single" w:sz="2" w:space="0" w:color="auto"/>
            </w:tcBorders>
            <w:shd w:val="clear" w:color="auto" w:fill="CCCCCC"/>
            <w:hideMark/>
          </w:tcPr>
          <w:p w14:paraId="2B87381C" w14:textId="77777777" w:rsidR="00531109" w:rsidRPr="00BF6894" w:rsidRDefault="00531109" w:rsidP="007462C4">
            <w:pPr>
              <w:keepNext/>
              <w:keepLines/>
              <w:widowControl/>
              <w:jc w:val="both"/>
              <w:rPr>
                <w:rFonts w:ascii="Times New Roman" w:hAnsi="Times New Roman" w:cs="Times New Roman"/>
                <w:lang w:val="fr-CA"/>
              </w:rPr>
            </w:pPr>
            <w:r w:rsidRPr="00BF6894">
              <w:rPr>
                <w:rFonts w:ascii="Times New Roman" w:hAnsi="Times New Roman"/>
                <w:lang w:val="fr-CA"/>
              </w:rPr>
              <w:t>Titre :</w:t>
            </w:r>
          </w:p>
        </w:tc>
        <w:tc>
          <w:tcPr>
            <w:tcW w:w="6946" w:type="dxa"/>
            <w:tcBorders>
              <w:top w:val="single" w:sz="2" w:space="0" w:color="auto"/>
              <w:left w:val="single" w:sz="2" w:space="0" w:color="auto"/>
              <w:bottom w:val="single" w:sz="2" w:space="0" w:color="auto"/>
              <w:right w:val="single" w:sz="2" w:space="0" w:color="auto"/>
            </w:tcBorders>
          </w:tcPr>
          <w:p w14:paraId="7D80625C" w14:textId="77777777" w:rsidR="00531109" w:rsidRPr="00BF6894" w:rsidRDefault="00531109" w:rsidP="007462C4">
            <w:pPr>
              <w:keepNext/>
              <w:keepLines/>
              <w:widowControl/>
              <w:overflowPunct w:val="0"/>
              <w:rPr>
                <w:rFonts w:ascii="Times New Roman" w:hAnsi="Times New Roman" w:cs="Times New Roman"/>
                <w:lang w:val="fr-CA"/>
              </w:rPr>
            </w:pPr>
          </w:p>
        </w:tc>
      </w:tr>
      <w:tr w:rsidR="00531109" w:rsidRPr="00BF6894" w14:paraId="7670A807" w14:textId="77777777" w:rsidTr="007462C4">
        <w:tc>
          <w:tcPr>
            <w:tcW w:w="2518" w:type="dxa"/>
            <w:tcBorders>
              <w:top w:val="single" w:sz="2" w:space="0" w:color="auto"/>
              <w:left w:val="single" w:sz="2" w:space="0" w:color="auto"/>
              <w:bottom w:val="single" w:sz="2" w:space="0" w:color="auto"/>
              <w:right w:val="single" w:sz="2" w:space="0" w:color="auto"/>
            </w:tcBorders>
            <w:shd w:val="clear" w:color="auto" w:fill="CCCCCC"/>
            <w:hideMark/>
          </w:tcPr>
          <w:p w14:paraId="5CA930A2" w14:textId="77777777" w:rsidR="00531109" w:rsidRPr="00BF6894" w:rsidRDefault="00531109" w:rsidP="007462C4">
            <w:pPr>
              <w:jc w:val="both"/>
              <w:rPr>
                <w:rFonts w:ascii="Times New Roman" w:hAnsi="Times New Roman" w:cs="Times New Roman"/>
                <w:lang w:val="fr-CA"/>
              </w:rPr>
            </w:pPr>
            <w:r w:rsidRPr="00BF6894">
              <w:rPr>
                <w:rFonts w:ascii="Times New Roman" w:hAnsi="Times New Roman"/>
                <w:lang w:val="fr-CA"/>
              </w:rPr>
              <w:t>Date :</w:t>
            </w:r>
          </w:p>
        </w:tc>
        <w:sdt>
          <w:sdtPr>
            <w:rPr>
              <w:rFonts w:ascii="Times New Roman" w:hAnsi="Times New Roman" w:cs="Times New Roman"/>
              <w:lang w:val="fr-CA"/>
            </w:rPr>
            <w:id w:val="1174526924"/>
            <w:placeholder>
              <w:docPart w:val="8D1153AE4F9E42FDAF2137D00687550D"/>
            </w:placeholder>
            <w:showingPlcHdr/>
            <w:date>
              <w:dateFormat w:val="dd/MM/yyyy"/>
              <w:lid w:val="fr-CA"/>
              <w:storeMappedDataAs w:val="dateTime"/>
              <w:calendar w:val="gregorian"/>
            </w:date>
          </w:sdtPr>
          <w:sdtEndPr/>
          <w:sdtContent>
            <w:tc>
              <w:tcPr>
                <w:tcW w:w="6946" w:type="dxa"/>
                <w:tcBorders>
                  <w:top w:val="single" w:sz="2" w:space="0" w:color="auto"/>
                  <w:left w:val="single" w:sz="2" w:space="0" w:color="auto"/>
                  <w:bottom w:val="single" w:sz="2" w:space="0" w:color="auto"/>
                  <w:right w:val="single" w:sz="2" w:space="0" w:color="auto"/>
                </w:tcBorders>
              </w:tcPr>
              <w:p w14:paraId="61BBA332" w14:textId="77777777" w:rsidR="00531109" w:rsidRPr="002842F2" w:rsidRDefault="00531109" w:rsidP="007462C4">
                <w:pPr>
                  <w:overflowPunct w:val="0"/>
                  <w:rPr>
                    <w:rFonts w:ascii="Times New Roman" w:hAnsi="Times New Roman" w:cs="Times New Roman"/>
                    <w:lang w:val="fr-CA"/>
                  </w:rPr>
                </w:pPr>
                <w:r w:rsidRPr="00BF6894">
                  <w:rPr>
                    <w:rStyle w:val="PlaceholderText"/>
                    <w:lang w:val="fr-CA"/>
                  </w:rPr>
                  <w:t>Cliquez ici pour inscrire une date.</w:t>
                </w:r>
              </w:p>
            </w:tc>
          </w:sdtContent>
        </w:sdt>
      </w:tr>
    </w:tbl>
    <w:p w14:paraId="6D240299" w14:textId="77777777" w:rsidR="00531109" w:rsidRPr="00531109" w:rsidRDefault="00531109" w:rsidP="000D3CF4">
      <w:pPr>
        <w:keepNext/>
        <w:keepLines/>
        <w:widowControl/>
        <w:rPr>
          <w:rFonts w:ascii="Times New Roman" w:hAnsi="Times New Roman" w:cs="Times New Roman"/>
          <w:b/>
          <w:lang w:val="fr-FR"/>
        </w:rPr>
      </w:pPr>
    </w:p>
    <w:sectPr w:rsidR="00531109" w:rsidRPr="00531109" w:rsidSect="00976EA2">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E7B0" w14:textId="77777777" w:rsidR="008F7315" w:rsidRDefault="008F7315" w:rsidP="006D4B3E">
      <w:r>
        <w:separator/>
      </w:r>
    </w:p>
  </w:endnote>
  <w:endnote w:type="continuationSeparator" w:id="0">
    <w:p w14:paraId="1E9B81F1" w14:textId="77777777" w:rsidR="008F7315" w:rsidRDefault="008F7315" w:rsidP="006D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E408" w14:textId="77777777" w:rsidR="008A00A0" w:rsidRDefault="008A0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75009883"/>
      <w:docPartObj>
        <w:docPartGallery w:val="Page Numbers (Bottom of Page)"/>
        <w:docPartUnique/>
      </w:docPartObj>
    </w:sdtPr>
    <w:sdtEndPr/>
    <w:sdtContent>
      <w:p w14:paraId="3C4AE456" w14:textId="2A87DB1F" w:rsidR="007462C4" w:rsidRPr="003A2004" w:rsidRDefault="007462C4">
        <w:pPr>
          <w:pStyle w:val="Footer"/>
          <w:jc w:val="right"/>
          <w:rPr>
            <w:rFonts w:ascii="Times New Roman" w:hAnsi="Times New Roman" w:cs="Times New Roman"/>
          </w:rPr>
        </w:pPr>
        <w:r w:rsidRPr="003A2004">
          <w:rPr>
            <w:rFonts w:ascii="Times New Roman" w:hAnsi="Times New Roman" w:cs="Times New Roman"/>
            <w:sz w:val="20"/>
            <w:szCs w:val="20"/>
          </w:rPr>
          <w:t xml:space="preserve">Page | </w:t>
        </w:r>
        <w:r w:rsidRPr="003A2004">
          <w:rPr>
            <w:rFonts w:ascii="Times New Roman" w:hAnsi="Times New Roman" w:cs="Times New Roman"/>
            <w:sz w:val="20"/>
            <w:szCs w:val="20"/>
          </w:rPr>
          <w:fldChar w:fldCharType="begin"/>
        </w:r>
        <w:r w:rsidRPr="003A2004">
          <w:rPr>
            <w:rFonts w:ascii="Times New Roman" w:hAnsi="Times New Roman" w:cs="Times New Roman"/>
            <w:sz w:val="20"/>
            <w:szCs w:val="20"/>
          </w:rPr>
          <w:instrText xml:space="preserve"> PAGE   \* MERGEFORMAT </w:instrText>
        </w:r>
        <w:r w:rsidRPr="003A2004">
          <w:rPr>
            <w:rFonts w:ascii="Times New Roman" w:hAnsi="Times New Roman" w:cs="Times New Roman"/>
            <w:sz w:val="20"/>
            <w:szCs w:val="20"/>
          </w:rPr>
          <w:fldChar w:fldCharType="separate"/>
        </w:r>
        <w:r w:rsidR="008A00A0">
          <w:rPr>
            <w:rFonts w:ascii="Times New Roman" w:hAnsi="Times New Roman" w:cs="Times New Roman"/>
            <w:noProof/>
            <w:sz w:val="20"/>
            <w:szCs w:val="20"/>
          </w:rPr>
          <w:t>14</w:t>
        </w:r>
        <w:r w:rsidRPr="003A2004">
          <w:rPr>
            <w:rFonts w:ascii="Times New Roman" w:hAnsi="Times New Roman" w:cs="Times New Roman"/>
            <w:noProof/>
            <w:sz w:val="20"/>
            <w:szCs w:val="20"/>
          </w:rPr>
          <w:fldChar w:fldCharType="end"/>
        </w:r>
        <w:r w:rsidRPr="003A2004">
          <w:rPr>
            <w:rFonts w:ascii="Times New Roman" w:hAnsi="Times New Roman" w:cs="Times New Roman"/>
          </w:rPr>
          <w:t xml:space="preserve"> </w:t>
        </w:r>
      </w:p>
    </w:sdtContent>
  </w:sdt>
  <w:p w14:paraId="20268DB6" w14:textId="77777777" w:rsidR="007462C4" w:rsidRDefault="00746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1329" w14:textId="77777777" w:rsidR="008A00A0" w:rsidRDefault="008A0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538E" w14:textId="77777777" w:rsidR="008F7315" w:rsidRDefault="008F7315" w:rsidP="006D4B3E">
      <w:r>
        <w:separator/>
      </w:r>
    </w:p>
  </w:footnote>
  <w:footnote w:type="continuationSeparator" w:id="0">
    <w:p w14:paraId="09DC3EB8" w14:textId="77777777" w:rsidR="008F7315" w:rsidRDefault="008F7315" w:rsidP="006D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81D" w14:textId="77777777" w:rsidR="008A00A0" w:rsidRDefault="008A0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30E0" w14:textId="77777777" w:rsidR="008A00A0" w:rsidRDefault="008A0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D0F2" w14:textId="77777777" w:rsidR="008A00A0" w:rsidRDefault="008A0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66A"/>
    <w:multiLevelType w:val="hybridMultilevel"/>
    <w:tmpl w:val="64BC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0865"/>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BAA27D4"/>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D260BCC"/>
    <w:multiLevelType w:val="multilevel"/>
    <w:tmpl w:val="574EC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15F66"/>
    <w:multiLevelType w:val="hybridMultilevel"/>
    <w:tmpl w:val="52D6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C6C9A"/>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F4C02E1"/>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241010B"/>
    <w:multiLevelType w:val="hybridMultilevel"/>
    <w:tmpl w:val="7BEE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501AF"/>
    <w:multiLevelType w:val="hybridMultilevel"/>
    <w:tmpl w:val="9CF84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5B068F"/>
    <w:multiLevelType w:val="hybridMultilevel"/>
    <w:tmpl w:val="BA46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59A"/>
    <w:multiLevelType w:val="hybridMultilevel"/>
    <w:tmpl w:val="EC80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A45C4"/>
    <w:multiLevelType w:val="multilevel"/>
    <w:tmpl w:val="555E7E7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AB0B48"/>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51A1F80"/>
    <w:multiLevelType w:val="hybridMultilevel"/>
    <w:tmpl w:val="61F4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7977"/>
    <w:multiLevelType w:val="hybridMultilevel"/>
    <w:tmpl w:val="725A5678"/>
    <w:lvl w:ilvl="0" w:tplc="F6F81EEE">
      <w:start w:val="1"/>
      <w:numFmt w:val="decimal"/>
      <w:lvlText w:val="%1."/>
      <w:lvlJc w:val="left"/>
      <w:pPr>
        <w:ind w:left="3240" w:hanging="360"/>
      </w:pPr>
      <w:rPr>
        <w:rFonts w:hint="default"/>
        <w:b/>
      </w:rPr>
    </w:lvl>
    <w:lvl w:ilvl="1" w:tplc="10090019">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5" w15:restartNumberingAfterBreak="0">
    <w:nsid w:val="29780A45"/>
    <w:multiLevelType w:val="hybridMultilevel"/>
    <w:tmpl w:val="F2C4E4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CB18DD"/>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7710FA"/>
    <w:multiLevelType w:val="hybridMultilevel"/>
    <w:tmpl w:val="089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C013B"/>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BB253CC"/>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C1F2F2D"/>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E126F92"/>
    <w:multiLevelType w:val="multilevel"/>
    <w:tmpl w:val="F8DCA7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1A397D"/>
    <w:multiLevelType w:val="multilevel"/>
    <w:tmpl w:val="39EA4F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A17D7A"/>
    <w:multiLevelType w:val="hybridMultilevel"/>
    <w:tmpl w:val="0664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128CF"/>
    <w:multiLevelType w:val="hybridMultilevel"/>
    <w:tmpl w:val="9A7CFB0A"/>
    <w:lvl w:ilvl="0" w:tplc="C0C494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523D7"/>
    <w:multiLevelType w:val="hybridMultilevel"/>
    <w:tmpl w:val="510C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540AF"/>
    <w:multiLevelType w:val="hybridMultilevel"/>
    <w:tmpl w:val="7A8E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C26F76"/>
    <w:multiLevelType w:val="hybridMultilevel"/>
    <w:tmpl w:val="FA88F298"/>
    <w:lvl w:ilvl="0" w:tplc="6C9AE214">
      <w:start w:val="1"/>
      <w:numFmt w:val="low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CE1410"/>
    <w:multiLevelType w:val="hybridMultilevel"/>
    <w:tmpl w:val="DF30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16418"/>
    <w:multiLevelType w:val="hybridMultilevel"/>
    <w:tmpl w:val="75B62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E7C43AC"/>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59990231"/>
    <w:multiLevelType w:val="hybridMultilevel"/>
    <w:tmpl w:val="9016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A14C8"/>
    <w:multiLevelType w:val="hybridMultilevel"/>
    <w:tmpl w:val="EFDE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93D2E"/>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2B62E97"/>
    <w:multiLevelType w:val="hybridMultilevel"/>
    <w:tmpl w:val="1FE60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AE4489"/>
    <w:multiLevelType w:val="hybridMultilevel"/>
    <w:tmpl w:val="2060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3841E7"/>
    <w:multiLevelType w:val="hybridMultilevel"/>
    <w:tmpl w:val="6E38B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7ED411E"/>
    <w:multiLevelType w:val="multilevel"/>
    <w:tmpl w:val="B232DF4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861157B"/>
    <w:multiLevelType w:val="hybridMultilevel"/>
    <w:tmpl w:val="84C8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038B1"/>
    <w:multiLevelType w:val="hybridMultilevel"/>
    <w:tmpl w:val="3B72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E0535"/>
    <w:multiLevelType w:val="hybridMultilevel"/>
    <w:tmpl w:val="0978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651C8"/>
    <w:multiLevelType w:val="hybridMultilevel"/>
    <w:tmpl w:val="C2F26C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71DE10BD"/>
    <w:multiLevelType w:val="hybridMultilevel"/>
    <w:tmpl w:val="A33A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138F"/>
    <w:multiLevelType w:val="hybridMultilevel"/>
    <w:tmpl w:val="34DC5676"/>
    <w:lvl w:ilvl="0" w:tplc="C0C494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4A6767"/>
    <w:multiLevelType w:val="multilevel"/>
    <w:tmpl w:val="38F470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4812713">
    <w:abstractNumId w:val="1"/>
  </w:num>
  <w:num w:numId="2" w16cid:durableId="186606442">
    <w:abstractNumId w:val="30"/>
  </w:num>
  <w:num w:numId="3" w16cid:durableId="59839256">
    <w:abstractNumId w:val="14"/>
  </w:num>
  <w:num w:numId="4" w16cid:durableId="935091890">
    <w:abstractNumId w:val="19"/>
  </w:num>
  <w:num w:numId="5" w16cid:durableId="788201749">
    <w:abstractNumId w:val="5"/>
  </w:num>
  <w:num w:numId="6" w16cid:durableId="762457576">
    <w:abstractNumId w:val="41"/>
  </w:num>
  <w:num w:numId="7" w16cid:durableId="853344842">
    <w:abstractNumId w:val="12"/>
  </w:num>
  <w:num w:numId="8" w16cid:durableId="339282504">
    <w:abstractNumId w:val="2"/>
  </w:num>
  <w:num w:numId="9" w16cid:durableId="865673266">
    <w:abstractNumId w:val="20"/>
  </w:num>
  <w:num w:numId="10" w16cid:durableId="1763796328">
    <w:abstractNumId w:val="44"/>
  </w:num>
  <w:num w:numId="11" w16cid:durableId="2012681279">
    <w:abstractNumId w:val="3"/>
  </w:num>
  <w:num w:numId="12" w16cid:durableId="2034770291">
    <w:abstractNumId w:val="22"/>
  </w:num>
  <w:num w:numId="13" w16cid:durableId="194735834">
    <w:abstractNumId w:val="35"/>
  </w:num>
  <w:num w:numId="14" w16cid:durableId="2035842918">
    <w:abstractNumId w:val="18"/>
  </w:num>
  <w:num w:numId="15" w16cid:durableId="114982458">
    <w:abstractNumId w:val="16"/>
  </w:num>
  <w:num w:numId="16" w16cid:durableId="2111200824">
    <w:abstractNumId w:val="6"/>
  </w:num>
  <w:num w:numId="17" w16cid:durableId="1698309002">
    <w:abstractNumId w:val="33"/>
  </w:num>
  <w:num w:numId="18" w16cid:durableId="1162043400">
    <w:abstractNumId w:val="4"/>
  </w:num>
  <w:num w:numId="19" w16cid:durableId="986397144">
    <w:abstractNumId w:val="28"/>
  </w:num>
  <w:num w:numId="20" w16cid:durableId="571085441">
    <w:abstractNumId w:val="10"/>
  </w:num>
  <w:num w:numId="21" w16cid:durableId="1518036348">
    <w:abstractNumId w:val="23"/>
  </w:num>
  <w:num w:numId="22" w16cid:durableId="1917277082">
    <w:abstractNumId w:val="17"/>
  </w:num>
  <w:num w:numId="23" w16cid:durableId="114834473">
    <w:abstractNumId w:val="13"/>
  </w:num>
  <w:num w:numId="24" w16cid:durableId="278802159">
    <w:abstractNumId w:val="37"/>
  </w:num>
  <w:num w:numId="25" w16cid:durableId="1179394577">
    <w:abstractNumId w:val="15"/>
  </w:num>
  <w:num w:numId="26" w16cid:durableId="446244115">
    <w:abstractNumId w:val="29"/>
  </w:num>
  <w:num w:numId="27" w16cid:durableId="1293944165">
    <w:abstractNumId w:val="11"/>
  </w:num>
  <w:num w:numId="28" w16cid:durableId="209877777">
    <w:abstractNumId w:val="21"/>
  </w:num>
  <w:num w:numId="29" w16cid:durableId="44642376">
    <w:abstractNumId w:val="34"/>
  </w:num>
  <w:num w:numId="30" w16cid:durableId="800613826">
    <w:abstractNumId w:val="36"/>
  </w:num>
  <w:num w:numId="31" w16cid:durableId="2049139678">
    <w:abstractNumId w:val="24"/>
  </w:num>
  <w:num w:numId="32" w16cid:durableId="1724058785">
    <w:abstractNumId w:val="43"/>
  </w:num>
  <w:num w:numId="33" w16cid:durableId="401876246">
    <w:abstractNumId w:val="26"/>
  </w:num>
  <w:num w:numId="34" w16cid:durableId="1826823266">
    <w:abstractNumId w:val="8"/>
  </w:num>
  <w:num w:numId="35" w16cid:durableId="1550337257">
    <w:abstractNumId w:val="17"/>
  </w:num>
  <w:num w:numId="36" w16cid:durableId="466356013">
    <w:abstractNumId w:val="27"/>
  </w:num>
  <w:num w:numId="37" w16cid:durableId="158349888">
    <w:abstractNumId w:val="39"/>
  </w:num>
  <w:num w:numId="38" w16cid:durableId="26639457">
    <w:abstractNumId w:val="42"/>
  </w:num>
  <w:num w:numId="39" w16cid:durableId="1086154282">
    <w:abstractNumId w:val="25"/>
  </w:num>
  <w:num w:numId="40" w16cid:durableId="1041202847">
    <w:abstractNumId w:val="7"/>
  </w:num>
  <w:num w:numId="41" w16cid:durableId="656613070">
    <w:abstractNumId w:val="17"/>
  </w:num>
  <w:num w:numId="42" w16cid:durableId="541867453">
    <w:abstractNumId w:val="32"/>
  </w:num>
  <w:num w:numId="43" w16cid:durableId="812328791">
    <w:abstractNumId w:val="0"/>
  </w:num>
  <w:num w:numId="44" w16cid:durableId="959726382">
    <w:abstractNumId w:val="40"/>
  </w:num>
  <w:num w:numId="45" w16cid:durableId="1591700146">
    <w:abstractNumId w:val="38"/>
  </w:num>
  <w:num w:numId="46" w16cid:durableId="1246186402">
    <w:abstractNumId w:val="31"/>
  </w:num>
  <w:num w:numId="47" w16cid:durableId="207115025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C4"/>
    <w:rsid w:val="000003B8"/>
    <w:rsid w:val="000008B6"/>
    <w:rsid w:val="00000A11"/>
    <w:rsid w:val="00000F47"/>
    <w:rsid w:val="00002295"/>
    <w:rsid w:val="000061D8"/>
    <w:rsid w:val="000077FE"/>
    <w:rsid w:val="00010A1B"/>
    <w:rsid w:val="00011855"/>
    <w:rsid w:val="000128F5"/>
    <w:rsid w:val="000131BB"/>
    <w:rsid w:val="00014AB8"/>
    <w:rsid w:val="00014ACE"/>
    <w:rsid w:val="00014C29"/>
    <w:rsid w:val="00014D25"/>
    <w:rsid w:val="00015A9F"/>
    <w:rsid w:val="00016A9F"/>
    <w:rsid w:val="00020502"/>
    <w:rsid w:val="00020A47"/>
    <w:rsid w:val="00020C64"/>
    <w:rsid w:val="00021442"/>
    <w:rsid w:val="000214C0"/>
    <w:rsid w:val="0002332E"/>
    <w:rsid w:val="000266B9"/>
    <w:rsid w:val="000279AD"/>
    <w:rsid w:val="00030453"/>
    <w:rsid w:val="000306E3"/>
    <w:rsid w:val="00030763"/>
    <w:rsid w:val="000307F4"/>
    <w:rsid w:val="000325F6"/>
    <w:rsid w:val="00032CA2"/>
    <w:rsid w:val="00033966"/>
    <w:rsid w:val="00035884"/>
    <w:rsid w:val="000359D7"/>
    <w:rsid w:val="000361FD"/>
    <w:rsid w:val="000362CD"/>
    <w:rsid w:val="00036BF4"/>
    <w:rsid w:val="00036CC0"/>
    <w:rsid w:val="00040C1E"/>
    <w:rsid w:val="00042756"/>
    <w:rsid w:val="0004627B"/>
    <w:rsid w:val="00053BE4"/>
    <w:rsid w:val="00054731"/>
    <w:rsid w:val="00055A7F"/>
    <w:rsid w:val="00057B34"/>
    <w:rsid w:val="00060661"/>
    <w:rsid w:val="000607B3"/>
    <w:rsid w:val="0006362B"/>
    <w:rsid w:val="00063A57"/>
    <w:rsid w:val="0006704E"/>
    <w:rsid w:val="000721EE"/>
    <w:rsid w:val="000730ED"/>
    <w:rsid w:val="0007476E"/>
    <w:rsid w:val="0008274B"/>
    <w:rsid w:val="000848A1"/>
    <w:rsid w:val="00084D88"/>
    <w:rsid w:val="0008500B"/>
    <w:rsid w:val="00086B7F"/>
    <w:rsid w:val="00086DA8"/>
    <w:rsid w:val="0008759D"/>
    <w:rsid w:val="000906D4"/>
    <w:rsid w:val="0009086F"/>
    <w:rsid w:val="0009110B"/>
    <w:rsid w:val="000914B8"/>
    <w:rsid w:val="000930E4"/>
    <w:rsid w:val="00094F85"/>
    <w:rsid w:val="00095039"/>
    <w:rsid w:val="0009568B"/>
    <w:rsid w:val="000959F5"/>
    <w:rsid w:val="00097C62"/>
    <w:rsid w:val="000A0116"/>
    <w:rsid w:val="000A1D73"/>
    <w:rsid w:val="000A2BBB"/>
    <w:rsid w:val="000A3A79"/>
    <w:rsid w:val="000A3B18"/>
    <w:rsid w:val="000A4F1D"/>
    <w:rsid w:val="000A5049"/>
    <w:rsid w:val="000A50F7"/>
    <w:rsid w:val="000A7EC0"/>
    <w:rsid w:val="000B3D7F"/>
    <w:rsid w:val="000B5D49"/>
    <w:rsid w:val="000B6B81"/>
    <w:rsid w:val="000B7269"/>
    <w:rsid w:val="000B7BF3"/>
    <w:rsid w:val="000C1A8C"/>
    <w:rsid w:val="000C200F"/>
    <w:rsid w:val="000C245A"/>
    <w:rsid w:val="000C2F8B"/>
    <w:rsid w:val="000C53C3"/>
    <w:rsid w:val="000C5AA6"/>
    <w:rsid w:val="000C639D"/>
    <w:rsid w:val="000D013A"/>
    <w:rsid w:val="000D26F6"/>
    <w:rsid w:val="000D3CF4"/>
    <w:rsid w:val="000D48A6"/>
    <w:rsid w:val="000D70E0"/>
    <w:rsid w:val="000E068C"/>
    <w:rsid w:val="000E08D1"/>
    <w:rsid w:val="000E12BD"/>
    <w:rsid w:val="000E1513"/>
    <w:rsid w:val="000E1809"/>
    <w:rsid w:val="000E2C44"/>
    <w:rsid w:val="000E3365"/>
    <w:rsid w:val="000E48FD"/>
    <w:rsid w:val="000E4BEF"/>
    <w:rsid w:val="000E5874"/>
    <w:rsid w:val="000F0A90"/>
    <w:rsid w:val="000F1B02"/>
    <w:rsid w:val="000F1B19"/>
    <w:rsid w:val="000F2DD7"/>
    <w:rsid w:val="000F318C"/>
    <w:rsid w:val="000F33E7"/>
    <w:rsid w:val="000F4F82"/>
    <w:rsid w:val="000F6C5B"/>
    <w:rsid w:val="000F7F35"/>
    <w:rsid w:val="001007F7"/>
    <w:rsid w:val="00102346"/>
    <w:rsid w:val="00104758"/>
    <w:rsid w:val="00105DF8"/>
    <w:rsid w:val="00106ABB"/>
    <w:rsid w:val="00107625"/>
    <w:rsid w:val="0010793C"/>
    <w:rsid w:val="00107C49"/>
    <w:rsid w:val="001106F3"/>
    <w:rsid w:val="00111141"/>
    <w:rsid w:val="00111204"/>
    <w:rsid w:val="0011140B"/>
    <w:rsid w:val="0011394F"/>
    <w:rsid w:val="00113EBC"/>
    <w:rsid w:val="00114CFA"/>
    <w:rsid w:val="001158BC"/>
    <w:rsid w:val="00120A2C"/>
    <w:rsid w:val="00121AAB"/>
    <w:rsid w:val="00122E4F"/>
    <w:rsid w:val="00123B2F"/>
    <w:rsid w:val="00126541"/>
    <w:rsid w:val="00126857"/>
    <w:rsid w:val="00126E8C"/>
    <w:rsid w:val="001300F0"/>
    <w:rsid w:val="00130520"/>
    <w:rsid w:val="00130A44"/>
    <w:rsid w:val="00130B27"/>
    <w:rsid w:val="00131595"/>
    <w:rsid w:val="00131F2D"/>
    <w:rsid w:val="0013344E"/>
    <w:rsid w:val="00133810"/>
    <w:rsid w:val="001353D1"/>
    <w:rsid w:val="001402B0"/>
    <w:rsid w:val="00140B1B"/>
    <w:rsid w:val="001420BC"/>
    <w:rsid w:val="001423F5"/>
    <w:rsid w:val="00145A09"/>
    <w:rsid w:val="0014791B"/>
    <w:rsid w:val="00147F51"/>
    <w:rsid w:val="001501CF"/>
    <w:rsid w:val="001538B3"/>
    <w:rsid w:val="00153BC2"/>
    <w:rsid w:val="00154A24"/>
    <w:rsid w:val="001558FE"/>
    <w:rsid w:val="001568E4"/>
    <w:rsid w:val="001574AB"/>
    <w:rsid w:val="00162D59"/>
    <w:rsid w:val="00162FC3"/>
    <w:rsid w:val="00165067"/>
    <w:rsid w:val="00166B10"/>
    <w:rsid w:val="00167103"/>
    <w:rsid w:val="00170781"/>
    <w:rsid w:val="00170B00"/>
    <w:rsid w:val="00172557"/>
    <w:rsid w:val="001740A0"/>
    <w:rsid w:val="00174159"/>
    <w:rsid w:val="00174687"/>
    <w:rsid w:val="00175621"/>
    <w:rsid w:val="00175B8F"/>
    <w:rsid w:val="0017611C"/>
    <w:rsid w:val="00177B4D"/>
    <w:rsid w:val="001806D6"/>
    <w:rsid w:val="00180D77"/>
    <w:rsid w:val="001833AA"/>
    <w:rsid w:val="001835D4"/>
    <w:rsid w:val="00184E84"/>
    <w:rsid w:val="00193925"/>
    <w:rsid w:val="00194894"/>
    <w:rsid w:val="00196FF5"/>
    <w:rsid w:val="00197082"/>
    <w:rsid w:val="001A0954"/>
    <w:rsid w:val="001A0E0F"/>
    <w:rsid w:val="001A11A2"/>
    <w:rsid w:val="001A3D53"/>
    <w:rsid w:val="001A4C4D"/>
    <w:rsid w:val="001A50E2"/>
    <w:rsid w:val="001A56C8"/>
    <w:rsid w:val="001A5900"/>
    <w:rsid w:val="001A692C"/>
    <w:rsid w:val="001A7037"/>
    <w:rsid w:val="001A7078"/>
    <w:rsid w:val="001B1A07"/>
    <w:rsid w:val="001B44BF"/>
    <w:rsid w:val="001B45BE"/>
    <w:rsid w:val="001B5FF6"/>
    <w:rsid w:val="001B6256"/>
    <w:rsid w:val="001C3521"/>
    <w:rsid w:val="001C582D"/>
    <w:rsid w:val="001C6B65"/>
    <w:rsid w:val="001C6BA8"/>
    <w:rsid w:val="001D06B4"/>
    <w:rsid w:val="001D0C0B"/>
    <w:rsid w:val="001D1498"/>
    <w:rsid w:val="001D2178"/>
    <w:rsid w:val="001E0290"/>
    <w:rsid w:val="001E0660"/>
    <w:rsid w:val="001E151B"/>
    <w:rsid w:val="001E2020"/>
    <w:rsid w:val="001E33CA"/>
    <w:rsid w:val="001E48F9"/>
    <w:rsid w:val="001E5626"/>
    <w:rsid w:val="001E5B12"/>
    <w:rsid w:val="001E62FC"/>
    <w:rsid w:val="001E6F85"/>
    <w:rsid w:val="001F21D4"/>
    <w:rsid w:val="001F2298"/>
    <w:rsid w:val="001F30FB"/>
    <w:rsid w:val="001F3DA9"/>
    <w:rsid w:val="001F3ED4"/>
    <w:rsid w:val="001F3FE9"/>
    <w:rsid w:val="001F492B"/>
    <w:rsid w:val="001F526F"/>
    <w:rsid w:val="001F7988"/>
    <w:rsid w:val="001F7B13"/>
    <w:rsid w:val="002004B3"/>
    <w:rsid w:val="00202DBA"/>
    <w:rsid w:val="00203445"/>
    <w:rsid w:val="002052D9"/>
    <w:rsid w:val="00210C1E"/>
    <w:rsid w:val="0021176C"/>
    <w:rsid w:val="00212898"/>
    <w:rsid w:val="00212B66"/>
    <w:rsid w:val="00213B8D"/>
    <w:rsid w:val="00215A47"/>
    <w:rsid w:val="00216FA4"/>
    <w:rsid w:val="002204DA"/>
    <w:rsid w:val="00222580"/>
    <w:rsid w:val="00222FA4"/>
    <w:rsid w:val="002236A2"/>
    <w:rsid w:val="00224549"/>
    <w:rsid w:val="0022465E"/>
    <w:rsid w:val="0022467D"/>
    <w:rsid w:val="00224B07"/>
    <w:rsid w:val="00225CF7"/>
    <w:rsid w:val="00226C82"/>
    <w:rsid w:val="00226CE3"/>
    <w:rsid w:val="00227EF9"/>
    <w:rsid w:val="00230CB9"/>
    <w:rsid w:val="00232B0C"/>
    <w:rsid w:val="002339D1"/>
    <w:rsid w:val="00233E60"/>
    <w:rsid w:val="00234D49"/>
    <w:rsid w:val="002357D9"/>
    <w:rsid w:val="00235E0D"/>
    <w:rsid w:val="00236CCA"/>
    <w:rsid w:val="00236D5C"/>
    <w:rsid w:val="00243EC8"/>
    <w:rsid w:val="00245841"/>
    <w:rsid w:val="00245A18"/>
    <w:rsid w:val="002462C5"/>
    <w:rsid w:val="00246E69"/>
    <w:rsid w:val="0024799F"/>
    <w:rsid w:val="00253169"/>
    <w:rsid w:val="0025327C"/>
    <w:rsid w:val="00254AA3"/>
    <w:rsid w:val="002553C2"/>
    <w:rsid w:val="0026004F"/>
    <w:rsid w:val="00262181"/>
    <w:rsid w:val="00263D47"/>
    <w:rsid w:val="0026558D"/>
    <w:rsid w:val="00272F2B"/>
    <w:rsid w:val="00273DBB"/>
    <w:rsid w:val="0027572A"/>
    <w:rsid w:val="002767D1"/>
    <w:rsid w:val="00281971"/>
    <w:rsid w:val="002842F2"/>
    <w:rsid w:val="0028466D"/>
    <w:rsid w:val="00284EB5"/>
    <w:rsid w:val="002862F8"/>
    <w:rsid w:val="00286CD9"/>
    <w:rsid w:val="002871C6"/>
    <w:rsid w:val="0029006A"/>
    <w:rsid w:val="00290619"/>
    <w:rsid w:val="00292503"/>
    <w:rsid w:val="00292F73"/>
    <w:rsid w:val="00293B1D"/>
    <w:rsid w:val="002945E4"/>
    <w:rsid w:val="002946C6"/>
    <w:rsid w:val="00296F58"/>
    <w:rsid w:val="002979C0"/>
    <w:rsid w:val="00297B74"/>
    <w:rsid w:val="002A0873"/>
    <w:rsid w:val="002A24C3"/>
    <w:rsid w:val="002A2CBF"/>
    <w:rsid w:val="002A35AC"/>
    <w:rsid w:val="002A50AC"/>
    <w:rsid w:val="002B18C5"/>
    <w:rsid w:val="002B1935"/>
    <w:rsid w:val="002B2716"/>
    <w:rsid w:val="002B3196"/>
    <w:rsid w:val="002B3A1D"/>
    <w:rsid w:val="002B666C"/>
    <w:rsid w:val="002B68B4"/>
    <w:rsid w:val="002B7DC6"/>
    <w:rsid w:val="002C0D04"/>
    <w:rsid w:val="002C0F15"/>
    <w:rsid w:val="002C1557"/>
    <w:rsid w:val="002C2797"/>
    <w:rsid w:val="002C3E6D"/>
    <w:rsid w:val="002C43CE"/>
    <w:rsid w:val="002C44F8"/>
    <w:rsid w:val="002C52DC"/>
    <w:rsid w:val="002C5A23"/>
    <w:rsid w:val="002C612B"/>
    <w:rsid w:val="002C6705"/>
    <w:rsid w:val="002D2414"/>
    <w:rsid w:val="002D4839"/>
    <w:rsid w:val="002D49DF"/>
    <w:rsid w:val="002D4ACA"/>
    <w:rsid w:val="002D6307"/>
    <w:rsid w:val="002E2211"/>
    <w:rsid w:val="002E3B62"/>
    <w:rsid w:val="002E3EE4"/>
    <w:rsid w:val="002E47E9"/>
    <w:rsid w:val="002F08A2"/>
    <w:rsid w:val="002F0B11"/>
    <w:rsid w:val="002F1472"/>
    <w:rsid w:val="002F1F46"/>
    <w:rsid w:val="002F1FD3"/>
    <w:rsid w:val="002F2067"/>
    <w:rsid w:val="002F21E6"/>
    <w:rsid w:val="002F4D7C"/>
    <w:rsid w:val="002F50D0"/>
    <w:rsid w:val="003025D2"/>
    <w:rsid w:val="003029E3"/>
    <w:rsid w:val="003035E5"/>
    <w:rsid w:val="00303D35"/>
    <w:rsid w:val="00305218"/>
    <w:rsid w:val="003067AB"/>
    <w:rsid w:val="00307060"/>
    <w:rsid w:val="0031238C"/>
    <w:rsid w:val="00317A40"/>
    <w:rsid w:val="003212D2"/>
    <w:rsid w:val="00323077"/>
    <w:rsid w:val="00323811"/>
    <w:rsid w:val="00324200"/>
    <w:rsid w:val="0032625C"/>
    <w:rsid w:val="00327B3D"/>
    <w:rsid w:val="00327C54"/>
    <w:rsid w:val="00331854"/>
    <w:rsid w:val="00333881"/>
    <w:rsid w:val="00336F6F"/>
    <w:rsid w:val="0033727B"/>
    <w:rsid w:val="003405D1"/>
    <w:rsid w:val="00340C77"/>
    <w:rsid w:val="003433C7"/>
    <w:rsid w:val="00343AF4"/>
    <w:rsid w:val="00343D3B"/>
    <w:rsid w:val="00343D78"/>
    <w:rsid w:val="00344854"/>
    <w:rsid w:val="00346011"/>
    <w:rsid w:val="00346D74"/>
    <w:rsid w:val="00351A65"/>
    <w:rsid w:val="00351D6C"/>
    <w:rsid w:val="00351D7E"/>
    <w:rsid w:val="00351ECE"/>
    <w:rsid w:val="003526F2"/>
    <w:rsid w:val="00352DA8"/>
    <w:rsid w:val="003536E1"/>
    <w:rsid w:val="00354629"/>
    <w:rsid w:val="00354783"/>
    <w:rsid w:val="00354A94"/>
    <w:rsid w:val="00355394"/>
    <w:rsid w:val="00360196"/>
    <w:rsid w:val="00363B91"/>
    <w:rsid w:val="00363ED3"/>
    <w:rsid w:val="0036489F"/>
    <w:rsid w:val="0037006D"/>
    <w:rsid w:val="00371B88"/>
    <w:rsid w:val="00373024"/>
    <w:rsid w:val="003738A2"/>
    <w:rsid w:val="00374173"/>
    <w:rsid w:val="0037478D"/>
    <w:rsid w:val="00381606"/>
    <w:rsid w:val="00384020"/>
    <w:rsid w:val="00384E60"/>
    <w:rsid w:val="00385387"/>
    <w:rsid w:val="00391B08"/>
    <w:rsid w:val="00392386"/>
    <w:rsid w:val="0039526A"/>
    <w:rsid w:val="00395664"/>
    <w:rsid w:val="003A14AB"/>
    <w:rsid w:val="003A2004"/>
    <w:rsid w:val="003A3AF5"/>
    <w:rsid w:val="003A4C7C"/>
    <w:rsid w:val="003A613D"/>
    <w:rsid w:val="003B095D"/>
    <w:rsid w:val="003B1751"/>
    <w:rsid w:val="003B2C43"/>
    <w:rsid w:val="003B6314"/>
    <w:rsid w:val="003B6F69"/>
    <w:rsid w:val="003C033A"/>
    <w:rsid w:val="003C12FD"/>
    <w:rsid w:val="003C2176"/>
    <w:rsid w:val="003C321C"/>
    <w:rsid w:val="003C441E"/>
    <w:rsid w:val="003C49E0"/>
    <w:rsid w:val="003C5809"/>
    <w:rsid w:val="003C788F"/>
    <w:rsid w:val="003C78BE"/>
    <w:rsid w:val="003D2961"/>
    <w:rsid w:val="003D4125"/>
    <w:rsid w:val="003D526E"/>
    <w:rsid w:val="003D5473"/>
    <w:rsid w:val="003D6146"/>
    <w:rsid w:val="003E0906"/>
    <w:rsid w:val="003E0F49"/>
    <w:rsid w:val="003E1D21"/>
    <w:rsid w:val="003E4A54"/>
    <w:rsid w:val="003E4AE2"/>
    <w:rsid w:val="003E514E"/>
    <w:rsid w:val="003E5434"/>
    <w:rsid w:val="003E68FC"/>
    <w:rsid w:val="003E6A67"/>
    <w:rsid w:val="003E6A7C"/>
    <w:rsid w:val="003E7F17"/>
    <w:rsid w:val="003F03CC"/>
    <w:rsid w:val="003F2820"/>
    <w:rsid w:val="003F3984"/>
    <w:rsid w:val="003F4089"/>
    <w:rsid w:val="003F5559"/>
    <w:rsid w:val="00400AC4"/>
    <w:rsid w:val="00401A36"/>
    <w:rsid w:val="00403877"/>
    <w:rsid w:val="004057ED"/>
    <w:rsid w:val="00405DC3"/>
    <w:rsid w:val="004064EA"/>
    <w:rsid w:val="004065FC"/>
    <w:rsid w:val="00407070"/>
    <w:rsid w:val="00407F05"/>
    <w:rsid w:val="00412E51"/>
    <w:rsid w:val="00414A37"/>
    <w:rsid w:val="00414A6C"/>
    <w:rsid w:val="00415D46"/>
    <w:rsid w:val="0041761B"/>
    <w:rsid w:val="00417855"/>
    <w:rsid w:val="00417A6E"/>
    <w:rsid w:val="0042085A"/>
    <w:rsid w:val="004213C1"/>
    <w:rsid w:val="00425E79"/>
    <w:rsid w:val="004261DE"/>
    <w:rsid w:val="00427535"/>
    <w:rsid w:val="0042762D"/>
    <w:rsid w:val="00427A95"/>
    <w:rsid w:val="00427B63"/>
    <w:rsid w:val="004311A4"/>
    <w:rsid w:val="00432252"/>
    <w:rsid w:val="00432A1A"/>
    <w:rsid w:val="00433488"/>
    <w:rsid w:val="00434722"/>
    <w:rsid w:val="00434942"/>
    <w:rsid w:val="00434C6B"/>
    <w:rsid w:val="0043593B"/>
    <w:rsid w:val="00436864"/>
    <w:rsid w:val="00436B91"/>
    <w:rsid w:val="00442A25"/>
    <w:rsid w:val="00442AFC"/>
    <w:rsid w:val="00442D42"/>
    <w:rsid w:val="004444E8"/>
    <w:rsid w:val="004459A3"/>
    <w:rsid w:val="00447198"/>
    <w:rsid w:val="00452DBF"/>
    <w:rsid w:val="00455DFB"/>
    <w:rsid w:val="0045660F"/>
    <w:rsid w:val="00457664"/>
    <w:rsid w:val="0045785A"/>
    <w:rsid w:val="0046010E"/>
    <w:rsid w:val="00460945"/>
    <w:rsid w:val="00463AFF"/>
    <w:rsid w:val="0046700D"/>
    <w:rsid w:val="004674F3"/>
    <w:rsid w:val="004678F5"/>
    <w:rsid w:val="00467ABA"/>
    <w:rsid w:val="00467F33"/>
    <w:rsid w:val="00470D72"/>
    <w:rsid w:val="004710A0"/>
    <w:rsid w:val="00473E9D"/>
    <w:rsid w:val="004760BC"/>
    <w:rsid w:val="00477029"/>
    <w:rsid w:val="00477854"/>
    <w:rsid w:val="00480F69"/>
    <w:rsid w:val="00484440"/>
    <w:rsid w:val="004850A0"/>
    <w:rsid w:val="0048535D"/>
    <w:rsid w:val="00485429"/>
    <w:rsid w:val="00490222"/>
    <w:rsid w:val="00490FCE"/>
    <w:rsid w:val="004915DC"/>
    <w:rsid w:val="004935A0"/>
    <w:rsid w:val="00494344"/>
    <w:rsid w:val="0049534E"/>
    <w:rsid w:val="004956E1"/>
    <w:rsid w:val="00495FCF"/>
    <w:rsid w:val="00496EF6"/>
    <w:rsid w:val="004A26C7"/>
    <w:rsid w:val="004A2748"/>
    <w:rsid w:val="004A36B2"/>
    <w:rsid w:val="004A37D9"/>
    <w:rsid w:val="004A3E6A"/>
    <w:rsid w:val="004A5825"/>
    <w:rsid w:val="004A680F"/>
    <w:rsid w:val="004B25CD"/>
    <w:rsid w:val="004B34DC"/>
    <w:rsid w:val="004B353C"/>
    <w:rsid w:val="004B3ACC"/>
    <w:rsid w:val="004B470E"/>
    <w:rsid w:val="004B49BB"/>
    <w:rsid w:val="004B4FA2"/>
    <w:rsid w:val="004B5580"/>
    <w:rsid w:val="004B5A16"/>
    <w:rsid w:val="004C122F"/>
    <w:rsid w:val="004C322D"/>
    <w:rsid w:val="004C329C"/>
    <w:rsid w:val="004C3CCF"/>
    <w:rsid w:val="004C4069"/>
    <w:rsid w:val="004C423F"/>
    <w:rsid w:val="004C43F0"/>
    <w:rsid w:val="004C5175"/>
    <w:rsid w:val="004C76E5"/>
    <w:rsid w:val="004C7AB2"/>
    <w:rsid w:val="004D18A0"/>
    <w:rsid w:val="004D289F"/>
    <w:rsid w:val="004D3032"/>
    <w:rsid w:val="004D4C3C"/>
    <w:rsid w:val="004E09C0"/>
    <w:rsid w:val="004E0C57"/>
    <w:rsid w:val="004E19EC"/>
    <w:rsid w:val="004E1E15"/>
    <w:rsid w:val="004F01E3"/>
    <w:rsid w:val="004F1CE2"/>
    <w:rsid w:val="004F2F15"/>
    <w:rsid w:val="004F3949"/>
    <w:rsid w:val="005006BD"/>
    <w:rsid w:val="0050076B"/>
    <w:rsid w:val="00503754"/>
    <w:rsid w:val="00504C13"/>
    <w:rsid w:val="00505A18"/>
    <w:rsid w:val="00506526"/>
    <w:rsid w:val="00507417"/>
    <w:rsid w:val="00507CB1"/>
    <w:rsid w:val="00507FCE"/>
    <w:rsid w:val="00510493"/>
    <w:rsid w:val="00511020"/>
    <w:rsid w:val="0051181B"/>
    <w:rsid w:val="0051266F"/>
    <w:rsid w:val="00512862"/>
    <w:rsid w:val="005229F1"/>
    <w:rsid w:val="00522A2F"/>
    <w:rsid w:val="0052409F"/>
    <w:rsid w:val="00525E25"/>
    <w:rsid w:val="00526DC1"/>
    <w:rsid w:val="00531109"/>
    <w:rsid w:val="005315E5"/>
    <w:rsid w:val="00534EA1"/>
    <w:rsid w:val="005358F9"/>
    <w:rsid w:val="00535ABD"/>
    <w:rsid w:val="00535C1A"/>
    <w:rsid w:val="00536068"/>
    <w:rsid w:val="005365C1"/>
    <w:rsid w:val="00540B68"/>
    <w:rsid w:val="0054119F"/>
    <w:rsid w:val="005415F9"/>
    <w:rsid w:val="005428B7"/>
    <w:rsid w:val="005456C9"/>
    <w:rsid w:val="005518A4"/>
    <w:rsid w:val="00551EDD"/>
    <w:rsid w:val="005554E3"/>
    <w:rsid w:val="005570E0"/>
    <w:rsid w:val="00560AE6"/>
    <w:rsid w:val="005611C6"/>
    <w:rsid w:val="0056130F"/>
    <w:rsid w:val="00561769"/>
    <w:rsid w:val="00561DFA"/>
    <w:rsid w:val="00562EE4"/>
    <w:rsid w:val="00563DA1"/>
    <w:rsid w:val="005670D9"/>
    <w:rsid w:val="005679D8"/>
    <w:rsid w:val="00570096"/>
    <w:rsid w:val="00570B41"/>
    <w:rsid w:val="005729EC"/>
    <w:rsid w:val="005744DE"/>
    <w:rsid w:val="005748E2"/>
    <w:rsid w:val="00574BF5"/>
    <w:rsid w:val="0057620E"/>
    <w:rsid w:val="00576575"/>
    <w:rsid w:val="005844E7"/>
    <w:rsid w:val="00584A7C"/>
    <w:rsid w:val="0058543E"/>
    <w:rsid w:val="00585EC4"/>
    <w:rsid w:val="005860B6"/>
    <w:rsid w:val="005870A0"/>
    <w:rsid w:val="00591437"/>
    <w:rsid w:val="0059420D"/>
    <w:rsid w:val="0059687A"/>
    <w:rsid w:val="005A0522"/>
    <w:rsid w:val="005A0903"/>
    <w:rsid w:val="005A0E52"/>
    <w:rsid w:val="005A11F2"/>
    <w:rsid w:val="005A13E6"/>
    <w:rsid w:val="005A165F"/>
    <w:rsid w:val="005A28C4"/>
    <w:rsid w:val="005A28E3"/>
    <w:rsid w:val="005A3DDB"/>
    <w:rsid w:val="005A3FF7"/>
    <w:rsid w:val="005A5ABD"/>
    <w:rsid w:val="005A5CD0"/>
    <w:rsid w:val="005A63A8"/>
    <w:rsid w:val="005A645E"/>
    <w:rsid w:val="005A77DD"/>
    <w:rsid w:val="005B0089"/>
    <w:rsid w:val="005B26F1"/>
    <w:rsid w:val="005B3149"/>
    <w:rsid w:val="005B6C18"/>
    <w:rsid w:val="005B7C39"/>
    <w:rsid w:val="005C17AC"/>
    <w:rsid w:val="005C2F7D"/>
    <w:rsid w:val="005C2F82"/>
    <w:rsid w:val="005C391E"/>
    <w:rsid w:val="005C48E0"/>
    <w:rsid w:val="005C5A85"/>
    <w:rsid w:val="005C5CD8"/>
    <w:rsid w:val="005D0360"/>
    <w:rsid w:val="005D7711"/>
    <w:rsid w:val="005E3517"/>
    <w:rsid w:val="005E7327"/>
    <w:rsid w:val="005E73E0"/>
    <w:rsid w:val="005F1743"/>
    <w:rsid w:val="005F1ABE"/>
    <w:rsid w:val="005F3FA1"/>
    <w:rsid w:val="005F508B"/>
    <w:rsid w:val="005F545B"/>
    <w:rsid w:val="005F60D4"/>
    <w:rsid w:val="005F71B8"/>
    <w:rsid w:val="006005F2"/>
    <w:rsid w:val="006017E7"/>
    <w:rsid w:val="00601E7F"/>
    <w:rsid w:val="0060350D"/>
    <w:rsid w:val="006040AD"/>
    <w:rsid w:val="00604B8A"/>
    <w:rsid w:val="0060724D"/>
    <w:rsid w:val="00607C17"/>
    <w:rsid w:val="0061115B"/>
    <w:rsid w:val="006118C2"/>
    <w:rsid w:val="006123E9"/>
    <w:rsid w:val="00612576"/>
    <w:rsid w:val="00613149"/>
    <w:rsid w:val="00614117"/>
    <w:rsid w:val="0061554D"/>
    <w:rsid w:val="00616E5C"/>
    <w:rsid w:val="006170EF"/>
    <w:rsid w:val="00617CE6"/>
    <w:rsid w:val="00620E3A"/>
    <w:rsid w:val="006219C4"/>
    <w:rsid w:val="006222D7"/>
    <w:rsid w:val="006227B4"/>
    <w:rsid w:val="00622D36"/>
    <w:rsid w:val="00625976"/>
    <w:rsid w:val="00625BB5"/>
    <w:rsid w:val="00625F03"/>
    <w:rsid w:val="00630845"/>
    <w:rsid w:val="00630930"/>
    <w:rsid w:val="006314EC"/>
    <w:rsid w:val="006326EE"/>
    <w:rsid w:val="0063270E"/>
    <w:rsid w:val="0063418E"/>
    <w:rsid w:val="00634D0B"/>
    <w:rsid w:val="00636A04"/>
    <w:rsid w:val="0064017B"/>
    <w:rsid w:val="00642B26"/>
    <w:rsid w:val="00643302"/>
    <w:rsid w:val="00643332"/>
    <w:rsid w:val="00644C6B"/>
    <w:rsid w:val="006460EB"/>
    <w:rsid w:val="006464BA"/>
    <w:rsid w:val="00647B37"/>
    <w:rsid w:val="00647CB5"/>
    <w:rsid w:val="0065004F"/>
    <w:rsid w:val="00650550"/>
    <w:rsid w:val="00651250"/>
    <w:rsid w:val="00651B71"/>
    <w:rsid w:val="00652E59"/>
    <w:rsid w:val="006532B2"/>
    <w:rsid w:val="00653CDF"/>
    <w:rsid w:val="00654BB7"/>
    <w:rsid w:val="00657B60"/>
    <w:rsid w:val="00657BE2"/>
    <w:rsid w:val="006603F6"/>
    <w:rsid w:val="006606FB"/>
    <w:rsid w:val="00663360"/>
    <w:rsid w:val="00665906"/>
    <w:rsid w:val="00666B39"/>
    <w:rsid w:val="00671DFD"/>
    <w:rsid w:val="00671F5D"/>
    <w:rsid w:val="00672CF0"/>
    <w:rsid w:val="00673871"/>
    <w:rsid w:val="00673ABE"/>
    <w:rsid w:val="00675B4D"/>
    <w:rsid w:val="00675BBC"/>
    <w:rsid w:val="00677885"/>
    <w:rsid w:val="006823C0"/>
    <w:rsid w:val="00683A51"/>
    <w:rsid w:val="00683B9E"/>
    <w:rsid w:val="00690281"/>
    <w:rsid w:val="00692063"/>
    <w:rsid w:val="00693F66"/>
    <w:rsid w:val="0069468A"/>
    <w:rsid w:val="00694DB9"/>
    <w:rsid w:val="00695B66"/>
    <w:rsid w:val="006A2946"/>
    <w:rsid w:val="006A3904"/>
    <w:rsid w:val="006A6146"/>
    <w:rsid w:val="006A7483"/>
    <w:rsid w:val="006B42AB"/>
    <w:rsid w:val="006B6288"/>
    <w:rsid w:val="006B7222"/>
    <w:rsid w:val="006C0E46"/>
    <w:rsid w:val="006C3207"/>
    <w:rsid w:val="006C52BC"/>
    <w:rsid w:val="006C5E79"/>
    <w:rsid w:val="006C79F4"/>
    <w:rsid w:val="006D0983"/>
    <w:rsid w:val="006D18F4"/>
    <w:rsid w:val="006D2387"/>
    <w:rsid w:val="006D3D91"/>
    <w:rsid w:val="006D4B3E"/>
    <w:rsid w:val="006D5E8D"/>
    <w:rsid w:val="006E0A3B"/>
    <w:rsid w:val="006E0CD1"/>
    <w:rsid w:val="006E2651"/>
    <w:rsid w:val="006E55B3"/>
    <w:rsid w:val="006F169B"/>
    <w:rsid w:val="006F1710"/>
    <w:rsid w:val="006F1B67"/>
    <w:rsid w:val="006F2E03"/>
    <w:rsid w:val="006F316F"/>
    <w:rsid w:val="006F515A"/>
    <w:rsid w:val="006F5D7F"/>
    <w:rsid w:val="006F7E7C"/>
    <w:rsid w:val="007001EE"/>
    <w:rsid w:val="00700D4F"/>
    <w:rsid w:val="0070333F"/>
    <w:rsid w:val="0070506B"/>
    <w:rsid w:val="00706FE8"/>
    <w:rsid w:val="00707DA2"/>
    <w:rsid w:val="00711B56"/>
    <w:rsid w:val="007122C6"/>
    <w:rsid w:val="00713FD3"/>
    <w:rsid w:val="00714732"/>
    <w:rsid w:val="007150C1"/>
    <w:rsid w:val="00722D5E"/>
    <w:rsid w:val="00724D12"/>
    <w:rsid w:val="0072545B"/>
    <w:rsid w:val="0072566A"/>
    <w:rsid w:val="007315D2"/>
    <w:rsid w:val="00731B0F"/>
    <w:rsid w:val="00732680"/>
    <w:rsid w:val="00732FA9"/>
    <w:rsid w:val="0073511B"/>
    <w:rsid w:val="00735741"/>
    <w:rsid w:val="00736850"/>
    <w:rsid w:val="00740476"/>
    <w:rsid w:val="0074349E"/>
    <w:rsid w:val="007444AA"/>
    <w:rsid w:val="007462C4"/>
    <w:rsid w:val="007472FD"/>
    <w:rsid w:val="007479A2"/>
    <w:rsid w:val="007508EA"/>
    <w:rsid w:val="00752834"/>
    <w:rsid w:val="0075417D"/>
    <w:rsid w:val="0075699F"/>
    <w:rsid w:val="00756E2A"/>
    <w:rsid w:val="00756F6C"/>
    <w:rsid w:val="00757FB8"/>
    <w:rsid w:val="007600B9"/>
    <w:rsid w:val="007613CD"/>
    <w:rsid w:val="007649A8"/>
    <w:rsid w:val="007651A3"/>
    <w:rsid w:val="00765515"/>
    <w:rsid w:val="00765855"/>
    <w:rsid w:val="00766291"/>
    <w:rsid w:val="00766FE1"/>
    <w:rsid w:val="007678E8"/>
    <w:rsid w:val="00771726"/>
    <w:rsid w:val="00771C88"/>
    <w:rsid w:val="00771E7B"/>
    <w:rsid w:val="00772131"/>
    <w:rsid w:val="00772178"/>
    <w:rsid w:val="00772E4E"/>
    <w:rsid w:val="00772F54"/>
    <w:rsid w:val="0077381C"/>
    <w:rsid w:val="0077676C"/>
    <w:rsid w:val="00781948"/>
    <w:rsid w:val="007819A6"/>
    <w:rsid w:val="00781DD2"/>
    <w:rsid w:val="00781F5C"/>
    <w:rsid w:val="00786FBB"/>
    <w:rsid w:val="007913B0"/>
    <w:rsid w:val="00796531"/>
    <w:rsid w:val="00796C20"/>
    <w:rsid w:val="00797CEC"/>
    <w:rsid w:val="007A19A6"/>
    <w:rsid w:val="007A1F9E"/>
    <w:rsid w:val="007A3313"/>
    <w:rsid w:val="007A4389"/>
    <w:rsid w:val="007A4AD5"/>
    <w:rsid w:val="007A6E24"/>
    <w:rsid w:val="007A7790"/>
    <w:rsid w:val="007B013E"/>
    <w:rsid w:val="007B1C09"/>
    <w:rsid w:val="007B1EFB"/>
    <w:rsid w:val="007B289E"/>
    <w:rsid w:val="007B4710"/>
    <w:rsid w:val="007B624B"/>
    <w:rsid w:val="007B7B5F"/>
    <w:rsid w:val="007B7BA6"/>
    <w:rsid w:val="007B7F0C"/>
    <w:rsid w:val="007C0EBE"/>
    <w:rsid w:val="007C11FB"/>
    <w:rsid w:val="007C2A52"/>
    <w:rsid w:val="007C2FBC"/>
    <w:rsid w:val="007C4F44"/>
    <w:rsid w:val="007C5581"/>
    <w:rsid w:val="007C6587"/>
    <w:rsid w:val="007D0C5D"/>
    <w:rsid w:val="007D140A"/>
    <w:rsid w:val="007D3451"/>
    <w:rsid w:val="007E013E"/>
    <w:rsid w:val="007E13D3"/>
    <w:rsid w:val="007E1842"/>
    <w:rsid w:val="007E2ADC"/>
    <w:rsid w:val="007E2BD8"/>
    <w:rsid w:val="007E38B9"/>
    <w:rsid w:val="007E3E03"/>
    <w:rsid w:val="007E4D18"/>
    <w:rsid w:val="007E6023"/>
    <w:rsid w:val="007F013B"/>
    <w:rsid w:val="007F0D69"/>
    <w:rsid w:val="007F1476"/>
    <w:rsid w:val="007F2236"/>
    <w:rsid w:val="007F390D"/>
    <w:rsid w:val="007F4A54"/>
    <w:rsid w:val="007F5500"/>
    <w:rsid w:val="00802A52"/>
    <w:rsid w:val="008034CB"/>
    <w:rsid w:val="0080452E"/>
    <w:rsid w:val="0080504C"/>
    <w:rsid w:val="008052AB"/>
    <w:rsid w:val="0081082D"/>
    <w:rsid w:val="00810B6B"/>
    <w:rsid w:val="008115F3"/>
    <w:rsid w:val="00812968"/>
    <w:rsid w:val="00812982"/>
    <w:rsid w:val="008130E8"/>
    <w:rsid w:val="00813366"/>
    <w:rsid w:val="008133A6"/>
    <w:rsid w:val="0081375F"/>
    <w:rsid w:val="0081460C"/>
    <w:rsid w:val="00815918"/>
    <w:rsid w:val="00815952"/>
    <w:rsid w:val="00820FB5"/>
    <w:rsid w:val="008212A3"/>
    <w:rsid w:val="00821979"/>
    <w:rsid w:val="00821AF8"/>
    <w:rsid w:val="00822BF6"/>
    <w:rsid w:val="00823103"/>
    <w:rsid w:val="0082359C"/>
    <w:rsid w:val="008237CB"/>
    <w:rsid w:val="00825EBB"/>
    <w:rsid w:val="00830A82"/>
    <w:rsid w:val="00831E08"/>
    <w:rsid w:val="00831F62"/>
    <w:rsid w:val="008334EC"/>
    <w:rsid w:val="008408DF"/>
    <w:rsid w:val="00840E50"/>
    <w:rsid w:val="008452E3"/>
    <w:rsid w:val="008459C2"/>
    <w:rsid w:val="00845D25"/>
    <w:rsid w:val="00846C19"/>
    <w:rsid w:val="00846DBB"/>
    <w:rsid w:val="0084713D"/>
    <w:rsid w:val="008504EC"/>
    <w:rsid w:val="00852B73"/>
    <w:rsid w:val="0085489F"/>
    <w:rsid w:val="0085628E"/>
    <w:rsid w:val="008575F8"/>
    <w:rsid w:val="0085768E"/>
    <w:rsid w:val="0086230B"/>
    <w:rsid w:val="00863B2D"/>
    <w:rsid w:val="00865406"/>
    <w:rsid w:val="008662A8"/>
    <w:rsid w:val="00867623"/>
    <w:rsid w:val="00872297"/>
    <w:rsid w:val="00872769"/>
    <w:rsid w:val="00872B0C"/>
    <w:rsid w:val="00873154"/>
    <w:rsid w:val="0087479F"/>
    <w:rsid w:val="00875C1D"/>
    <w:rsid w:val="0088041F"/>
    <w:rsid w:val="00881BF4"/>
    <w:rsid w:val="00883163"/>
    <w:rsid w:val="0088343C"/>
    <w:rsid w:val="008837E3"/>
    <w:rsid w:val="00885BB2"/>
    <w:rsid w:val="0088641B"/>
    <w:rsid w:val="008913D0"/>
    <w:rsid w:val="00892795"/>
    <w:rsid w:val="0089660E"/>
    <w:rsid w:val="008A00A0"/>
    <w:rsid w:val="008A0AC8"/>
    <w:rsid w:val="008A0EDB"/>
    <w:rsid w:val="008A18D0"/>
    <w:rsid w:val="008A1DDD"/>
    <w:rsid w:val="008A1EF7"/>
    <w:rsid w:val="008A24D6"/>
    <w:rsid w:val="008A3BC3"/>
    <w:rsid w:val="008A444E"/>
    <w:rsid w:val="008A5A93"/>
    <w:rsid w:val="008A6976"/>
    <w:rsid w:val="008B136A"/>
    <w:rsid w:val="008B2528"/>
    <w:rsid w:val="008B33D8"/>
    <w:rsid w:val="008B5925"/>
    <w:rsid w:val="008B6744"/>
    <w:rsid w:val="008B720D"/>
    <w:rsid w:val="008B7EAD"/>
    <w:rsid w:val="008C066D"/>
    <w:rsid w:val="008C0A77"/>
    <w:rsid w:val="008C0AB6"/>
    <w:rsid w:val="008C16B2"/>
    <w:rsid w:val="008C1BD1"/>
    <w:rsid w:val="008C38FC"/>
    <w:rsid w:val="008C46D6"/>
    <w:rsid w:val="008C4962"/>
    <w:rsid w:val="008C4C83"/>
    <w:rsid w:val="008C6808"/>
    <w:rsid w:val="008C6AEF"/>
    <w:rsid w:val="008C79D7"/>
    <w:rsid w:val="008D1288"/>
    <w:rsid w:val="008D1E93"/>
    <w:rsid w:val="008D2BC8"/>
    <w:rsid w:val="008D2E4C"/>
    <w:rsid w:val="008D31FB"/>
    <w:rsid w:val="008D4DA2"/>
    <w:rsid w:val="008D4DA7"/>
    <w:rsid w:val="008D5A61"/>
    <w:rsid w:val="008D5F27"/>
    <w:rsid w:val="008D6E34"/>
    <w:rsid w:val="008E16E7"/>
    <w:rsid w:val="008E2B50"/>
    <w:rsid w:val="008E3332"/>
    <w:rsid w:val="008E463F"/>
    <w:rsid w:val="008E533F"/>
    <w:rsid w:val="008E5581"/>
    <w:rsid w:val="008E5C43"/>
    <w:rsid w:val="008E6384"/>
    <w:rsid w:val="008E772E"/>
    <w:rsid w:val="008E7C6C"/>
    <w:rsid w:val="008F00A1"/>
    <w:rsid w:val="008F0938"/>
    <w:rsid w:val="008F1800"/>
    <w:rsid w:val="008F2520"/>
    <w:rsid w:val="008F32E5"/>
    <w:rsid w:val="008F500B"/>
    <w:rsid w:val="008F69A7"/>
    <w:rsid w:val="008F6E04"/>
    <w:rsid w:val="008F7315"/>
    <w:rsid w:val="00900CBF"/>
    <w:rsid w:val="009037E3"/>
    <w:rsid w:val="00904BA0"/>
    <w:rsid w:val="00904CF8"/>
    <w:rsid w:val="0090652E"/>
    <w:rsid w:val="00906830"/>
    <w:rsid w:val="00910B56"/>
    <w:rsid w:val="00913E79"/>
    <w:rsid w:val="00914901"/>
    <w:rsid w:val="00917826"/>
    <w:rsid w:val="00920477"/>
    <w:rsid w:val="00920BA1"/>
    <w:rsid w:val="009226C3"/>
    <w:rsid w:val="0092424D"/>
    <w:rsid w:val="00924C38"/>
    <w:rsid w:val="00924E9D"/>
    <w:rsid w:val="0092645D"/>
    <w:rsid w:val="00927974"/>
    <w:rsid w:val="00927A02"/>
    <w:rsid w:val="0093000E"/>
    <w:rsid w:val="009307F3"/>
    <w:rsid w:val="00931412"/>
    <w:rsid w:val="0093203B"/>
    <w:rsid w:val="0093264D"/>
    <w:rsid w:val="00932B96"/>
    <w:rsid w:val="00933B88"/>
    <w:rsid w:val="00933CEC"/>
    <w:rsid w:val="00934765"/>
    <w:rsid w:val="0093650E"/>
    <w:rsid w:val="0093657F"/>
    <w:rsid w:val="00937ABE"/>
    <w:rsid w:val="00937CF0"/>
    <w:rsid w:val="00940DF9"/>
    <w:rsid w:val="009411AB"/>
    <w:rsid w:val="009414C2"/>
    <w:rsid w:val="00941566"/>
    <w:rsid w:val="009415AC"/>
    <w:rsid w:val="00941E04"/>
    <w:rsid w:val="00943E46"/>
    <w:rsid w:val="00943EC5"/>
    <w:rsid w:val="009468AF"/>
    <w:rsid w:val="00947374"/>
    <w:rsid w:val="00947498"/>
    <w:rsid w:val="00947924"/>
    <w:rsid w:val="00947A5F"/>
    <w:rsid w:val="00947D4F"/>
    <w:rsid w:val="00947FD1"/>
    <w:rsid w:val="00951285"/>
    <w:rsid w:val="009514C1"/>
    <w:rsid w:val="00952280"/>
    <w:rsid w:val="0095434E"/>
    <w:rsid w:val="00954359"/>
    <w:rsid w:val="00954826"/>
    <w:rsid w:val="009556DC"/>
    <w:rsid w:val="00955B8D"/>
    <w:rsid w:val="00956AD0"/>
    <w:rsid w:val="0095783A"/>
    <w:rsid w:val="00962CB0"/>
    <w:rsid w:val="00964D29"/>
    <w:rsid w:val="009658C0"/>
    <w:rsid w:val="00966DCB"/>
    <w:rsid w:val="00967B8F"/>
    <w:rsid w:val="0097114B"/>
    <w:rsid w:val="00971AEF"/>
    <w:rsid w:val="00972FAF"/>
    <w:rsid w:val="00973EB2"/>
    <w:rsid w:val="00973F77"/>
    <w:rsid w:val="0097647A"/>
    <w:rsid w:val="00976EA2"/>
    <w:rsid w:val="009829E6"/>
    <w:rsid w:val="0098319F"/>
    <w:rsid w:val="00983A1B"/>
    <w:rsid w:val="00984961"/>
    <w:rsid w:val="009851B0"/>
    <w:rsid w:val="00985959"/>
    <w:rsid w:val="00985C03"/>
    <w:rsid w:val="0098697D"/>
    <w:rsid w:val="00992257"/>
    <w:rsid w:val="00993233"/>
    <w:rsid w:val="00993ED6"/>
    <w:rsid w:val="00994B0B"/>
    <w:rsid w:val="00995211"/>
    <w:rsid w:val="009952BC"/>
    <w:rsid w:val="009A0F18"/>
    <w:rsid w:val="009A238B"/>
    <w:rsid w:val="009A33DF"/>
    <w:rsid w:val="009A4FD0"/>
    <w:rsid w:val="009A5CA8"/>
    <w:rsid w:val="009A65DF"/>
    <w:rsid w:val="009A66F6"/>
    <w:rsid w:val="009B29FA"/>
    <w:rsid w:val="009B39B0"/>
    <w:rsid w:val="009B4198"/>
    <w:rsid w:val="009B4900"/>
    <w:rsid w:val="009B66C8"/>
    <w:rsid w:val="009B6963"/>
    <w:rsid w:val="009B7308"/>
    <w:rsid w:val="009B7B00"/>
    <w:rsid w:val="009C05D7"/>
    <w:rsid w:val="009C27A4"/>
    <w:rsid w:val="009C55E2"/>
    <w:rsid w:val="009C5638"/>
    <w:rsid w:val="009C56FA"/>
    <w:rsid w:val="009C5E6E"/>
    <w:rsid w:val="009C7621"/>
    <w:rsid w:val="009C7AE7"/>
    <w:rsid w:val="009D1AEF"/>
    <w:rsid w:val="009D3562"/>
    <w:rsid w:val="009D3813"/>
    <w:rsid w:val="009D3C66"/>
    <w:rsid w:val="009D6115"/>
    <w:rsid w:val="009D772E"/>
    <w:rsid w:val="009E0239"/>
    <w:rsid w:val="009E0FCA"/>
    <w:rsid w:val="009E35AF"/>
    <w:rsid w:val="009E3675"/>
    <w:rsid w:val="009E3FB1"/>
    <w:rsid w:val="009E6A43"/>
    <w:rsid w:val="009F1582"/>
    <w:rsid w:val="009F3223"/>
    <w:rsid w:val="009F58E9"/>
    <w:rsid w:val="00A0113F"/>
    <w:rsid w:val="00A046A8"/>
    <w:rsid w:val="00A074D5"/>
    <w:rsid w:val="00A11119"/>
    <w:rsid w:val="00A13279"/>
    <w:rsid w:val="00A1517B"/>
    <w:rsid w:val="00A20BC4"/>
    <w:rsid w:val="00A21965"/>
    <w:rsid w:val="00A222C1"/>
    <w:rsid w:val="00A26A93"/>
    <w:rsid w:val="00A3302D"/>
    <w:rsid w:val="00A348C8"/>
    <w:rsid w:val="00A35C2E"/>
    <w:rsid w:val="00A35DD9"/>
    <w:rsid w:val="00A363B6"/>
    <w:rsid w:val="00A414E8"/>
    <w:rsid w:val="00A42E3C"/>
    <w:rsid w:val="00A42FF2"/>
    <w:rsid w:val="00A439A0"/>
    <w:rsid w:val="00A44016"/>
    <w:rsid w:val="00A440BD"/>
    <w:rsid w:val="00A444A0"/>
    <w:rsid w:val="00A45E34"/>
    <w:rsid w:val="00A46CB1"/>
    <w:rsid w:val="00A4715E"/>
    <w:rsid w:val="00A47525"/>
    <w:rsid w:val="00A50CB9"/>
    <w:rsid w:val="00A514A1"/>
    <w:rsid w:val="00A52BE0"/>
    <w:rsid w:val="00A52E1C"/>
    <w:rsid w:val="00A53699"/>
    <w:rsid w:val="00A5397C"/>
    <w:rsid w:val="00A545D6"/>
    <w:rsid w:val="00A5596A"/>
    <w:rsid w:val="00A55C97"/>
    <w:rsid w:val="00A56B55"/>
    <w:rsid w:val="00A57C39"/>
    <w:rsid w:val="00A61958"/>
    <w:rsid w:val="00A6447C"/>
    <w:rsid w:val="00A64B23"/>
    <w:rsid w:val="00A65711"/>
    <w:rsid w:val="00A6669E"/>
    <w:rsid w:val="00A672B5"/>
    <w:rsid w:val="00A678CD"/>
    <w:rsid w:val="00A7174B"/>
    <w:rsid w:val="00A71AD2"/>
    <w:rsid w:val="00A73362"/>
    <w:rsid w:val="00A7616D"/>
    <w:rsid w:val="00A7665F"/>
    <w:rsid w:val="00A768AA"/>
    <w:rsid w:val="00A76F54"/>
    <w:rsid w:val="00A8053C"/>
    <w:rsid w:val="00A82CBF"/>
    <w:rsid w:val="00A82D50"/>
    <w:rsid w:val="00A82FB1"/>
    <w:rsid w:val="00A83E00"/>
    <w:rsid w:val="00A846AC"/>
    <w:rsid w:val="00A86429"/>
    <w:rsid w:val="00A90FD1"/>
    <w:rsid w:val="00A91581"/>
    <w:rsid w:val="00A92D42"/>
    <w:rsid w:val="00A92F2F"/>
    <w:rsid w:val="00A93F65"/>
    <w:rsid w:val="00A94A87"/>
    <w:rsid w:val="00A9765C"/>
    <w:rsid w:val="00A97912"/>
    <w:rsid w:val="00A97C39"/>
    <w:rsid w:val="00AA0909"/>
    <w:rsid w:val="00AA20E9"/>
    <w:rsid w:val="00AA478C"/>
    <w:rsid w:val="00AA4CB0"/>
    <w:rsid w:val="00AA5DF3"/>
    <w:rsid w:val="00AB2088"/>
    <w:rsid w:val="00AB495C"/>
    <w:rsid w:val="00AB702B"/>
    <w:rsid w:val="00AB7E16"/>
    <w:rsid w:val="00AC05CA"/>
    <w:rsid w:val="00AC0866"/>
    <w:rsid w:val="00AC0B03"/>
    <w:rsid w:val="00AC0D5C"/>
    <w:rsid w:val="00AC0F5A"/>
    <w:rsid w:val="00AC28C4"/>
    <w:rsid w:val="00AC33DF"/>
    <w:rsid w:val="00AC36BF"/>
    <w:rsid w:val="00AC517F"/>
    <w:rsid w:val="00AC554E"/>
    <w:rsid w:val="00AD043A"/>
    <w:rsid w:val="00AD1039"/>
    <w:rsid w:val="00AD2670"/>
    <w:rsid w:val="00AD27E0"/>
    <w:rsid w:val="00AD3FBC"/>
    <w:rsid w:val="00AD4457"/>
    <w:rsid w:val="00AD4EB9"/>
    <w:rsid w:val="00AD6D73"/>
    <w:rsid w:val="00AD75C9"/>
    <w:rsid w:val="00AE0485"/>
    <w:rsid w:val="00AE0A19"/>
    <w:rsid w:val="00AE2065"/>
    <w:rsid w:val="00AE2FA0"/>
    <w:rsid w:val="00AF15E2"/>
    <w:rsid w:val="00AF2415"/>
    <w:rsid w:val="00AF2EE5"/>
    <w:rsid w:val="00AF4582"/>
    <w:rsid w:val="00AF6175"/>
    <w:rsid w:val="00AF6A3B"/>
    <w:rsid w:val="00AF6B67"/>
    <w:rsid w:val="00AF772E"/>
    <w:rsid w:val="00AF7CB8"/>
    <w:rsid w:val="00B0049E"/>
    <w:rsid w:val="00B01782"/>
    <w:rsid w:val="00B01B6E"/>
    <w:rsid w:val="00B040D7"/>
    <w:rsid w:val="00B049C2"/>
    <w:rsid w:val="00B04A4A"/>
    <w:rsid w:val="00B055E2"/>
    <w:rsid w:val="00B15FE0"/>
    <w:rsid w:val="00B24586"/>
    <w:rsid w:val="00B2461C"/>
    <w:rsid w:val="00B24694"/>
    <w:rsid w:val="00B253AC"/>
    <w:rsid w:val="00B26255"/>
    <w:rsid w:val="00B30396"/>
    <w:rsid w:val="00B306D9"/>
    <w:rsid w:val="00B31377"/>
    <w:rsid w:val="00B31D13"/>
    <w:rsid w:val="00B3614B"/>
    <w:rsid w:val="00B37043"/>
    <w:rsid w:val="00B427DC"/>
    <w:rsid w:val="00B43FB9"/>
    <w:rsid w:val="00B44777"/>
    <w:rsid w:val="00B44D20"/>
    <w:rsid w:val="00B462B0"/>
    <w:rsid w:val="00B47245"/>
    <w:rsid w:val="00B47FEF"/>
    <w:rsid w:val="00B5131B"/>
    <w:rsid w:val="00B51C6C"/>
    <w:rsid w:val="00B51F47"/>
    <w:rsid w:val="00B536CC"/>
    <w:rsid w:val="00B5432D"/>
    <w:rsid w:val="00B55225"/>
    <w:rsid w:val="00B56990"/>
    <w:rsid w:val="00B60020"/>
    <w:rsid w:val="00B61497"/>
    <w:rsid w:val="00B6185C"/>
    <w:rsid w:val="00B620B4"/>
    <w:rsid w:val="00B6226B"/>
    <w:rsid w:val="00B63FC6"/>
    <w:rsid w:val="00B64255"/>
    <w:rsid w:val="00B64EAA"/>
    <w:rsid w:val="00B70723"/>
    <w:rsid w:val="00B723D3"/>
    <w:rsid w:val="00B72CA7"/>
    <w:rsid w:val="00B72CE6"/>
    <w:rsid w:val="00B73208"/>
    <w:rsid w:val="00B735C5"/>
    <w:rsid w:val="00B742D4"/>
    <w:rsid w:val="00B74C7B"/>
    <w:rsid w:val="00B76B1F"/>
    <w:rsid w:val="00B77AE8"/>
    <w:rsid w:val="00B808AC"/>
    <w:rsid w:val="00B80D9B"/>
    <w:rsid w:val="00B81191"/>
    <w:rsid w:val="00B8154D"/>
    <w:rsid w:val="00B81C25"/>
    <w:rsid w:val="00B8286E"/>
    <w:rsid w:val="00B82956"/>
    <w:rsid w:val="00B84130"/>
    <w:rsid w:val="00B848C0"/>
    <w:rsid w:val="00B85DEF"/>
    <w:rsid w:val="00B8627D"/>
    <w:rsid w:val="00B86E1E"/>
    <w:rsid w:val="00B90321"/>
    <w:rsid w:val="00B905E7"/>
    <w:rsid w:val="00B92F71"/>
    <w:rsid w:val="00B9601E"/>
    <w:rsid w:val="00B9655C"/>
    <w:rsid w:val="00B965EB"/>
    <w:rsid w:val="00B966D6"/>
    <w:rsid w:val="00B967CC"/>
    <w:rsid w:val="00BA2344"/>
    <w:rsid w:val="00BA2A91"/>
    <w:rsid w:val="00BA37EE"/>
    <w:rsid w:val="00BA3D9B"/>
    <w:rsid w:val="00BA4037"/>
    <w:rsid w:val="00BA566A"/>
    <w:rsid w:val="00BA66E0"/>
    <w:rsid w:val="00BA7FFC"/>
    <w:rsid w:val="00BB0B34"/>
    <w:rsid w:val="00BB176B"/>
    <w:rsid w:val="00BB4D39"/>
    <w:rsid w:val="00BB550D"/>
    <w:rsid w:val="00BB7723"/>
    <w:rsid w:val="00BB7F57"/>
    <w:rsid w:val="00BC0579"/>
    <w:rsid w:val="00BC1FAA"/>
    <w:rsid w:val="00BC3DBF"/>
    <w:rsid w:val="00BC4DED"/>
    <w:rsid w:val="00BC4EC1"/>
    <w:rsid w:val="00BC5EEA"/>
    <w:rsid w:val="00BD0E31"/>
    <w:rsid w:val="00BD346E"/>
    <w:rsid w:val="00BD3D00"/>
    <w:rsid w:val="00BD55E3"/>
    <w:rsid w:val="00BD567E"/>
    <w:rsid w:val="00BD7C1F"/>
    <w:rsid w:val="00BD7FEA"/>
    <w:rsid w:val="00BE0A64"/>
    <w:rsid w:val="00BE2C55"/>
    <w:rsid w:val="00BE3C9A"/>
    <w:rsid w:val="00BE4801"/>
    <w:rsid w:val="00BE4DA1"/>
    <w:rsid w:val="00BE543C"/>
    <w:rsid w:val="00BE5867"/>
    <w:rsid w:val="00BE619E"/>
    <w:rsid w:val="00BE72F1"/>
    <w:rsid w:val="00BF0C6A"/>
    <w:rsid w:val="00BF19E9"/>
    <w:rsid w:val="00BF5568"/>
    <w:rsid w:val="00BF6894"/>
    <w:rsid w:val="00BF69C2"/>
    <w:rsid w:val="00BF7642"/>
    <w:rsid w:val="00C01300"/>
    <w:rsid w:val="00C0144B"/>
    <w:rsid w:val="00C01723"/>
    <w:rsid w:val="00C01E7E"/>
    <w:rsid w:val="00C0257A"/>
    <w:rsid w:val="00C033D3"/>
    <w:rsid w:val="00C037BD"/>
    <w:rsid w:val="00C03D8D"/>
    <w:rsid w:val="00C051B1"/>
    <w:rsid w:val="00C057F9"/>
    <w:rsid w:val="00C05B4D"/>
    <w:rsid w:val="00C06050"/>
    <w:rsid w:val="00C069E5"/>
    <w:rsid w:val="00C06FAB"/>
    <w:rsid w:val="00C07047"/>
    <w:rsid w:val="00C07A42"/>
    <w:rsid w:val="00C10E14"/>
    <w:rsid w:val="00C12755"/>
    <w:rsid w:val="00C12EEE"/>
    <w:rsid w:val="00C13384"/>
    <w:rsid w:val="00C14131"/>
    <w:rsid w:val="00C14BD9"/>
    <w:rsid w:val="00C16862"/>
    <w:rsid w:val="00C176B2"/>
    <w:rsid w:val="00C207B4"/>
    <w:rsid w:val="00C20B2C"/>
    <w:rsid w:val="00C22025"/>
    <w:rsid w:val="00C220AD"/>
    <w:rsid w:val="00C22A34"/>
    <w:rsid w:val="00C2322A"/>
    <w:rsid w:val="00C25156"/>
    <w:rsid w:val="00C2546D"/>
    <w:rsid w:val="00C254A0"/>
    <w:rsid w:val="00C26983"/>
    <w:rsid w:val="00C3215B"/>
    <w:rsid w:val="00C328DB"/>
    <w:rsid w:val="00C3292A"/>
    <w:rsid w:val="00C32E5C"/>
    <w:rsid w:val="00C33AD1"/>
    <w:rsid w:val="00C3454F"/>
    <w:rsid w:val="00C3647A"/>
    <w:rsid w:val="00C3695B"/>
    <w:rsid w:val="00C401F2"/>
    <w:rsid w:val="00C40880"/>
    <w:rsid w:val="00C41AEB"/>
    <w:rsid w:val="00C43D40"/>
    <w:rsid w:val="00C44EC0"/>
    <w:rsid w:val="00C45F00"/>
    <w:rsid w:val="00C46F1A"/>
    <w:rsid w:val="00C4707D"/>
    <w:rsid w:val="00C47DA6"/>
    <w:rsid w:val="00C503C1"/>
    <w:rsid w:val="00C51DD8"/>
    <w:rsid w:val="00C5270D"/>
    <w:rsid w:val="00C52A1A"/>
    <w:rsid w:val="00C537D7"/>
    <w:rsid w:val="00C53FAF"/>
    <w:rsid w:val="00C542AC"/>
    <w:rsid w:val="00C56534"/>
    <w:rsid w:val="00C57409"/>
    <w:rsid w:val="00C6181E"/>
    <w:rsid w:val="00C62D3C"/>
    <w:rsid w:val="00C6670F"/>
    <w:rsid w:val="00C67413"/>
    <w:rsid w:val="00C6773E"/>
    <w:rsid w:val="00C71902"/>
    <w:rsid w:val="00C71B01"/>
    <w:rsid w:val="00C71D0D"/>
    <w:rsid w:val="00C720B5"/>
    <w:rsid w:val="00C72A8E"/>
    <w:rsid w:val="00C73264"/>
    <w:rsid w:val="00C73629"/>
    <w:rsid w:val="00C74A94"/>
    <w:rsid w:val="00C74D90"/>
    <w:rsid w:val="00C76D9B"/>
    <w:rsid w:val="00C771F9"/>
    <w:rsid w:val="00C82AC7"/>
    <w:rsid w:val="00C83EAC"/>
    <w:rsid w:val="00C84718"/>
    <w:rsid w:val="00C84F6A"/>
    <w:rsid w:val="00C85597"/>
    <w:rsid w:val="00C86E42"/>
    <w:rsid w:val="00C873C8"/>
    <w:rsid w:val="00C90365"/>
    <w:rsid w:val="00C90A7E"/>
    <w:rsid w:val="00C9241E"/>
    <w:rsid w:val="00C92A4B"/>
    <w:rsid w:val="00C92B2E"/>
    <w:rsid w:val="00C9424F"/>
    <w:rsid w:val="00C94B09"/>
    <w:rsid w:val="00C95188"/>
    <w:rsid w:val="00CA22FD"/>
    <w:rsid w:val="00CA23DD"/>
    <w:rsid w:val="00CA37F5"/>
    <w:rsid w:val="00CA398B"/>
    <w:rsid w:val="00CA3EA4"/>
    <w:rsid w:val="00CA76CA"/>
    <w:rsid w:val="00CB0EA7"/>
    <w:rsid w:val="00CB222B"/>
    <w:rsid w:val="00CB2AB4"/>
    <w:rsid w:val="00CB54AC"/>
    <w:rsid w:val="00CB660C"/>
    <w:rsid w:val="00CC212E"/>
    <w:rsid w:val="00CC2260"/>
    <w:rsid w:val="00CC22F8"/>
    <w:rsid w:val="00CC2AF1"/>
    <w:rsid w:val="00CC6265"/>
    <w:rsid w:val="00CC7D86"/>
    <w:rsid w:val="00CD2015"/>
    <w:rsid w:val="00CD3C75"/>
    <w:rsid w:val="00CD42CD"/>
    <w:rsid w:val="00CD517E"/>
    <w:rsid w:val="00CD633C"/>
    <w:rsid w:val="00CD6B50"/>
    <w:rsid w:val="00CE004E"/>
    <w:rsid w:val="00CE0DB4"/>
    <w:rsid w:val="00CE1CB3"/>
    <w:rsid w:val="00CE2428"/>
    <w:rsid w:val="00CE3154"/>
    <w:rsid w:val="00CE3375"/>
    <w:rsid w:val="00CE40EC"/>
    <w:rsid w:val="00CE5670"/>
    <w:rsid w:val="00CE6B81"/>
    <w:rsid w:val="00CE742B"/>
    <w:rsid w:val="00CF1405"/>
    <w:rsid w:val="00CF1772"/>
    <w:rsid w:val="00CF5123"/>
    <w:rsid w:val="00CF6FEB"/>
    <w:rsid w:val="00CF79FC"/>
    <w:rsid w:val="00D0071C"/>
    <w:rsid w:val="00D00811"/>
    <w:rsid w:val="00D00A09"/>
    <w:rsid w:val="00D0240B"/>
    <w:rsid w:val="00D06FD7"/>
    <w:rsid w:val="00D13F66"/>
    <w:rsid w:val="00D13F98"/>
    <w:rsid w:val="00D201BF"/>
    <w:rsid w:val="00D211EE"/>
    <w:rsid w:val="00D22575"/>
    <w:rsid w:val="00D24F21"/>
    <w:rsid w:val="00D255ED"/>
    <w:rsid w:val="00D25AE1"/>
    <w:rsid w:val="00D260A4"/>
    <w:rsid w:val="00D264F4"/>
    <w:rsid w:val="00D2715F"/>
    <w:rsid w:val="00D305AF"/>
    <w:rsid w:val="00D319E8"/>
    <w:rsid w:val="00D32524"/>
    <w:rsid w:val="00D32BF4"/>
    <w:rsid w:val="00D33B2A"/>
    <w:rsid w:val="00D35611"/>
    <w:rsid w:val="00D356F2"/>
    <w:rsid w:val="00D365F6"/>
    <w:rsid w:val="00D36669"/>
    <w:rsid w:val="00D407BC"/>
    <w:rsid w:val="00D410F2"/>
    <w:rsid w:val="00D411B6"/>
    <w:rsid w:val="00D41BCD"/>
    <w:rsid w:val="00D421AA"/>
    <w:rsid w:val="00D471A0"/>
    <w:rsid w:val="00D471D8"/>
    <w:rsid w:val="00D47458"/>
    <w:rsid w:val="00D507C2"/>
    <w:rsid w:val="00D51146"/>
    <w:rsid w:val="00D51588"/>
    <w:rsid w:val="00D53137"/>
    <w:rsid w:val="00D54686"/>
    <w:rsid w:val="00D54E2E"/>
    <w:rsid w:val="00D55545"/>
    <w:rsid w:val="00D558B2"/>
    <w:rsid w:val="00D55A9C"/>
    <w:rsid w:val="00D55FB2"/>
    <w:rsid w:val="00D5672B"/>
    <w:rsid w:val="00D567A9"/>
    <w:rsid w:val="00D61652"/>
    <w:rsid w:val="00D616A4"/>
    <w:rsid w:val="00D6251E"/>
    <w:rsid w:val="00D63173"/>
    <w:rsid w:val="00D6499F"/>
    <w:rsid w:val="00D651F9"/>
    <w:rsid w:val="00D65E17"/>
    <w:rsid w:val="00D6674D"/>
    <w:rsid w:val="00D740AC"/>
    <w:rsid w:val="00D74356"/>
    <w:rsid w:val="00D744F9"/>
    <w:rsid w:val="00D74AA1"/>
    <w:rsid w:val="00D75029"/>
    <w:rsid w:val="00D752AA"/>
    <w:rsid w:val="00D75B92"/>
    <w:rsid w:val="00D75F44"/>
    <w:rsid w:val="00D83361"/>
    <w:rsid w:val="00D846CE"/>
    <w:rsid w:val="00D84F5B"/>
    <w:rsid w:val="00D85157"/>
    <w:rsid w:val="00D859BB"/>
    <w:rsid w:val="00D87516"/>
    <w:rsid w:val="00D9169E"/>
    <w:rsid w:val="00D93BFB"/>
    <w:rsid w:val="00D9564E"/>
    <w:rsid w:val="00D9598F"/>
    <w:rsid w:val="00D961D9"/>
    <w:rsid w:val="00D97669"/>
    <w:rsid w:val="00DA0F4A"/>
    <w:rsid w:val="00DA37A8"/>
    <w:rsid w:val="00DA473F"/>
    <w:rsid w:val="00DA4814"/>
    <w:rsid w:val="00DA493A"/>
    <w:rsid w:val="00DA49A3"/>
    <w:rsid w:val="00DA6402"/>
    <w:rsid w:val="00DA7082"/>
    <w:rsid w:val="00DA77EC"/>
    <w:rsid w:val="00DA7D2A"/>
    <w:rsid w:val="00DB03ED"/>
    <w:rsid w:val="00DB25C9"/>
    <w:rsid w:val="00DB4047"/>
    <w:rsid w:val="00DB4613"/>
    <w:rsid w:val="00DB5339"/>
    <w:rsid w:val="00DB67D9"/>
    <w:rsid w:val="00DB6C3A"/>
    <w:rsid w:val="00DB784F"/>
    <w:rsid w:val="00DB791E"/>
    <w:rsid w:val="00DC1DFF"/>
    <w:rsid w:val="00DC4163"/>
    <w:rsid w:val="00DC47D6"/>
    <w:rsid w:val="00DC789E"/>
    <w:rsid w:val="00DD139B"/>
    <w:rsid w:val="00DD14C2"/>
    <w:rsid w:val="00DD17DF"/>
    <w:rsid w:val="00DD40FE"/>
    <w:rsid w:val="00DD607A"/>
    <w:rsid w:val="00DD67AF"/>
    <w:rsid w:val="00DE0400"/>
    <w:rsid w:val="00DE04B0"/>
    <w:rsid w:val="00DE0E43"/>
    <w:rsid w:val="00DE11BE"/>
    <w:rsid w:val="00DE166E"/>
    <w:rsid w:val="00DE442F"/>
    <w:rsid w:val="00DE4965"/>
    <w:rsid w:val="00DE705C"/>
    <w:rsid w:val="00DE7BA5"/>
    <w:rsid w:val="00DF0F77"/>
    <w:rsid w:val="00DF1802"/>
    <w:rsid w:val="00DF1866"/>
    <w:rsid w:val="00DF1F52"/>
    <w:rsid w:val="00DF3111"/>
    <w:rsid w:val="00DF4705"/>
    <w:rsid w:val="00DF50BB"/>
    <w:rsid w:val="00DF5284"/>
    <w:rsid w:val="00DF68F2"/>
    <w:rsid w:val="00E008B7"/>
    <w:rsid w:val="00E01982"/>
    <w:rsid w:val="00E019C9"/>
    <w:rsid w:val="00E01CA3"/>
    <w:rsid w:val="00E020EC"/>
    <w:rsid w:val="00E02104"/>
    <w:rsid w:val="00E0232F"/>
    <w:rsid w:val="00E02C8A"/>
    <w:rsid w:val="00E02EA6"/>
    <w:rsid w:val="00E04721"/>
    <w:rsid w:val="00E04779"/>
    <w:rsid w:val="00E067B9"/>
    <w:rsid w:val="00E06E02"/>
    <w:rsid w:val="00E1095E"/>
    <w:rsid w:val="00E10BA3"/>
    <w:rsid w:val="00E10E56"/>
    <w:rsid w:val="00E12696"/>
    <w:rsid w:val="00E15D05"/>
    <w:rsid w:val="00E177BC"/>
    <w:rsid w:val="00E20390"/>
    <w:rsid w:val="00E20E98"/>
    <w:rsid w:val="00E212D0"/>
    <w:rsid w:val="00E235F4"/>
    <w:rsid w:val="00E239B2"/>
    <w:rsid w:val="00E23F6D"/>
    <w:rsid w:val="00E257D2"/>
    <w:rsid w:val="00E27B1B"/>
    <w:rsid w:val="00E27BF6"/>
    <w:rsid w:val="00E314B6"/>
    <w:rsid w:val="00E314CA"/>
    <w:rsid w:val="00E31DF7"/>
    <w:rsid w:val="00E34DAE"/>
    <w:rsid w:val="00E3505D"/>
    <w:rsid w:val="00E35C42"/>
    <w:rsid w:val="00E36E77"/>
    <w:rsid w:val="00E379E0"/>
    <w:rsid w:val="00E41C29"/>
    <w:rsid w:val="00E45370"/>
    <w:rsid w:val="00E467E9"/>
    <w:rsid w:val="00E46F21"/>
    <w:rsid w:val="00E519DF"/>
    <w:rsid w:val="00E5258C"/>
    <w:rsid w:val="00E526DD"/>
    <w:rsid w:val="00E529E5"/>
    <w:rsid w:val="00E534AC"/>
    <w:rsid w:val="00E53E62"/>
    <w:rsid w:val="00E543D1"/>
    <w:rsid w:val="00E548F9"/>
    <w:rsid w:val="00E55D5F"/>
    <w:rsid w:val="00E55E50"/>
    <w:rsid w:val="00E60280"/>
    <w:rsid w:val="00E605D3"/>
    <w:rsid w:val="00E606E0"/>
    <w:rsid w:val="00E61078"/>
    <w:rsid w:val="00E63B4B"/>
    <w:rsid w:val="00E67796"/>
    <w:rsid w:val="00E71A67"/>
    <w:rsid w:val="00E73DDB"/>
    <w:rsid w:val="00E74C19"/>
    <w:rsid w:val="00E74E56"/>
    <w:rsid w:val="00E754FB"/>
    <w:rsid w:val="00E818A9"/>
    <w:rsid w:val="00E81B60"/>
    <w:rsid w:val="00E82398"/>
    <w:rsid w:val="00E84DD8"/>
    <w:rsid w:val="00E85EA6"/>
    <w:rsid w:val="00E90BA7"/>
    <w:rsid w:val="00E92CD6"/>
    <w:rsid w:val="00E942E0"/>
    <w:rsid w:val="00E95AEB"/>
    <w:rsid w:val="00E962A3"/>
    <w:rsid w:val="00E963A8"/>
    <w:rsid w:val="00EA229C"/>
    <w:rsid w:val="00EA2A40"/>
    <w:rsid w:val="00EA3E1C"/>
    <w:rsid w:val="00EA416C"/>
    <w:rsid w:val="00EA4625"/>
    <w:rsid w:val="00EA6498"/>
    <w:rsid w:val="00EB052E"/>
    <w:rsid w:val="00EB2D40"/>
    <w:rsid w:val="00EB2F76"/>
    <w:rsid w:val="00EB48E1"/>
    <w:rsid w:val="00EB53F4"/>
    <w:rsid w:val="00EB6CBB"/>
    <w:rsid w:val="00EC0FF4"/>
    <w:rsid w:val="00EC4254"/>
    <w:rsid w:val="00EC6A35"/>
    <w:rsid w:val="00EC76B2"/>
    <w:rsid w:val="00ED10F4"/>
    <w:rsid w:val="00ED52FD"/>
    <w:rsid w:val="00ED5593"/>
    <w:rsid w:val="00EE140B"/>
    <w:rsid w:val="00EE3941"/>
    <w:rsid w:val="00EE4E0B"/>
    <w:rsid w:val="00EE67C5"/>
    <w:rsid w:val="00EE7668"/>
    <w:rsid w:val="00EF165D"/>
    <w:rsid w:val="00EF2C06"/>
    <w:rsid w:val="00EF2DE6"/>
    <w:rsid w:val="00EF37D1"/>
    <w:rsid w:val="00EF3ECF"/>
    <w:rsid w:val="00EF3F64"/>
    <w:rsid w:val="00EF4109"/>
    <w:rsid w:val="00EF42EF"/>
    <w:rsid w:val="00EF7206"/>
    <w:rsid w:val="00EF76E5"/>
    <w:rsid w:val="00F03F31"/>
    <w:rsid w:val="00F11204"/>
    <w:rsid w:val="00F11296"/>
    <w:rsid w:val="00F12BCB"/>
    <w:rsid w:val="00F20707"/>
    <w:rsid w:val="00F2203F"/>
    <w:rsid w:val="00F22C47"/>
    <w:rsid w:val="00F23348"/>
    <w:rsid w:val="00F249CA"/>
    <w:rsid w:val="00F27069"/>
    <w:rsid w:val="00F278AC"/>
    <w:rsid w:val="00F30C57"/>
    <w:rsid w:val="00F329ED"/>
    <w:rsid w:val="00F35E5F"/>
    <w:rsid w:val="00F37D9C"/>
    <w:rsid w:val="00F40AEF"/>
    <w:rsid w:val="00F40E75"/>
    <w:rsid w:val="00F41023"/>
    <w:rsid w:val="00F41698"/>
    <w:rsid w:val="00F42016"/>
    <w:rsid w:val="00F4437E"/>
    <w:rsid w:val="00F47124"/>
    <w:rsid w:val="00F478DF"/>
    <w:rsid w:val="00F47E30"/>
    <w:rsid w:val="00F5070C"/>
    <w:rsid w:val="00F50720"/>
    <w:rsid w:val="00F50B1C"/>
    <w:rsid w:val="00F52F18"/>
    <w:rsid w:val="00F53DC1"/>
    <w:rsid w:val="00F53EB8"/>
    <w:rsid w:val="00F55B1D"/>
    <w:rsid w:val="00F563EF"/>
    <w:rsid w:val="00F56986"/>
    <w:rsid w:val="00F60554"/>
    <w:rsid w:val="00F609FF"/>
    <w:rsid w:val="00F62725"/>
    <w:rsid w:val="00F66179"/>
    <w:rsid w:val="00F709F4"/>
    <w:rsid w:val="00F71879"/>
    <w:rsid w:val="00F71D44"/>
    <w:rsid w:val="00F727F2"/>
    <w:rsid w:val="00F72E7C"/>
    <w:rsid w:val="00F74223"/>
    <w:rsid w:val="00F75565"/>
    <w:rsid w:val="00F75813"/>
    <w:rsid w:val="00F8083D"/>
    <w:rsid w:val="00F80B66"/>
    <w:rsid w:val="00F815FD"/>
    <w:rsid w:val="00F8295C"/>
    <w:rsid w:val="00F82D8B"/>
    <w:rsid w:val="00F832DF"/>
    <w:rsid w:val="00F83F01"/>
    <w:rsid w:val="00F87008"/>
    <w:rsid w:val="00F87431"/>
    <w:rsid w:val="00F909B2"/>
    <w:rsid w:val="00F910AA"/>
    <w:rsid w:val="00F91A39"/>
    <w:rsid w:val="00F9380A"/>
    <w:rsid w:val="00F95C85"/>
    <w:rsid w:val="00FA15C3"/>
    <w:rsid w:val="00FA180F"/>
    <w:rsid w:val="00FA23E3"/>
    <w:rsid w:val="00FA2498"/>
    <w:rsid w:val="00FA2BBC"/>
    <w:rsid w:val="00FA3C46"/>
    <w:rsid w:val="00FB1E55"/>
    <w:rsid w:val="00FB25D2"/>
    <w:rsid w:val="00FB2783"/>
    <w:rsid w:val="00FB3500"/>
    <w:rsid w:val="00FB5AE3"/>
    <w:rsid w:val="00FC2707"/>
    <w:rsid w:val="00FC3426"/>
    <w:rsid w:val="00FC5029"/>
    <w:rsid w:val="00FD0BC4"/>
    <w:rsid w:val="00FD274F"/>
    <w:rsid w:val="00FD2E5F"/>
    <w:rsid w:val="00FD5368"/>
    <w:rsid w:val="00FD5925"/>
    <w:rsid w:val="00FE1F8A"/>
    <w:rsid w:val="00FE3DED"/>
    <w:rsid w:val="00FE4137"/>
    <w:rsid w:val="00FE5470"/>
    <w:rsid w:val="00FE5485"/>
    <w:rsid w:val="00FE5FD8"/>
    <w:rsid w:val="00FE61F5"/>
    <w:rsid w:val="00FE7786"/>
    <w:rsid w:val="00FE79CF"/>
    <w:rsid w:val="00FF08A0"/>
    <w:rsid w:val="00FF1177"/>
    <w:rsid w:val="00FF1AC8"/>
    <w:rsid w:val="00FF1C17"/>
    <w:rsid w:val="00FF1FB9"/>
    <w:rsid w:val="00FF3108"/>
    <w:rsid w:val="00FF458D"/>
    <w:rsid w:val="00FF4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61DA8C3"/>
  <w15:docId w15:val="{DE19F71F-A035-4FD5-BB69-4BD2CAE8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7C"/>
    <w:pPr>
      <w:widowControl w:val="0"/>
      <w:autoSpaceDE w:val="0"/>
      <w:autoSpaceDN w:val="0"/>
      <w:adjustRightInd w:val="0"/>
      <w:spacing w:after="0" w:line="240" w:lineRule="auto"/>
    </w:pPr>
    <w:rPr>
      <w:rFonts w:ascii="Courier 10cpi" w:eastAsia="Times New Roman" w:hAnsi="Courier 10cpi" w:cs="Courier 10cpi"/>
      <w:sz w:val="24"/>
      <w:szCs w:val="24"/>
      <w:lang w:val="en-US" w:eastAsia="en-CA"/>
    </w:rPr>
  </w:style>
  <w:style w:type="paragraph" w:styleId="Heading1">
    <w:name w:val="heading 1"/>
    <w:basedOn w:val="Normal"/>
    <w:next w:val="Normal"/>
    <w:link w:val="Heading1Char"/>
    <w:uiPriority w:val="9"/>
    <w:qFormat/>
    <w:rsid w:val="00943E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7B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4017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2DD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CharCharChar">
    <w:name w:val="Char Char Char Char Char"/>
    <w:basedOn w:val="Normal"/>
    <w:rsid w:val="000F2DD7"/>
    <w:pPr>
      <w:widowControl/>
      <w:autoSpaceDE/>
      <w:autoSpaceDN/>
      <w:adjustRightInd/>
      <w:spacing w:after="160" w:line="240" w:lineRule="exact"/>
    </w:pPr>
    <w:rPr>
      <w:rFonts w:ascii="Verdana" w:hAnsi="Verdana" w:cs="Verdana"/>
      <w:sz w:val="20"/>
      <w:szCs w:val="20"/>
      <w:lang w:eastAsia="en-US"/>
    </w:rPr>
  </w:style>
  <w:style w:type="paragraph" w:styleId="ListParagraph">
    <w:name w:val="List Paragraph"/>
    <w:basedOn w:val="Normal"/>
    <w:link w:val="ListParagraphChar"/>
    <w:uiPriority w:val="34"/>
    <w:qFormat/>
    <w:rsid w:val="006A3904"/>
    <w:pPr>
      <w:ind w:left="720"/>
      <w:contextualSpacing/>
    </w:pPr>
  </w:style>
  <w:style w:type="character" w:styleId="CommentReference">
    <w:name w:val="annotation reference"/>
    <w:basedOn w:val="DefaultParagraphFont"/>
    <w:uiPriority w:val="99"/>
    <w:semiHidden/>
    <w:unhideWhenUsed/>
    <w:rsid w:val="00E15D05"/>
    <w:rPr>
      <w:sz w:val="16"/>
      <w:szCs w:val="16"/>
    </w:rPr>
  </w:style>
  <w:style w:type="paragraph" w:styleId="CommentText">
    <w:name w:val="annotation text"/>
    <w:basedOn w:val="Normal"/>
    <w:link w:val="CommentTextChar"/>
    <w:uiPriority w:val="99"/>
    <w:unhideWhenUsed/>
    <w:rsid w:val="00E15D05"/>
    <w:rPr>
      <w:sz w:val="20"/>
      <w:szCs w:val="20"/>
    </w:rPr>
  </w:style>
  <w:style w:type="character" w:customStyle="1" w:styleId="CommentTextChar">
    <w:name w:val="Comment Text Char"/>
    <w:basedOn w:val="DefaultParagraphFont"/>
    <w:link w:val="CommentText"/>
    <w:uiPriority w:val="99"/>
    <w:rsid w:val="00E15D05"/>
    <w:rPr>
      <w:rFonts w:ascii="Courier 10cpi" w:eastAsia="Times New Roman" w:hAnsi="Courier 10cpi" w:cs="Courier 10cpi"/>
      <w:sz w:val="20"/>
      <w:szCs w:val="20"/>
      <w:lang w:val="en-US" w:eastAsia="en-CA"/>
    </w:rPr>
  </w:style>
  <w:style w:type="paragraph" w:styleId="CommentSubject">
    <w:name w:val="annotation subject"/>
    <w:basedOn w:val="CommentText"/>
    <w:next w:val="CommentText"/>
    <w:link w:val="CommentSubjectChar"/>
    <w:uiPriority w:val="99"/>
    <w:semiHidden/>
    <w:unhideWhenUsed/>
    <w:rsid w:val="00E15D05"/>
    <w:rPr>
      <w:b/>
      <w:bCs/>
    </w:rPr>
  </w:style>
  <w:style w:type="character" w:customStyle="1" w:styleId="CommentSubjectChar">
    <w:name w:val="Comment Subject Char"/>
    <w:basedOn w:val="CommentTextChar"/>
    <w:link w:val="CommentSubject"/>
    <w:uiPriority w:val="99"/>
    <w:semiHidden/>
    <w:rsid w:val="00E15D05"/>
    <w:rPr>
      <w:rFonts w:ascii="Courier 10cpi" w:eastAsia="Times New Roman" w:hAnsi="Courier 10cpi" w:cs="Courier 10cpi"/>
      <w:b/>
      <w:bCs/>
      <w:sz w:val="20"/>
      <w:szCs w:val="20"/>
      <w:lang w:val="en-US" w:eastAsia="en-CA"/>
    </w:rPr>
  </w:style>
  <w:style w:type="paragraph" w:styleId="BalloonText">
    <w:name w:val="Balloon Text"/>
    <w:basedOn w:val="Normal"/>
    <w:link w:val="BalloonTextChar"/>
    <w:uiPriority w:val="99"/>
    <w:semiHidden/>
    <w:unhideWhenUsed/>
    <w:rsid w:val="00E15D05"/>
    <w:rPr>
      <w:rFonts w:ascii="Tahoma" w:hAnsi="Tahoma" w:cs="Tahoma"/>
      <w:sz w:val="16"/>
      <w:szCs w:val="16"/>
    </w:rPr>
  </w:style>
  <w:style w:type="character" w:customStyle="1" w:styleId="BalloonTextChar">
    <w:name w:val="Balloon Text Char"/>
    <w:basedOn w:val="DefaultParagraphFont"/>
    <w:link w:val="BalloonText"/>
    <w:uiPriority w:val="99"/>
    <w:semiHidden/>
    <w:rsid w:val="00E15D05"/>
    <w:rPr>
      <w:rFonts w:ascii="Tahoma" w:eastAsia="Times New Roman" w:hAnsi="Tahoma" w:cs="Tahoma"/>
      <w:sz w:val="16"/>
      <w:szCs w:val="16"/>
      <w:lang w:val="en-US" w:eastAsia="en-CA"/>
    </w:rPr>
  </w:style>
  <w:style w:type="paragraph" w:styleId="Header">
    <w:name w:val="header"/>
    <w:basedOn w:val="Normal"/>
    <w:link w:val="HeaderChar"/>
    <w:uiPriority w:val="99"/>
    <w:unhideWhenUsed/>
    <w:rsid w:val="006D4B3E"/>
    <w:pPr>
      <w:tabs>
        <w:tab w:val="center" w:pos="4680"/>
        <w:tab w:val="right" w:pos="9360"/>
      </w:tabs>
    </w:pPr>
  </w:style>
  <w:style w:type="character" w:customStyle="1" w:styleId="HeaderChar">
    <w:name w:val="Header Char"/>
    <w:basedOn w:val="DefaultParagraphFont"/>
    <w:link w:val="Header"/>
    <w:uiPriority w:val="99"/>
    <w:rsid w:val="006D4B3E"/>
    <w:rPr>
      <w:rFonts w:ascii="Courier 10cpi" w:eastAsia="Times New Roman" w:hAnsi="Courier 10cpi" w:cs="Courier 10cpi"/>
      <w:sz w:val="24"/>
      <w:szCs w:val="24"/>
      <w:lang w:val="en-US" w:eastAsia="en-CA"/>
    </w:rPr>
  </w:style>
  <w:style w:type="paragraph" w:styleId="Footer">
    <w:name w:val="footer"/>
    <w:basedOn w:val="Normal"/>
    <w:link w:val="FooterChar"/>
    <w:uiPriority w:val="99"/>
    <w:unhideWhenUsed/>
    <w:rsid w:val="006D4B3E"/>
    <w:pPr>
      <w:tabs>
        <w:tab w:val="center" w:pos="4680"/>
        <w:tab w:val="right" w:pos="9360"/>
      </w:tabs>
    </w:pPr>
  </w:style>
  <w:style w:type="character" w:customStyle="1" w:styleId="FooterChar">
    <w:name w:val="Footer Char"/>
    <w:basedOn w:val="DefaultParagraphFont"/>
    <w:link w:val="Footer"/>
    <w:uiPriority w:val="99"/>
    <w:rsid w:val="006D4B3E"/>
    <w:rPr>
      <w:rFonts w:ascii="Courier 10cpi" w:eastAsia="Times New Roman" w:hAnsi="Courier 10cpi" w:cs="Courier 10cpi"/>
      <w:sz w:val="24"/>
      <w:szCs w:val="24"/>
      <w:lang w:val="en-US" w:eastAsia="en-CA"/>
    </w:rPr>
  </w:style>
  <w:style w:type="paragraph" w:styleId="Revision">
    <w:name w:val="Revision"/>
    <w:hidden/>
    <w:uiPriority w:val="99"/>
    <w:semiHidden/>
    <w:rsid w:val="00292F73"/>
    <w:pPr>
      <w:spacing w:after="0" w:line="240" w:lineRule="auto"/>
    </w:pPr>
    <w:rPr>
      <w:rFonts w:ascii="Courier 10cpi" w:eastAsia="Times New Roman" w:hAnsi="Courier 10cpi" w:cs="Courier 10cpi"/>
      <w:sz w:val="24"/>
      <w:szCs w:val="24"/>
      <w:lang w:val="en-US" w:eastAsia="en-CA"/>
    </w:rPr>
  </w:style>
  <w:style w:type="table" w:styleId="TableGrid">
    <w:name w:val="Table Grid"/>
    <w:basedOn w:val="TableNormal"/>
    <w:uiPriority w:val="59"/>
    <w:rsid w:val="00D3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7CB1"/>
    <w:rPr>
      <w:color w:val="808080"/>
    </w:rPr>
  </w:style>
  <w:style w:type="character" w:styleId="Emphasis">
    <w:name w:val="Emphasis"/>
    <w:basedOn w:val="DefaultParagraphFont"/>
    <w:uiPriority w:val="20"/>
    <w:qFormat/>
    <w:rsid w:val="000A0116"/>
    <w:rPr>
      <w:i/>
      <w:iCs/>
    </w:rPr>
  </w:style>
  <w:style w:type="character" w:customStyle="1" w:styleId="Heading1Char">
    <w:name w:val="Heading 1 Char"/>
    <w:basedOn w:val="DefaultParagraphFont"/>
    <w:link w:val="Heading1"/>
    <w:uiPriority w:val="9"/>
    <w:rsid w:val="00943E46"/>
    <w:rPr>
      <w:rFonts w:asciiTheme="majorHAnsi" w:eastAsiaTheme="majorEastAsia" w:hAnsiTheme="majorHAnsi" w:cstheme="majorBidi"/>
      <w:b/>
      <w:bCs/>
      <w:color w:val="365F91" w:themeColor="accent1" w:themeShade="BF"/>
      <w:sz w:val="28"/>
      <w:szCs w:val="28"/>
      <w:lang w:val="en-US" w:eastAsia="en-CA"/>
    </w:rPr>
  </w:style>
  <w:style w:type="paragraph" w:styleId="TOCHeading">
    <w:name w:val="TOC Heading"/>
    <w:basedOn w:val="Heading1"/>
    <w:next w:val="Normal"/>
    <w:uiPriority w:val="39"/>
    <w:semiHidden/>
    <w:unhideWhenUsed/>
    <w:qFormat/>
    <w:rsid w:val="00943E46"/>
    <w:pPr>
      <w:widowControl/>
      <w:autoSpaceDE/>
      <w:autoSpaceDN/>
      <w:adjustRightInd/>
      <w:spacing w:line="276" w:lineRule="auto"/>
      <w:outlineLvl w:val="9"/>
    </w:pPr>
    <w:rPr>
      <w:lang w:eastAsia="ja-JP"/>
    </w:rPr>
  </w:style>
  <w:style w:type="paragraph" w:customStyle="1" w:styleId="smallfont">
    <w:name w:val="smallfont"/>
    <w:basedOn w:val="Normal"/>
    <w:rsid w:val="005860B6"/>
    <w:pPr>
      <w:widowControl/>
      <w:autoSpaceDE/>
      <w:autoSpaceDN/>
      <w:adjustRightInd/>
      <w:spacing w:before="100" w:beforeAutospacing="1" w:after="100" w:afterAutospacing="1"/>
    </w:pPr>
    <w:rPr>
      <w:rFonts w:ascii="Verdana" w:hAnsi="Verdana" w:cs="Times New Roman"/>
      <w:sz w:val="18"/>
      <w:szCs w:val="18"/>
      <w:lang w:val="en-CA"/>
    </w:rPr>
  </w:style>
  <w:style w:type="character" w:styleId="Hyperlink">
    <w:name w:val="Hyperlink"/>
    <w:basedOn w:val="DefaultParagraphFont"/>
    <w:uiPriority w:val="99"/>
    <w:unhideWhenUsed/>
    <w:rsid w:val="00CC6265"/>
    <w:rPr>
      <w:color w:val="0000FF" w:themeColor="hyperlink"/>
      <w:u w:val="single"/>
    </w:rPr>
  </w:style>
  <w:style w:type="table" w:customStyle="1" w:styleId="TableGrid1">
    <w:name w:val="Table Grid1"/>
    <w:basedOn w:val="TableNormal"/>
    <w:next w:val="TableGrid"/>
    <w:rsid w:val="00BD7FE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02295"/>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017B"/>
    <w:rPr>
      <w:color w:val="800080" w:themeColor="followedHyperlink"/>
      <w:u w:val="single"/>
    </w:rPr>
  </w:style>
  <w:style w:type="character" w:customStyle="1" w:styleId="Heading3Char">
    <w:name w:val="Heading 3 Char"/>
    <w:basedOn w:val="DefaultParagraphFont"/>
    <w:link w:val="Heading3"/>
    <w:uiPriority w:val="9"/>
    <w:rsid w:val="0064017B"/>
    <w:rPr>
      <w:rFonts w:asciiTheme="majorHAnsi" w:eastAsiaTheme="majorEastAsia" w:hAnsiTheme="majorHAnsi" w:cstheme="majorBidi"/>
      <w:color w:val="243F60" w:themeColor="accent1" w:themeShade="7F"/>
      <w:sz w:val="24"/>
      <w:szCs w:val="24"/>
      <w:lang w:val="en-US" w:eastAsia="en-CA"/>
    </w:rPr>
  </w:style>
  <w:style w:type="paragraph" w:styleId="HTMLAddress">
    <w:name w:val="HTML Address"/>
    <w:basedOn w:val="Normal"/>
    <w:link w:val="HTMLAddressChar"/>
    <w:uiPriority w:val="99"/>
    <w:semiHidden/>
    <w:unhideWhenUsed/>
    <w:rsid w:val="0064017B"/>
    <w:pPr>
      <w:widowControl/>
      <w:autoSpaceDE/>
      <w:autoSpaceDN/>
      <w:adjustRightInd/>
      <w:spacing w:after="345"/>
    </w:pPr>
    <w:rPr>
      <w:rFonts w:ascii="Times New Roman" w:hAnsi="Times New Roman" w:cs="Times New Roman"/>
      <w:lang w:val="en-CA"/>
    </w:rPr>
  </w:style>
  <w:style w:type="character" w:customStyle="1" w:styleId="HTMLAddressChar">
    <w:name w:val="HTML Address Char"/>
    <w:basedOn w:val="DefaultParagraphFont"/>
    <w:link w:val="HTMLAddress"/>
    <w:uiPriority w:val="99"/>
    <w:semiHidden/>
    <w:rsid w:val="0064017B"/>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64017B"/>
    <w:rPr>
      <w:b/>
      <w:bCs/>
    </w:rPr>
  </w:style>
  <w:style w:type="paragraph" w:styleId="NoSpacing">
    <w:name w:val="No Spacing"/>
    <w:uiPriority w:val="1"/>
    <w:qFormat/>
    <w:rsid w:val="00C90365"/>
    <w:pPr>
      <w:spacing w:after="0" w:line="240" w:lineRule="auto"/>
      <w:jc w:val="both"/>
    </w:pPr>
    <w:rPr>
      <w:rFonts w:ascii="Calibri" w:eastAsia="Times New Roman" w:hAnsi="Calibri" w:cs="Arial"/>
    </w:rPr>
  </w:style>
  <w:style w:type="character" w:customStyle="1" w:styleId="ListParagraphChar">
    <w:name w:val="List Paragraph Char"/>
    <w:link w:val="ListParagraph"/>
    <w:uiPriority w:val="34"/>
    <w:locked/>
    <w:rsid w:val="006C79F4"/>
    <w:rPr>
      <w:rFonts w:ascii="Courier 10cpi" w:eastAsia="Times New Roman" w:hAnsi="Courier 10cpi" w:cs="Courier 10cpi"/>
      <w:sz w:val="24"/>
      <w:szCs w:val="24"/>
      <w:lang w:val="en-US" w:eastAsia="en-CA"/>
    </w:rPr>
  </w:style>
  <w:style w:type="paragraph" w:styleId="MacroText">
    <w:name w:val="macro"/>
    <w:basedOn w:val="Normal"/>
    <w:link w:val="MacroTextChar"/>
    <w:semiHidden/>
    <w:rsid w:val="002D4ACA"/>
    <w:pPr>
      <w:widowControl/>
      <w:tabs>
        <w:tab w:val="left" w:pos="480"/>
        <w:tab w:val="left" w:pos="960"/>
        <w:tab w:val="left" w:pos="1440"/>
        <w:tab w:val="left" w:pos="1920"/>
        <w:tab w:val="left" w:pos="2400"/>
        <w:tab w:val="left" w:pos="2880"/>
        <w:tab w:val="left" w:pos="3360"/>
        <w:tab w:val="left" w:pos="3840"/>
        <w:tab w:val="left" w:pos="4320"/>
      </w:tabs>
      <w:autoSpaceDE/>
      <w:autoSpaceDN/>
      <w:adjustRightInd/>
    </w:pPr>
    <w:rPr>
      <w:rFonts w:ascii="Arial" w:hAnsi="Arial" w:cs="Times New Roman"/>
      <w:kern w:val="20"/>
      <w:szCs w:val="20"/>
      <w:lang w:eastAsia="en-US"/>
    </w:rPr>
  </w:style>
  <w:style w:type="character" w:customStyle="1" w:styleId="MacroTextChar">
    <w:name w:val="Macro Text Char"/>
    <w:basedOn w:val="DefaultParagraphFont"/>
    <w:link w:val="MacroText"/>
    <w:semiHidden/>
    <w:rsid w:val="002D4ACA"/>
    <w:rPr>
      <w:rFonts w:ascii="Arial" w:eastAsia="Times New Roman" w:hAnsi="Arial" w:cs="Times New Roman"/>
      <w:kern w:val="20"/>
      <w:sz w:val="24"/>
      <w:szCs w:val="20"/>
      <w:lang w:val="en-US"/>
    </w:rPr>
  </w:style>
  <w:style w:type="character" w:customStyle="1" w:styleId="Heading2Char">
    <w:name w:val="Heading 2 Char"/>
    <w:basedOn w:val="DefaultParagraphFont"/>
    <w:link w:val="Heading2"/>
    <w:uiPriority w:val="9"/>
    <w:semiHidden/>
    <w:rsid w:val="00427B63"/>
    <w:rPr>
      <w:rFonts w:asciiTheme="majorHAnsi" w:eastAsiaTheme="majorEastAsia" w:hAnsiTheme="majorHAnsi" w:cstheme="majorBidi"/>
      <w:color w:val="365F91" w:themeColor="accent1" w:themeShade="BF"/>
      <w:sz w:val="26"/>
      <w:szCs w:val="26"/>
      <w:lang w:val="en-US" w:eastAsia="en-CA"/>
    </w:rPr>
  </w:style>
  <w:style w:type="paragraph" w:styleId="NormalWeb">
    <w:name w:val="Normal (Web)"/>
    <w:basedOn w:val="Normal"/>
    <w:uiPriority w:val="99"/>
    <w:unhideWhenUsed/>
    <w:rsid w:val="00427B63"/>
    <w:pPr>
      <w:widowControl/>
      <w:autoSpaceDE/>
      <w:autoSpaceDN/>
      <w:adjustRightInd/>
      <w:spacing w:after="173"/>
    </w:pPr>
    <w:rPr>
      <w:rFonts w:ascii="Times New Roman" w:hAnsi="Times New Roman" w:cs="Times New Roman"/>
      <w:lang w:val="en-CA"/>
    </w:rPr>
  </w:style>
  <w:style w:type="paragraph" w:styleId="FootnoteText">
    <w:name w:val="footnote text"/>
    <w:basedOn w:val="Normal"/>
    <w:link w:val="FootnoteTextChar"/>
    <w:uiPriority w:val="99"/>
    <w:semiHidden/>
    <w:unhideWhenUsed/>
    <w:rsid w:val="001F3ED4"/>
    <w:rPr>
      <w:sz w:val="20"/>
      <w:szCs w:val="20"/>
    </w:rPr>
  </w:style>
  <w:style w:type="character" w:customStyle="1" w:styleId="FootnoteTextChar">
    <w:name w:val="Footnote Text Char"/>
    <w:basedOn w:val="DefaultParagraphFont"/>
    <w:link w:val="FootnoteText"/>
    <w:uiPriority w:val="99"/>
    <w:semiHidden/>
    <w:rsid w:val="001F3ED4"/>
    <w:rPr>
      <w:rFonts w:ascii="Courier 10cpi" w:eastAsia="Times New Roman" w:hAnsi="Courier 10cpi" w:cs="Courier 10cpi"/>
      <w:sz w:val="20"/>
      <w:szCs w:val="20"/>
      <w:lang w:val="en-US" w:eastAsia="en-CA"/>
    </w:rPr>
  </w:style>
  <w:style w:type="character" w:styleId="FootnoteReference">
    <w:name w:val="footnote reference"/>
    <w:basedOn w:val="DefaultParagraphFont"/>
    <w:uiPriority w:val="99"/>
    <w:semiHidden/>
    <w:unhideWhenUsed/>
    <w:rsid w:val="001F3ED4"/>
    <w:rPr>
      <w:vertAlign w:val="superscript"/>
    </w:rPr>
  </w:style>
  <w:style w:type="table" w:customStyle="1" w:styleId="TableGrid3">
    <w:name w:val="Table Grid3"/>
    <w:basedOn w:val="TableNormal"/>
    <w:next w:val="TableGrid"/>
    <w:rsid w:val="004C122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91437"/>
    <w:rPr>
      <w:color w:val="605E5C"/>
      <w:shd w:val="clear" w:color="auto" w:fill="E1DFDD"/>
    </w:rPr>
  </w:style>
  <w:style w:type="character" w:customStyle="1" w:styleId="ui-provider">
    <w:name w:val="ui-provider"/>
    <w:basedOn w:val="DefaultParagraphFont"/>
    <w:rsid w:val="00D471A0"/>
  </w:style>
  <w:style w:type="character" w:customStyle="1" w:styleId="UnresolvedMention2">
    <w:name w:val="Unresolved Mention2"/>
    <w:basedOn w:val="DefaultParagraphFont"/>
    <w:uiPriority w:val="99"/>
    <w:semiHidden/>
    <w:unhideWhenUsed/>
    <w:rsid w:val="00E73DDB"/>
    <w:rPr>
      <w:color w:val="605E5C"/>
      <w:shd w:val="clear" w:color="auto" w:fill="E1DFDD"/>
    </w:rPr>
  </w:style>
  <w:style w:type="character" w:styleId="UnresolvedMention">
    <w:name w:val="Unresolved Mention"/>
    <w:basedOn w:val="DefaultParagraphFont"/>
    <w:uiPriority w:val="99"/>
    <w:semiHidden/>
    <w:unhideWhenUsed/>
    <w:rsid w:val="0077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994">
      <w:bodyDiv w:val="1"/>
      <w:marLeft w:val="0"/>
      <w:marRight w:val="0"/>
      <w:marTop w:val="0"/>
      <w:marBottom w:val="0"/>
      <w:divBdr>
        <w:top w:val="none" w:sz="0" w:space="0" w:color="auto"/>
        <w:left w:val="none" w:sz="0" w:space="0" w:color="auto"/>
        <w:bottom w:val="none" w:sz="0" w:space="0" w:color="auto"/>
        <w:right w:val="none" w:sz="0" w:space="0" w:color="auto"/>
      </w:divBdr>
    </w:div>
    <w:div w:id="187793284">
      <w:bodyDiv w:val="1"/>
      <w:marLeft w:val="0"/>
      <w:marRight w:val="0"/>
      <w:marTop w:val="0"/>
      <w:marBottom w:val="0"/>
      <w:divBdr>
        <w:top w:val="none" w:sz="0" w:space="0" w:color="auto"/>
        <w:left w:val="none" w:sz="0" w:space="0" w:color="auto"/>
        <w:bottom w:val="none" w:sz="0" w:space="0" w:color="auto"/>
        <w:right w:val="none" w:sz="0" w:space="0" w:color="auto"/>
      </w:divBdr>
    </w:div>
    <w:div w:id="193082315">
      <w:bodyDiv w:val="1"/>
      <w:marLeft w:val="0"/>
      <w:marRight w:val="0"/>
      <w:marTop w:val="0"/>
      <w:marBottom w:val="0"/>
      <w:divBdr>
        <w:top w:val="none" w:sz="0" w:space="0" w:color="auto"/>
        <w:left w:val="none" w:sz="0" w:space="0" w:color="auto"/>
        <w:bottom w:val="none" w:sz="0" w:space="0" w:color="auto"/>
        <w:right w:val="none" w:sz="0" w:space="0" w:color="auto"/>
      </w:divBdr>
      <w:divsChild>
        <w:div w:id="94522150">
          <w:marLeft w:val="-225"/>
          <w:marRight w:val="-225"/>
          <w:marTop w:val="0"/>
          <w:marBottom w:val="0"/>
          <w:divBdr>
            <w:top w:val="none" w:sz="0" w:space="0" w:color="auto"/>
            <w:left w:val="none" w:sz="0" w:space="0" w:color="auto"/>
            <w:bottom w:val="none" w:sz="0" w:space="0" w:color="auto"/>
            <w:right w:val="none" w:sz="0" w:space="0" w:color="auto"/>
          </w:divBdr>
          <w:divsChild>
            <w:div w:id="1336344970">
              <w:marLeft w:val="-225"/>
              <w:marRight w:val="-225"/>
              <w:marTop w:val="0"/>
              <w:marBottom w:val="0"/>
              <w:divBdr>
                <w:top w:val="none" w:sz="0" w:space="0" w:color="auto"/>
                <w:left w:val="none" w:sz="0" w:space="0" w:color="auto"/>
                <w:bottom w:val="none" w:sz="0" w:space="0" w:color="auto"/>
                <w:right w:val="none" w:sz="0" w:space="0" w:color="auto"/>
              </w:divBdr>
              <w:divsChild>
                <w:div w:id="877935912">
                  <w:marLeft w:val="0"/>
                  <w:marRight w:val="0"/>
                  <w:marTop w:val="0"/>
                  <w:marBottom w:val="0"/>
                  <w:divBdr>
                    <w:top w:val="none" w:sz="0" w:space="0" w:color="auto"/>
                    <w:left w:val="none" w:sz="0" w:space="0" w:color="auto"/>
                    <w:bottom w:val="none" w:sz="0" w:space="0" w:color="auto"/>
                    <w:right w:val="none" w:sz="0" w:space="0" w:color="auto"/>
                  </w:divBdr>
                </w:div>
                <w:div w:id="818619610">
                  <w:marLeft w:val="0"/>
                  <w:marRight w:val="0"/>
                  <w:marTop w:val="0"/>
                  <w:marBottom w:val="0"/>
                  <w:divBdr>
                    <w:top w:val="none" w:sz="0" w:space="0" w:color="auto"/>
                    <w:left w:val="none" w:sz="0" w:space="0" w:color="auto"/>
                    <w:bottom w:val="none" w:sz="0" w:space="0" w:color="auto"/>
                    <w:right w:val="none" w:sz="0" w:space="0" w:color="auto"/>
                  </w:divBdr>
                </w:div>
                <w:div w:id="1577400526">
                  <w:marLeft w:val="0"/>
                  <w:marRight w:val="0"/>
                  <w:marTop w:val="0"/>
                  <w:marBottom w:val="0"/>
                  <w:divBdr>
                    <w:top w:val="none" w:sz="0" w:space="0" w:color="auto"/>
                    <w:left w:val="none" w:sz="0" w:space="0" w:color="auto"/>
                    <w:bottom w:val="none" w:sz="0" w:space="0" w:color="auto"/>
                    <w:right w:val="none" w:sz="0" w:space="0" w:color="auto"/>
                  </w:divBdr>
                </w:div>
                <w:div w:id="1315716521">
                  <w:marLeft w:val="0"/>
                  <w:marRight w:val="0"/>
                  <w:marTop w:val="0"/>
                  <w:marBottom w:val="0"/>
                  <w:divBdr>
                    <w:top w:val="none" w:sz="0" w:space="0" w:color="auto"/>
                    <w:left w:val="none" w:sz="0" w:space="0" w:color="auto"/>
                    <w:bottom w:val="none" w:sz="0" w:space="0" w:color="auto"/>
                    <w:right w:val="none" w:sz="0" w:space="0" w:color="auto"/>
                  </w:divBdr>
                </w:div>
                <w:div w:id="473183488">
                  <w:marLeft w:val="0"/>
                  <w:marRight w:val="0"/>
                  <w:marTop w:val="0"/>
                  <w:marBottom w:val="0"/>
                  <w:divBdr>
                    <w:top w:val="none" w:sz="0" w:space="0" w:color="auto"/>
                    <w:left w:val="none" w:sz="0" w:space="0" w:color="auto"/>
                    <w:bottom w:val="none" w:sz="0" w:space="0" w:color="auto"/>
                    <w:right w:val="none" w:sz="0" w:space="0" w:color="auto"/>
                  </w:divBdr>
                </w:div>
                <w:div w:id="18006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05494">
      <w:bodyDiv w:val="1"/>
      <w:marLeft w:val="0"/>
      <w:marRight w:val="0"/>
      <w:marTop w:val="0"/>
      <w:marBottom w:val="0"/>
      <w:divBdr>
        <w:top w:val="none" w:sz="0" w:space="0" w:color="auto"/>
        <w:left w:val="none" w:sz="0" w:space="0" w:color="auto"/>
        <w:bottom w:val="none" w:sz="0" w:space="0" w:color="auto"/>
        <w:right w:val="none" w:sz="0" w:space="0" w:color="auto"/>
      </w:divBdr>
    </w:div>
    <w:div w:id="250938550">
      <w:bodyDiv w:val="1"/>
      <w:marLeft w:val="0"/>
      <w:marRight w:val="0"/>
      <w:marTop w:val="0"/>
      <w:marBottom w:val="0"/>
      <w:divBdr>
        <w:top w:val="none" w:sz="0" w:space="0" w:color="auto"/>
        <w:left w:val="none" w:sz="0" w:space="0" w:color="auto"/>
        <w:bottom w:val="none" w:sz="0" w:space="0" w:color="auto"/>
        <w:right w:val="none" w:sz="0" w:space="0" w:color="auto"/>
      </w:divBdr>
    </w:div>
    <w:div w:id="434594713">
      <w:bodyDiv w:val="1"/>
      <w:marLeft w:val="0"/>
      <w:marRight w:val="0"/>
      <w:marTop w:val="0"/>
      <w:marBottom w:val="0"/>
      <w:divBdr>
        <w:top w:val="none" w:sz="0" w:space="0" w:color="auto"/>
        <w:left w:val="none" w:sz="0" w:space="0" w:color="auto"/>
        <w:bottom w:val="none" w:sz="0" w:space="0" w:color="auto"/>
        <w:right w:val="none" w:sz="0" w:space="0" w:color="auto"/>
      </w:divBdr>
    </w:div>
    <w:div w:id="496697492">
      <w:bodyDiv w:val="1"/>
      <w:marLeft w:val="0"/>
      <w:marRight w:val="0"/>
      <w:marTop w:val="0"/>
      <w:marBottom w:val="0"/>
      <w:divBdr>
        <w:top w:val="none" w:sz="0" w:space="0" w:color="auto"/>
        <w:left w:val="none" w:sz="0" w:space="0" w:color="auto"/>
        <w:bottom w:val="none" w:sz="0" w:space="0" w:color="auto"/>
        <w:right w:val="none" w:sz="0" w:space="0" w:color="auto"/>
      </w:divBdr>
    </w:div>
    <w:div w:id="517350587">
      <w:bodyDiv w:val="1"/>
      <w:marLeft w:val="0"/>
      <w:marRight w:val="0"/>
      <w:marTop w:val="0"/>
      <w:marBottom w:val="0"/>
      <w:divBdr>
        <w:top w:val="none" w:sz="0" w:space="0" w:color="auto"/>
        <w:left w:val="none" w:sz="0" w:space="0" w:color="auto"/>
        <w:bottom w:val="none" w:sz="0" w:space="0" w:color="auto"/>
        <w:right w:val="none" w:sz="0" w:space="0" w:color="auto"/>
      </w:divBdr>
    </w:div>
    <w:div w:id="618534122">
      <w:bodyDiv w:val="1"/>
      <w:marLeft w:val="0"/>
      <w:marRight w:val="0"/>
      <w:marTop w:val="0"/>
      <w:marBottom w:val="0"/>
      <w:divBdr>
        <w:top w:val="none" w:sz="0" w:space="0" w:color="auto"/>
        <w:left w:val="none" w:sz="0" w:space="0" w:color="auto"/>
        <w:bottom w:val="none" w:sz="0" w:space="0" w:color="auto"/>
        <w:right w:val="none" w:sz="0" w:space="0" w:color="auto"/>
      </w:divBdr>
    </w:div>
    <w:div w:id="670567684">
      <w:bodyDiv w:val="1"/>
      <w:marLeft w:val="0"/>
      <w:marRight w:val="0"/>
      <w:marTop w:val="0"/>
      <w:marBottom w:val="0"/>
      <w:divBdr>
        <w:top w:val="none" w:sz="0" w:space="0" w:color="auto"/>
        <w:left w:val="none" w:sz="0" w:space="0" w:color="auto"/>
        <w:bottom w:val="none" w:sz="0" w:space="0" w:color="auto"/>
        <w:right w:val="none" w:sz="0" w:space="0" w:color="auto"/>
      </w:divBdr>
    </w:div>
    <w:div w:id="705179291">
      <w:bodyDiv w:val="1"/>
      <w:marLeft w:val="0"/>
      <w:marRight w:val="0"/>
      <w:marTop w:val="0"/>
      <w:marBottom w:val="0"/>
      <w:divBdr>
        <w:top w:val="none" w:sz="0" w:space="0" w:color="auto"/>
        <w:left w:val="none" w:sz="0" w:space="0" w:color="auto"/>
        <w:bottom w:val="none" w:sz="0" w:space="0" w:color="auto"/>
        <w:right w:val="none" w:sz="0" w:space="0" w:color="auto"/>
      </w:divBdr>
    </w:div>
    <w:div w:id="707530463">
      <w:bodyDiv w:val="1"/>
      <w:marLeft w:val="0"/>
      <w:marRight w:val="0"/>
      <w:marTop w:val="0"/>
      <w:marBottom w:val="0"/>
      <w:divBdr>
        <w:top w:val="none" w:sz="0" w:space="0" w:color="auto"/>
        <w:left w:val="none" w:sz="0" w:space="0" w:color="auto"/>
        <w:bottom w:val="none" w:sz="0" w:space="0" w:color="auto"/>
        <w:right w:val="none" w:sz="0" w:space="0" w:color="auto"/>
      </w:divBdr>
      <w:divsChild>
        <w:div w:id="95635696">
          <w:marLeft w:val="0"/>
          <w:marRight w:val="0"/>
          <w:marTop w:val="0"/>
          <w:marBottom w:val="0"/>
          <w:divBdr>
            <w:top w:val="none" w:sz="0" w:space="0" w:color="auto"/>
            <w:left w:val="none" w:sz="0" w:space="0" w:color="auto"/>
            <w:bottom w:val="none" w:sz="0" w:space="0" w:color="auto"/>
            <w:right w:val="none" w:sz="0" w:space="0" w:color="auto"/>
          </w:divBdr>
          <w:divsChild>
            <w:div w:id="1143305237">
              <w:marLeft w:val="0"/>
              <w:marRight w:val="0"/>
              <w:marTop w:val="0"/>
              <w:marBottom w:val="0"/>
              <w:divBdr>
                <w:top w:val="none" w:sz="0" w:space="0" w:color="auto"/>
                <w:left w:val="none" w:sz="0" w:space="0" w:color="auto"/>
                <w:bottom w:val="none" w:sz="0" w:space="0" w:color="auto"/>
                <w:right w:val="none" w:sz="0" w:space="0" w:color="auto"/>
              </w:divBdr>
              <w:divsChild>
                <w:div w:id="1856846570">
                  <w:marLeft w:val="0"/>
                  <w:marRight w:val="0"/>
                  <w:marTop w:val="0"/>
                  <w:marBottom w:val="0"/>
                  <w:divBdr>
                    <w:top w:val="none" w:sz="0" w:space="0" w:color="auto"/>
                    <w:left w:val="none" w:sz="0" w:space="0" w:color="auto"/>
                    <w:bottom w:val="none" w:sz="0" w:space="0" w:color="auto"/>
                    <w:right w:val="none" w:sz="0" w:space="0" w:color="auto"/>
                  </w:divBdr>
                  <w:divsChild>
                    <w:div w:id="54888081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331910">
      <w:bodyDiv w:val="1"/>
      <w:marLeft w:val="0"/>
      <w:marRight w:val="0"/>
      <w:marTop w:val="0"/>
      <w:marBottom w:val="0"/>
      <w:divBdr>
        <w:top w:val="none" w:sz="0" w:space="0" w:color="auto"/>
        <w:left w:val="none" w:sz="0" w:space="0" w:color="auto"/>
        <w:bottom w:val="none" w:sz="0" w:space="0" w:color="auto"/>
        <w:right w:val="none" w:sz="0" w:space="0" w:color="auto"/>
      </w:divBdr>
    </w:div>
    <w:div w:id="772897122">
      <w:bodyDiv w:val="1"/>
      <w:marLeft w:val="0"/>
      <w:marRight w:val="0"/>
      <w:marTop w:val="0"/>
      <w:marBottom w:val="0"/>
      <w:divBdr>
        <w:top w:val="none" w:sz="0" w:space="0" w:color="auto"/>
        <w:left w:val="none" w:sz="0" w:space="0" w:color="auto"/>
        <w:bottom w:val="none" w:sz="0" w:space="0" w:color="auto"/>
        <w:right w:val="none" w:sz="0" w:space="0" w:color="auto"/>
      </w:divBdr>
    </w:div>
    <w:div w:id="841551996">
      <w:bodyDiv w:val="1"/>
      <w:marLeft w:val="0"/>
      <w:marRight w:val="0"/>
      <w:marTop w:val="0"/>
      <w:marBottom w:val="0"/>
      <w:divBdr>
        <w:top w:val="none" w:sz="0" w:space="0" w:color="auto"/>
        <w:left w:val="none" w:sz="0" w:space="0" w:color="auto"/>
        <w:bottom w:val="none" w:sz="0" w:space="0" w:color="auto"/>
        <w:right w:val="none" w:sz="0" w:space="0" w:color="auto"/>
      </w:divBdr>
    </w:div>
    <w:div w:id="924413557">
      <w:bodyDiv w:val="1"/>
      <w:marLeft w:val="0"/>
      <w:marRight w:val="0"/>
      <w:marTop w:val="0"/>
      <w:marBottom w:val="0"/>
      <w:divBdr>
        <w:top w:val="none" w:sz="0" w:space="0" w:color="auto"/>
        <w:left w:val="none" w:sz="0" w:space="0" w:color="auto"/>
        <w:bottom w:val="none" w:sz="0" w:space="0" w:color="auto"/>
        <w:right w:val="none" w:sz="0" w:space="0" w:color="auto"/>
      </w:divBdr>
    </w:div>
    <w:div w:id="1090740688">
      <w:bodyDiv w:val="1"/>
      <w:marLeft w:val="0"/>
      <w:marRight w:val="0"/>
      <w:marTop w:val="0"/>
      <w:marBottom w:val="0"/>
      <w:divBdr>
        <w:top w:val="none" w:sz="0" w:space="0" w:color="auto"/>
        <w:left w:val="none" w:sz="0" w:space="0" w:color="auto"/>
        <w:bottom w:val="none" w:sz="0" w:space="0" w:color="auto"/>
        <w:right w:val="none" w:sz="0" w:space="0" w:color="auto"/>
      </w:divBdr>
    </w:div>
    <w:div w:id="1240824232">
      <w:bodyDiv w:val="1"/>
      <w:marLeft w:val="0"/>
      <w:marRight w:val="0"/>
      <w:marTop w:val="0"/>
      <w:marBottom w:val="0"/>
      <w:divBdr>
        <w:top w:val="none" w:sz="0" w:space="0" w:color="auto"/>
        <w:left w:val="none" w:sz="0" w:space="0" w:color="auto"/>
        <w:bottom w:val="none" w:sz="0" w:space="0" w:color="auto"/>
        <w:right w:val="none" w:sz="0" w:space="0" w:color="auto"/>
      </w:divBdr>
      <w:divsChild>
        <w:div w:id="972054086">
          <w:marLeft w:val="-225"/>
          <w:marRight w:val="-225"/>
          <w:marTop w:val="0"/>
          <w:marBottom w:val="0"/>
          <w:divBdr>
            <w:top w:val="none" w:sz="0" w:space="0" w:color="auto"/>
            <w:left w:val="none" w:sz="0" w:space="0" w:color="auto"/>
            <w:bottom w:val="none" w:sz="0" w:space="0" w:color="auto"/>
            <w:right w:val="none" w:sz="0" w:space="0" w:color="auto"/>
          </w:divBdr>
          <w:divsChild>
            <w:div w:id="14059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3285">
      <w:bodyDiv w:val="1"/>
      <w:marLeft w:val="0"/>
      <w:marRight w:val="0"/>
      <w:marTop w:val="0"/>
      <w:marBottom w:val="0"/>
      <w:divBdr>
        <w:top w:val="none" w:sz="0" w:space="0" w:color="auto"/>
        <w:left w:val="none" w:sz="0" w:space="0" w:color="auto"/>
        <w:bottom w:val="none" w:sz="0" w:space="0" w:color="auto"/>
        <w:right w:val="none" w:sz="0" w:space="0" w:color="auto"/>
      </w:divBdr>
    </w:div>
    <w:div w:id="1376613899">
      <w:bodyDiv w:val="1"/>
      <w:marLeft w:val="0"/>
      <w:marRight w:val="0"/>
      <w:marTop w:val="0"/>
      <w:marBottom w:val="0"/>
      <w:divBdr>
        <w:top w:val="none" w:sz="0" w:space="0" w:color="auto"/>
        <w:left w:val="none" w:sz="0" w:space="0" w:color="auto"/>
        <w:bottom w:val="none" w:sz="0" w:space="0" w:color="auto"/>
        <w:right w:val="none" w:sz="0" w:space="0" w:color="auto"/>
      </w:divBdr>
    </w:div>
    <w:div w:id="1424298050">
      <w:bodyDiv w:val="1"/>
      <w:marLeft w:val="0"/>
      <w:marRight w:val="0"/>
      <w:marTop w:val="0"/>
      <w:marBottom w:val="0"/>
      <w:divBdr>
        <w:top w:val="none" w:sz="0" w:space="0" w:color="auto"/>
        <w:left w:val="none" w:sz="0" w:space="0" w:color="auto"/>
        <w:bottom w:val="none" w:sz="0" w:space="0" w:color="auto"/>
        <w:right w:val="none" w:sz="0" w:space="0" w:color="auto"/>
      </w:divBdr>
    </w:div>
    <w:div w:id="1467355366">
      <w:bodyDiv w:val="1"/>
      <w:marLeft w:val="0"/>
      <w:marRight w:val="0"/>
      <w:marTop w:val="0"/>
      <w:marBottom w:val="0"/>
      <w:divBdr>
        <w:top w:val="none" w:sz="0" w:space="0" w:color="auto"/>
        <w:left w:val="none" w:sz="0" w:space="0" w:color="auto"/>
        <w:bottom w:val="none" w:sz="0" w:space="0" w:color="auto"/>
        <w:right w:val="none" w:sz="0" w:space="0" w:color="auto"/>
      </w:divBdr>
    </w:div>
    <w:div w:id="1524512009">
      <w:bodyDiv w:val="1"/>
      <w:marLeft w:val="0"/>
      <w:marRight w:val="0"/>
      <w:marTop w:val="0"/>
      <w:marBottom w:val="0"/>
      <w:divBdr>
        <w:top w:val="none" w:sz="0" w:space="0" w:color="auto"/>
        <w:left w:val="none" w:sz="0" w:space="0" w:color="auto"/>
        <w:bottom w:val="none" w:sz="0" w:space="0" w:color="auto"/>
        <w:right w:val="none" w:sz="0" w:space="0" w:color="auto"/>
      </w:divBdr>
    </w:div>
    <w:div w:id="1674260108">
      <w:bodyDiv w:val="1"/>
      <w:marLeft w:val="0"/>
      <w:marRight w:val="0"/>
      <w:marTop w:val="0"/>
      <w:marBottom w:val="0"/>
      <w:divBdr>
        <w:top w:val="none" w:sz="0" w:space="0" w:color="auto"/>
        <w:left w:val="none" w:sz="0" w:space="0" w:color="auto"/>
        <w:bottom w:val="none" w:sz="0" w:space="0" w:color="auto"/>
        <w:right w:val="none" w:sz="0" w:space="0" w:color="auto"/>
      </w:divBdr>
    </w:div>
    <w:div w:id="1689141097">
      <w:bodyDiv w:val="1"/>
      <w:marLeft w:val="0"/>
      <w:marRight w:val="0"/>
      <w:marTop w:val="0"/>
      <w:marBottom w:val="0"/>
      <w:divBdr>
        <w:top w:val="none" w:sz="0" w:space="0" w:color="auto"/>
        <w:left w:val="none" w:sz="0" w:space="0" w:color="auto"/>
        <w:bottom w:val="none" w:sz="0" w:space="0" w:color="auto"/>
        <w:right w:val="none" w:sz="0" w:space="0" w:color="auto"/>
      </w:divBdr>
    </w:div>
    <w:div w:id="1767534814">
      <w:bodyDiv w:val="1"/>
      <w:marLeft w:val="0"/>
      <w:marRight w:val="0"/>
      <w:marTop w:val="0"/>
      <w:marBottom w:val="0"/>
      <w:divBdr>
        <w:top w:val="none" w:sz="0" w:space="0" w:color="auto"/>
        <w:left w:val="none" w:sz="0" w:space="0" w:color="auto"/>
        <w:bottom w:val="none" w:sz="0" w:space="0" w:color="auto"/>
        <w:right w:val="none" w:sz="0" w:space="0" w:color="auto"/>
      </w:divBdr>
    </w:div>
    <w:div w:id="1775705505">
      <w:bodyDiv w:val="1"/>
      <w:marLeft w:val="0"/>
      <w:marRight w:val="0"/>
      <w:marTop w:val="0"/>
      <w:marBottom w:val="0"/>
      <w:divBdr>
        <w:top w:val="none" w:sz="0" w:space="0" w:color="auto"/>
        <w:left w:val="none" w:sz="0" w:space="0" w:color="auto"/>
        <w:bottom w:val="none" w:sz="0" w:space="0" w:color="auto"/>
        <w:right w:val="none" w:sz="0" w:space="0" w:color="auto"/>
      </w:divBdr>
    </w:div>
    <w:div w:id="1801872730">
      <w:bodyDiv w:val="1"/>
      <w:marLeft w:val="0"/>
      <w:marRight w:val="0"/>
      <w:marTop w:val="0"/>
      <w:marBottom w:val="0"/>
      <w:divBdr>
        <w:top w:val="none" w:sz="0" w:space="0" w:color="auto"/>
        <w:left w:val="none" w:sz="0" w:space="0" w:color="auto"/>
        <w:bottom w:val="none" w:sz="0" w:space="0" w:color="auto"/>
        <w:right w:val="none" w:sz="0" w:space="0" w:color="auto"/>
      </w:divBdr>
    </w:div>
    <w:div w:id="1826504547">
      <w:bodyDiv w:val="1"/>
      <w:marLeft w:val="0"/>
      <w:marRight w:val="0"/>
      <w:marTop w:val="0"/>
      <w:marBottom w:val="0"/>
      <w:divBdr>
        <w:top w:val="none" w:sz="0" w:space="0" w:color="auto"/>
        <w:left w:val="none" w:sz="0" w:space="0" w:color="auto"/>
        <w:bottom w:val="none" w:sz="0" w:space="0" w:color="auto"/>
        <w:right w:val="none" w:sz="0" w:space="0" w:color="auto"/>
      </w:divBdr>
    </w:div>
    <w:div w:id="1873491813">
      <w:bodyDiv w:val="1"/>
      <w:marLeft w:val="0"/>
      <w:marRight w:val="0"/>
      <w:marTop w:val="0"/>
      <w:marBottom w:val="0"/>
      <w:divBdr>
        <w:top w:val="none" w:sz="0" w:space="0" w:color="auto"/>
        <w:left w:val="none" w:sz="0" w:space="0" w:color="auto"/>
        <w:bottom w:val="none" w:sz="0" w:space="0" w:color="auto"/>
        <w:right w:val="none" w:sz="0" w:space="0" w:color="auto"/>
      </w:divBdr>
    </w:div>
    <w:div w:id="21132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helv-acrd.tpsgc-pwgsc.gc.ca/preface-eng.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njc-cnm.gc.ca/directive/d10/e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jc-cnm.gc.ca/directive/d10/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FO.NCRIHPP-PPAHRCN.MPO@DFO-MPO.GC.CA"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njc-cnm.gc.ca/directive/d10/v238/s659/en" TargetMode="External"/><Relationship Id="rId23" Type="http://schemas.openxmlformats.org/officeDocument/2006/relationships/fontTable" Target="fontTable.xml"/><Relationship Id="rId10" Type="http://schemas.openxmlformats.org/officeDocument/2006/relationships/hyperlink" Target="mailto:DFO.CAIHPP-PPAHCA.MPO@DFO-MPO.GC.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jc-cnm.gc.ca/directive/d10/v238/s658/en"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153AE4F9E42FDAF2137D00687550D"/>
        <w:category>
          <w:name w:val="General"/>
          <w:gallery w:val="placeholder"/>
        </w:category>
        <w:types>
          <w:type w:val="bbPlcHdr"/>
        </w:types>
        <w:behaviors>
          <w:behavior w:val="content"/>
        </w:behaviors>
        <w:guid w:val="{F4D50654-D096-4158-A313-0E381B8B9765}"/>
      </w:docPartPr>
      <w:docPartBody>
        <w:p w:rsidR="006103A4" w:rsidRDefault="00143985" w:rsidP="00143985">
          <w:pPr>
            <w:pStyle w:val="8D1153AE4F9E42FDAF2137D00687550D2"/>
          </w:pPr>
          <w:r w:rsidRPr="002842F2">
            <w:rPr>
              <w:rStyle w:val="PlaceholderText"/>
              <w:lang w:val="fr-CA"/>
            </w:rPr>
            <w:t>Cliquez ici pour inscrire une date.</w:t>
          </w:r>
        </w:p>
      </w:docPartBody>
    </w:docPart>
    <w:docPart>
      <w:docPartPr>
        <w:name w:val="A26BD653448846E6BB79ADDCADD2B94A"/>
        <w:category>
          <w:name w:val="General"/>
          <w:gallery w:val="placeholder"/>
        </w:category>
        <w:types>
          <w:type w:val="bbPlcHdr"/>
        </w:types>
        <w:behaviors>
          <w:behavior w:val="content"/>
        </w:behaviors>
        <w:guid w:val="{B2BD9CFB-8291-495D-8979-62119EDFCDE7}"/>
      </w:docPartPr>
      <w:docPartBody>
        <w:p w:rsidR="00143985" w:rsidRDefault="00FD1281" w:rsidP="00FD1281">
          <w:pPr>
            <w:pStyle w:val="A26BD653448846E6BB79ADDCADD2B94A3"/>
          </w:pPr>
          <w:r w:rsidRPr="00E74C19">
            <w:rPr>
              <w:rStyle w:val="PlaceholderText"/>
              <w:lang w:val="fr-FR"/>
            </w:rPr>
            <w:t xml:space="preserve">Cliquez ou appuyez ici pour </w:t>
          </w:r>
          <w:r>
            <w:rPr>
              <w:rStyle w:val="PlaceholderText"/>
              <w:lang w:val="fr-FR"/>
            </w:rPr>
            <w:t>ajouter</w:t>
          </w:r>
          <w:r w:rsidRPr="00E74C19">
            <w:rPr>
              <w:rStyle w:val="PlaceholderText"/>
              <w:lang w:val="fr-FR"/>
            </w:rPr>
            <w:t xml:space="preserve"> du texte.</w:t>
          </w:r>
        </w:p>
      </w:docPartBody>
    </w:docPart>
    <w:docPart>
      <w:docPartPr>
        <w:name w:val="126B28C0E73447C9BFF9DF0D1471F169"/>
        <w:category>
          <w:name w:val="General"/>
          <w:gallery w:val="placeholder"/>
        </w:category>
        <w:types>
          <w:type w:val="bbPlcHdr"/>
        </w:types>
        <w:behaviors>
          <w:behavior w:val="content"/>
        </w:behaviors>
        <w:guid w:val="{11CFFCB1-A580-450B-B6BB-B3685DB923FE}"/>
      </w:docPartPr>
      <w:docPartBody>
        <w:p w:rsidR="00143985" w:rsidRDefault="00FD1281" w:rsidP="00FD1281">
          <w:pPr>
            <w:pStyle w:val="126B28C0E73447C9BFF9DF0D1471F1693"/>
          </w:pPr>
          <w:r w:rsidRPr="00E74C19">
            <w:rPr>
              <w:rStyle w:val="PlaceholderText"/>
              <w:rFonts w:eastAsiaTheme="minorHAnsi"/>
              <w:lang w:val="fr-FR"/>
            </w:rPr>
            <w:t xml:space="preserve">Cliquez ou appuyez ici pour </w:t>
          </w:r>
          <w:r>
            <w:rPr>
              <w:rStyle w:val="PlaceholderText"/>
              <w:rFonts w:eastAsiaTheme="minorHAnsi"/>
              <w:lang w:val="fr-FR"/>
            </w:rPr>
            <w:t>ajouter</w:t>
          </w:r>
          <w:r w:rsidRPr="00E74C19">
            <w:rPr>
              <w:rStyle w:val="PlaceholderText"/>
              <w:rFonts w:eastAsiaTheme="minorHAnsi"/>
              <w:lang w:val="fr-FR"/>
            </w:rPr>
            <w:t xml:space="preserve">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D5E"/>
    <w:rsid w:val="00004F23"/>
    <w:rsid w:val="00032D07"/>
    <w:rsid w:val="000554BD"/>
    <w:rsid w:val="00074631"/>
    <w:rsid w:val="00075CC6"/>
    <w:rsid w:val="000A2481"/>
    <w:rsid w:val="000D2C6A"/>
    <w:rsid w:val="001152A5"/>
    <w:rsid w:val="0012434B"/>
    <w:rsid w:val="0014198B"/>
    <w:rsid w:val="00143985"/>
    <w:rsid w:val="00151802"/>
    <w:rsid w:val="0016226B"/>
    <w:rsid w:val="00167E15"/>
    <w:rsid w:val="00186B38"/>
    <w:rsid w:val="00197CA9"/>
    <w:rsid w:val="00200DE0"/>
    <w:rsid w:val="00215DCB"/>
    <w:rsid w:val="002262EA"/>
    <w:rsid w:val="00255F21"/>
    <w:rsid w:val="00265DA1"/>
    <w:rsid w:val="00274FFC"/>
    <w:rsid w:val="002839AB"/>
    <w:rsid w:val="00286683"/>
    <w:rsid w:val="002901E5"/>
    <w:rsid w:val="002D04C3"/>
    <w:rsid w:val="002D18A8"/>
    <w:rsid w:val="00321C0C"/>
    <w:rsid w:val="00334425"/>
    <w:rsid w:val="0033603A"/>
    <w:rsid w:val="00353E28"/>
    <w:rsid w:val="003574D0"/>
    <w:rsid w:val="00360434"/>
    <w:rsid w:val="00361C7E"/>
    <w:rsid w:val="00364443"/>
    <w:rsid w:val="00367A75"/>
    <w:rsid w:val="003D10B7"/>
    <w:rsid w:val="00427646"/>
    <w:rsid w:val="0043259E"/>
    <w:rsid w:val="004529B8"/>
    <w:rsid w:val="00455E14"/>
    <w:rsid w:val="00464EB4"/>
    <w:rsid w:val="00466B44"/>
    <w:rsid w:val="00484600"/>
    <w:rsid w:val="00486609"/>
    <w:rsid w:val="004A6C3D"/>
    <w:rsid w:val="004E1895"/>
    <w:rsid w:val="00520758"/>
    <w:rsid w:val="00522E78"/>
    <w:rsid w:val="00534667"/>
    <w:rsid w:val="00555743"/>
    <w:rsid w:val="005F0C19"/>
    <w:rsid w:val="005F6872"/>
    <w:rsid w:val="006001A7"/>
    <w:rsid w:val="00606F5E"/>
    <w:rsid w:val="006103A4"/>
    <w:rsid w:val="006800E3"/>
    <w:rsid w:val="0068159F"/>
    <w:rsid w:val="006A4780"/>
    <w:rsid w:val="006E0E4C"/>
    <w:rsid w:val="00711DB1"/>
    <w:rsid w:val="007426F7"/>
    <w:rsid w:val="00780241"/>
    <w:rsid w:val="007A40B8"/>
    <w:rsid w:val="007C08DF"/>
    <w:rsid w:val="007E2E3E"/>
    <w:rsid w:val="007F0D5E"/>
    <w:rsid w:val="007F1DD8"/>
    <w:rsid w:val="00860C04"/>
    <w:rsid w:val="00883E32"/>
    <w:rsid w:val="008B44E2"/>
    <w:rsid w:val="008B5ACC"/>
    <w:rsid w:val="008C10A1"/>
    <w:rsid w:val="008C3E5A"/>
    <w:rsid w:val="008E6DDD"/>
    <w:rsid w:val="00903489"/>
    <w:rsid w:val="00917A3A"/>
    <w:rsid w:val="009215B9"/>
    <w:rsid w:val="00932FCD"/>
    <w:rsid w:val="009458F7"/>
    <w:rsid w:val="009569E5"/>
    <w:rsid w:val="00986540"/>
    <w:rsid w:val="009A7EFC"/>
    <w:rsid w:val="009D51D6"/>
    <w:rsid w:val="009F585D"/>
    <w:rsid w:val="00A04463"/>
    <w:rsid w:val="00A94BCE"/>
    <w:rsid w:val="00A9640D"/>
    <w:rsid w:val="00AB2C4C"/>
    <w:rsid w:val="00AC64FA"/>
    <w:rsid w:val="00AF6A9B"/>
    <w:rsid w:val="00B21EF0"/>
    <w:rsid w:val="00B41EE0"/>
    <w:rsid w:val="00B747B6"/>
    <w:rsid w:val="00B773EE"/>
    <w:rsid w:val="00B82811"/>
    <w:rsid w:val="00B96DC9"/>
    <w:rsid w:val="00BD5C12"/>
    <w:rsid w:val="00C03E5B"/>
    <w:rsid w:val="00C37F94"/>
    <w:rsid w:val="00C525B7"/>
    <w:rsid w:val="00C7652F"/>
    <w:rsid w:val="00C87B79"/>
    <w:rsid w:val="00CC0D28"/>
    <w:rsid w:val="00CC1FCE"/>
    <w:rsid w:val="00D174CE"/>
    <w:rsid w:val="00D20CC1"/>
    <w:rsid w:val="00D24AAF"/>
    <w:rsid w:val="00D314C6"/>
    <w:rsid w:val="00D452A2"/>
    <w:rsid w:val="00D610BF"/>
    <w:rsid w:val="00D86FC6"/>
    <w:rsid w:val="00D92861"/>
    <w:rsid w:val="00D94CA2"/>
    <w:rsid w:val="00DC14BC"/>
    <w:rsid w:val="00DE3D92"/>
    <w:rsid w:val="00DF2880"/>
    <w:rsid w:val="00E31CD2"/>
    <w:rsid w:val="00E46F65"/>
    <w:rsid w:val="00E5610F"/>
    <w:rsid w:val="00E57A94"/>
    <w:rsid w:val="00EB5CED"/>
    <w:rsid w:val="00EC3507"/>
    <w:rsid w:val="00F00D89"/>
    <w:rsid w:val="00F32257"/>
    <w:rsid w:val="00F62872"/>
    <w:rsid w:val="00F70ABE"/>
    <w:rsid w:val="00F847C3"/>
    <w:rsid w:val="00F86321"/>
    <w:rsid w:val="00F96FB5"/>
    <w:rsid w:val="00FA532C"/>
    <w:rsid w:val="00FD1281"/>
    <w:rsid w:val="00FE0EDA"/>
    <w:rsid w:val="00FE1A56"/>
    <w:rsid w:val="00FF0AB9"/>
    <w:rsid w:val="00FF32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281"/>
    <w:rPr>
      <w:color w:val="808080"/>
    </w:rPr>
  </w:style>
  <w:style w:type="paragraph" w:customStyle="1" w:styleId="A26BD653448846E6BB79ADDCADD2B94A3">
    <w:name w:val="A26BD653448846E6BB79ADDCADD2B94A3"/>
    <w:rsid w:val="00FD1281"/>
    <w:pPr>
      <w:widowControl w:val="0"/>
      <w:autoSpaceDE w:val="0"/>
      <w:autoSpaceDN w:val="0"/>
      <w:adjustRightInd w:val="0"/>
      <w:spacing w:after="0" w:line="240" w:lineRule="auto"/>
    </w:pPr>
    <w:rPr>
      <w:rFonts w:ascii="Courier 10cpi" w:eastAsia="Times New Roman" w:hAnsi="Courier 10cpi" w:cs="Courier 10cpi"/>
      <w:sz w:val="24"/>
      <w:szCs w:val="24"/>
      <w:lang w:val="en-US"/>
    </w:rPr>
  </w:style>
  <w:style w:type="paragraph" w:customStyle="1" w:styleId="8D1153AE4F9E42FDAF2137D00687550D2">
    <w:name w:val="8D1153AE4F9E42FDAF2137D00687550D2"/>
    <w:rsid w:val="00143985"/>
    <w:pPr>
      <w:widowControl w:val="0"/>
      <w:autoSpaceDE w:val="0"/>
      <w:autoSpaceDN w:val="0"/>
      <w:adjustRightInd w:val="0"/>
      <w:spacing w:after="0" w:line="240" w:lineRule="auto"/>
    </w:pPr>
    <w:rPr>
      <w:rFonts w:ascii="Courier 10cpi" w:eastAsia="Times New Roman" w:hAnsi="Courier 10cpi" w:cs="Courier 10cpi"/>
      <w:sz w:val="24"/>
      <w:szCs w:val="24"/>
      <w:lang w:val="en-US"/>
    </w:rPr>
  </w:style>
  <w:style w:type="paragraph" w:customStyle="1" w:styleId="126B28C0E73447C9BFF9DF0D1471F1693">
    <w:name w:val="126B28C0E73447C9BFF9DF0D1471F1693"/>
    <w:rsid w:val="00FD1281"/>
    <w:pPr>
      <w:widowControl w:val="0"/>
      <w:autoSpaceDE w:val="0"/>
      <w:autoSpaceDN w:val="0"/>
      <w:adjustRightInd w:val="0"/>
      <w:spacing w:after="0" w:line="240" w:lineRule="auto"/>
    </w:pPr>
    <w:rPr>
      <w:rFonts w:ascii="Courier 10cpi" w:eastAsia="Times New Roman" w:hAnsi="Courier 10cpi" w:cs="Courier 10cpi"/>
      <w:sz w:val="24"/>
      <w:szCs w:val="24"/>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FA4D-3BDE-46B3-AD5B-21E04690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2993</Words>
  <Characters>17065</Characters>
  <Application>Microsoft Office Word</Application>
  <DocSecurity>4</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dfo-mpo</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Lontoc-Roy, Melinda</dc:creator>
  <cp:keywords/>
  <dc:description/>
  <cp:lastModifiedBy>Pugh, Michael</cp:lastModifiedBy>
  <cp:revision>2</cp:revision>
  <cp:lastPrinted>2020-02-20T15:15:00Z</cp:lastPrinted>
  <dcterms:created xsi:type="dcterms:W3CDTF">2023-09-22T14:34:00Z</dcterms:created>
  <dcterms:modified xsi:type="dcterms:W3CDTF">2023-09-22T14:34:00Z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2020-05-19T20:27:04Z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c39b5884-956c-48d4-a248-000063e17b1e</vt:lpwstr>
  </property>
  <property fmtid="{D5CDD505-2E9C-101B-9397-08002B2CF9AE}" pid="8" name="_NewReviewCycle">
    <vt:lpwstr/>
  </property>
</Properties>
</file>